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0"/>
        <w:gridCol w:w="2891"/>
        <w:gridCol w:w="4395"/>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82410C" w:rsidP="00884D9A">
            <w:pPr>
              <w:spacing w:before="60" w:after="60"/>
              <w:rPr>
                <w:rFonts w:cs="Arial"/>
                <w:b/>
                <w:szCs w:val="20"/>
              </w:rPr>
            </w:pPr>
            <w:proofErr w:type="spellStart"/>
            <w:r>
              <w:rPr>
                <w:rFonts w:cs="Arial"/>
                <w:b/>
                <w:szCs w:val="20"/>
              </w:rPr>
              <w:t>Pou</w:t>
            </w:r>
            <w:proofErr w:type="spellEnd"/>
            <w:r>
              <w:rPr>
                <w:rFonts w:cs="Arial"/>
                <w:b/>
                <w:szCs w:val="20"/>
              </w:rPr>
              <w:t xml:space="preserve"> </w:t>
            </w:r>
            <w:proofErr w:type="spellStart"/>
            <w:r>
              <w:rPr>
                <w:rFonts w:cs="Arial"/>
                <w:b/>
                <w:szCs w:val="20"/>
              </w:rPr>
              <w:t>Awhina</w:t>
            </w:r>
            <w:proofErr w:type="spellEnd"/>
            <w:r>
              <w:rPr>
                <w:rFonts w:cs="Arial"/>
                <w:b/>
                <w:szCs w:val="20"/>
              </w:rPr>
              <w:t xml:space="preserve"> (Oral Health)</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1C4E6A" w:rsidRPr="00B305A9" w:rsidRDefault="008D64A2"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C66DC2" w:rsidP="00FA3D12">
            <w:pPr>
              <w:spacing w:before="60" w:after="60"/>
              <w:rPr>
                <w:rFonts w:cs="Arial"/>
                <w:szCs w:val="20"/>
              </w:rPr>
            </w:pPr>
            <w:r w:rsidRPr="00C66DC2">
              <w:rPr>
                <w:rFonts w:cs="Arial"/>
                <w:szCs w:val="20"/>
              </w:rPr>
              <w:t>Community Oral Health Manager</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C66DC2">
            <w:pPr>
              <w:spacing w:before="60" w:after="60"/>
              <w:rPr>
                <w:rFonts w:cs="Arial"/>
                <w:szCs w:val="20"/>
              </w:rPr>
            </w:pPr>
            <w:r w:rsidRPr="00B305A9">
              <w:rPr>
                <w:rFonts w:cs="Arial"/>
                <w:szCs w:val="20"/>
              </w:rPr>
              <w:t xml:space="preserve">Rotorua </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C66DC2" w:rsidP="00FA3D12">
            <w:pPr>
              <w:spacing w:before="60" w:after="60"/>
              <w:rPr>
                <w:rFonts w:cs="Arial"/>
                <w:szCs w:val="20"/>
              </w:rPr>
            </w:pPr>
            <w:r>
              <w:rPr>
                <w:rFonts w:cs="Arial"/>
                <w:szCs w:val="20"/>
              </w:rPr>
              <w:t>14 August 2023</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C66DC2" w:rsidRPr="00C66DC2" w:rsidRDefault="00C66DC2" w:rsidP="00C66DC2">
            <w:pPr>
              <w:spacing w:before="60" w:after="60"/>
              <w:rPr>
                <w:rFonts w:cs="Arial"/>
                <w:szCs w:val="20"/>
              </w:rPr>
            </w:pPr>
            <w:r w:rsidRPr="00C66DC2">
              <w:rPr>
                <w:rFonts w:cs="Arial"/>
                <w:szCs w:val="20"/>
              </w:rPr>
              <w:t xml:space="preserve">Dental Therapists </w:t>
            </w:r>
          </w:p>
          <w:p w:rsidR="00C66DC2" w:rsidRPr="00C66DC2" w:rsidRDefault="00C66DC2" w:rsidP="00C66DC2">
            <w:pPr>
              <w:spacing w:before="60" w:after="60"/>
              <w:rPr>
                <w:rFonts w:cs="Arial"/>
                <w:szCs w:val="20"/>
              </w:rPr>
            </w:pPr>
            <w:r w:rsidRPr="00C66DC2">
              <w:rPr>
                <w:rFonts w:cs="Arial"/>
                <w:szCs w:val="20"/>
              </w:rPr>
              <w:t xml:space="preserve">Dental Assistants </w:t>
            </w:r>
          </w:p>
          <w:p w:rsidR="00C66DC2" w:rsidRPr="00C66DC2" w:rsidRDefault="00C66DC2" w:rsidP="00C66DC2">
            <w:pPr>
              <w:spacing w:before="60" w:after="60"/>
              <w:rPr>
                <w:rFonts w:cs="Arial"/>
                <w:szCs w:val="20"/>
              </w:rPr>
            </w:pPr>
            <w:r w:rsidRPr="00C66DC2">
              <w:rPr>
                <w:rFonts w:cs="Arial"/>
                <w:szCs w:val="20"/>
              </w:rPr>
              <w:t>Community Dentist</w:t>
            </w:r>
          </w:p>
          <w:p w:rsidR="00C66DC2" w:rsidRPr="00C66DC2" w:rsidRDefault="00C66DC2" w:rsidP="00C66DC2">
            <w:pPr>
              <w:spacing w:before="60" w:after="60"/>
              <w:rPr>
                <w:rFonts w:cs="Arial"/>
                <w:szCs w:val="20"/>
              </w:rPr>
            </w:pPr>
            <w:r w:rsidRPr="00C66DC2">
              <w:rPr>
                <w:rFonts w:cs="Arial"/>
                <w:szCs w:val="20"/>
              </w:rPr>
              <w:t>Dental Support Officer</w:t>
            </w:r>
          </w:p>
          <w:p w:rsidR="00C66DC2" w:rsidRPr="00C66DC2" w:rsidRDefault="00C66DC2" w:rsidP="00C66DC2">
            <w:pPr>
              <w:spacing w:before="60" w:after="60"/>
              <w:rPr>
                <w:rFonts w:cs="Arial"/>
                <w:szCs w:val="20"/>
              </w:rPr>
            </w:pPr>
            <w:r w:rsidRPr="00C66DC2">
              <w:rPr>
                <w:rFonts w:cs="Arial"/>
                <w:szCs w:val="20"/>
              </w:rPr>
              <w:t>Dental Health Educator</w:t>
            </w:r>
          </w:p>
          <w:p w:rsidR="00C66DC2" w:rsidRPr="00C66DC2" w:rsidRDefault="00C66DC2" w:rsidP="00C66DC2">
            <w:pPr>
              <w:spacing w:before="60" w:after="60"/>
              <w:rPr>
                <w:rFonts w:cs="Arial"/>
                <w:szCs w:val="20"/>
              </w:rPr>
            </w:pPr>
            <w:r w:rsidRPr="00C66DC2">
              <w:rPr>
                <w:rFonts w:cs="Arial"/>
                <w:szCs w:val="20"/>
              </w:rPr>
              <w:t>Population Health Service</w:t>
            </w:r>
          </w:p>
          <w:p w:rsidR="00C66DC2" w:rsidRPr="00C66DC2" w:rsidRDefault="00C66DC2" w:rsidP="00C66DC2">
            <w:pPr>
              <w:spacing w:before="60" w:after="60"/>
              <w:rPr>
                <w:rFonts w:cs="Arial"/>
                <w:szCs w:val="20"/>
              </w:rPr>
            </w:pPr>
            <w:r w:rsidRPr="00C66DC2">
              <w:rPr>
                <w:rFonts w:cs="Arial"/>
                <w:szCs w:val="20"/>
              </w:rPr>
              <w:t>Health and Safety</w:t>
            </w:r>
          </w:p>
          <w:p w:rsidR="00C66DC2" w:rsidRPr="00C66DC2" w:rsidRDefault="00C66DC2" w:rsidP="00C66DC2">
            <w:pPr>
              <w:spacing w:before="60" w:after="60"/>
              <w:rPr>
                <w:rFonts w:cs="Arial"/>
                <w:szCs w:val="20"/>
              </w:rPr>
            </w:pPr>
            <w:r w:rsidRPr="00C66DC2">
              <w:rPr>
                <w:rFonts w:cs="Arial"/>
                <w:szCs w:val="20"/>
              </w:rPr>
              <w:t>Quality and Risk</w:t>
            </w:r>
          </w:p>
          <w:p w:rsidR="00C66DC2" w:rsidRPr="00C66DC2" w:rsidRDefault="00C66DC2" w:rsidP="00C66DC2">
            <w:pPr>
              <w:spacing w:before="60" w:after="60"/>
              <w:rPr>
                <w:rFonts w:cs="Arial"/>
                <w:szCs w:val="20"/>
              </w:rPr>
            </w:pPr>
            <w:r w:rsidRPr="00C66DC2">
              <w:rPr>
                <w:rFonts w:cs="Arial"/>
                <w:szCs w:val="20"/>
              </w:rPr>
              <w:t>Human Resources</w:t>
            </w:r>
          </w:p>
          <w:p w:rsidR="00C66DC2" w:rsidRPr="00C66DC2" w:rsidRDefault="00C66DC2" w:rsidP="00C66DC2">
            <w:pPr>
              <w:spacing w:before="60" w:after="60"/>
              <w:rPr>
                <w:rFonts w:cs="Arial"/>
                <w:szCs w:val="20"/>
              </w:rPr>
            </w:pPr>
            <w:r w:rsidRPr="00C66DC2">
              <w:rPr>
                <w:rFonts w:cs="Arial"/>
                <w:szCs w:val="20"/>
              </w:rPr>
              <w:t>Te Aka Matua</w:t>
            </w:r>
          </w:p>
          <w:p w:rsidR="00C66DC2" w:rsidRPr="00C66DC2" w:rsidRDefault="00C66DC2" w:rsidP="00C66DC2">
            <w:pPr>
              <w:spacing w:before="60" w:after="60"/>
              <w:rPr>
                <w:rFonts w:cs="Arial"/>
                <w:szCs w:val="20"/>
              </w:rPr>
            </w:pPr>
            <w:r w:rsidRPr="00C66DC2">
              <w:rPr>
                <w:rFonts w:cs="Arial"/>
                <w:szCs w:val="20"/>
              </w:rPr>
              <w:t>Lakes DHB Corporate Services</w:t>
            </w:r>
          </w:p>
          <w:p w:rsidR="00C66DC2" w:rsidRPr="00C66DC2" w:rsidRDefault="00C66DC2" w:rsidP="00C66DC2">
            <w:pPr>
              <w:spacing w:before="60" w:after="60"/>
              <w:rPr>
                <w:rFonts w:cs="Arial"/>
                <w:szCs w:val="20"/>
              </w:rPr>
            </w:pPr>
            <w:r w:rsidRPr="00C66DC2">
              <w:rPr>
                <w:rFonts w:cs="Arial"/>
                <w:szCs w:val="20"/>
              </w:rPr>
              <w:t>Allied Health Staff</w:t>
            </w:r>
          </w:p>
          <w:p w:rsidR="00C66DC2" w:rsidRPr="00C66DC2" w:rsidRDefault="00C66DC2" w:rsidP="00C66DC2">
            <w:pPr>
              <w:spacing w:before="60" w:after="60"/>
              <w:rPr>
                <w:rFonts w:cs="Arial"/>
                <w:szCs w:val="20"/>
              </w:rPr>
            </w:pPr>
            <w:r w:rsidRPr="00C66DC2">
              <w:rPr>
                <w:rFonts w:cs="Arial"/>
                <w:szCs w:val="20"/>
              </w:rPr>
              <w:t>Medical Staff</w:t>
            </w:r>
          </w:p>
          <w:p w:rsidR="00FB08DE" w:rsidRPr="00B305A9" w:rsidRDefault="00C66DC2" w:rsidP="00C66DC2">
            <w:pPr>
              <w:spacing w:before="60" w:after="60"/>
              <w:rPr>
                <w:rFonts w:cs="Arial"/>
                <w:szCs w:val="20"/>
              </w:rPr>
            </w:pPr>
            <w:r w:rsidRPr="00C66DC2">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CD2B60" w:rsidRPr="00CD2B60" w:rsidRDefault="00CD2B60" w:rsidP="00CD2B60">
            <w:pPr>
              <w:spacing w:before="60" w:after="60"/>
              <w:rPr>
                <w:rFonts w:cs="Arial"/>
                <w:szCs w:val="20"/>
              </w:rPr>
            </w:pPr>
            <w:r w:rsidRPr="00CD2B60">
              <w:rPr>
                <w:rFonts w:cs="Arial"/>
                <w:szCs w:val="20"/>
              </w:rPr>
              <w:t>School Principals and Staff</w:t>
            </w:r>
          </w:p>
          <w:p w:rsidR="00CD2B60" w:rsidRPr="00CD2B60" w:rsidRDefault="00CD2B60" w:rsidP="00CD2B60">
            <w:pPr>
              <w:spacing w:before="60" w:after="60"/>
              <w:rPr>
                <w:rFonts w:cs="Arial"/>
                <w:szCs w:val="20"/>
              </w:rPr>
            </w:pPr>
            <w:r w:rsidRPr="00CD2B60">
              <w:rPr>
                <w:rFonts w:cs="Arial"/>
                <w:szCs w:val="20"/>
              </w:rPr>
              <w:t>School Boards of Trustees</w:t>
            </w:r>
          </w:p>
          <w:p w:rsidR="00CD2B60" w:rsidRPr="00CD2B60" w:rsidRDefault="00CD2B60" w:rsidP="00CD2B60">
            <w:pPr>
              <w:spacing w:before="60" w:after="60"/>
              <w:rPr>
                <w:rFonts w:cs="Arial"/>
                <w:szCs w:val="20"/>
              </w:rPr>
            </w:pPr>
            <w:r w:rsidRPr="00CD2B60">
              <w:rPr>
                <w:rFonts w:cs="Arial"/>
                <w:szCs w:val="20"/>
              </w:rPr>
              <w:t>Well Child Providers</w:t>
            </w:r>
          </w:p>
          <w:p w:rsidR="00CD2B60" w:rsidRPr="00CD2B60" w:rsidRDefault="00CD2B60" w:rsidP="00CD2B60">
            <w:pPr>
              <w:spacing w:before="60" w:after="60"/>
              <w:rPr>
                <w:rFonts w:cs="Arial"/>
                <w:szCs w:val="20"/>
              </w:rPr>
            </w:pPr>
            <w:proofErr w:type="spellStart"/>
            <w:r w:rsidRPr="00CD2B60">
              <w:rPr>
                <w:rFonts w:cs="Arial"/>
                <w:szCs w:val="20"/>
              </w:rPr>
              <w:t>Tipu</w:t>
            </w:r>
            <w:proofErr w:type="spellEnd"/>
            <w:r w:rsidRPr="00CD2B60">
              <w:rPr>
                <w:rFonts w:cs="Arial"/>
                <w:szCs w:val="20"/>
              </w:rPr>
              <w:t xml:space="preserve"> Ora Charitable Trust</w:t>
            </w:r>
          </w:p>
          <w:p w:rsidR="00CD2B60" w:rsidRPr="00CD2B60" w:rsidRDefault="00CD2B60" w:rsidP="00CD2B60">
            <w:pPr>
              <w:spacing w:before="60" w:after="60"/>
              <w:rPr>
                <w:rFonts w:cs="Arial"/>
                <w:szCs w:val="20"/>
              </w:rPr>
            </w:pPr>
            <w:r w:rsidRPr="00CD2B60">
              <w:rPr>
                <w:rFonts w:cs="Arial"/>
                <w:szCs w:val="20"/>
              </w:rPr>
              <w:t>Dental Equipment and Consumable Suppliers</w:t>
            </w:r>
          </w:p>
          <w:p w:rsidR="00CD2B60" w:rsidRPr="00CD2B60" w:rsidRDefault="00CD2B60" w:rsidP="00CD2B60">
            <w:pPr>
              <w:spacing w:before="60" w:after="60"/>
              <w:rPr>
                <w:rFonts w:cs="Arial"/>
                <w:szCs w:val="20"/>
              </w:rPr>
            </w:pPr>
            <w:r w:rsidRPr="00CD2B60">
              <w:rPr>
                <w:rFonts w:cs="Arial"/>
                <w:szCs w:val="20"/>
              </w:rPr>
              <w:t>Professional Associations</w:t>
            </w:r>
          </w:p>
          <w:p w:rsidR="00CD2B60" w:rsidRPr="00CD2B60" w:rsidRDefault="00CD2B60" w:rsidP="00CD2B60">
            <w:pPr>
              <w:spacing w:before="60" w:after="60"/>
              <w:rPr>
                <w:rFonts w:cs="Arial"/>
                <w:szCs w:val="20"/>
              </w:rPr>
            </w:pPr>
            <w:r w:rsidRPr="00CD2B60">
              <w:rPr>
                <w:rFonts w:cs="Arial"/>
                <w:szCs w:val="20"/>
              </w:rPr>
              <w:t>Private Dentists</w:t>
            </w:r>
          </w:p>
          <w:p w:rsidR="00CD2B60" w:rsidRPr="00CD2B60" w:rsidRDefault="00CD2B60" w:rsidP="00CD2B60">
            <w:pPr>
              <w:spacing w:before="60" w:after="60"/>
              <w:rPr>
                <w:rFonts w:cs="Arial"/>
                <w:szCs w:val="20"/>
              </w:rPr>
            </w:pPr>
            <w:r w:rsidRPr="00CD2B60">
              <w:rPr>
                <w:rFonts w:cs="Arial"/>
                <w:szCs w:val="20"/>
              </w:rPr>
              <w:t>Dental Specialists</w:t>
            </w:r>
          </w:p>
          <w:p w:rsidR="00FB08DE" w:rsidRPr="00B305A9" w:rsidRDefault="00CD2B60" w:rsidP="00CD2B60">
            <w:pPr>
              <w:spacing w:before="60" w:after="60"/>
              <w:rPr>
                <w:rFonts w:cs="Arial"/>
                <w:szCs w:val="20"/>
              </w:rPr>
            </w:pPr>
            <w:r w:rsidRPr="00CD2B60">
              <w:rPr>
                <w:rFonts w:cs="Arial"/>
                <w:szCs w:val="20"/>
              </w:rPr>
              <w:t>General Medical Practitioners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227E52" w:rsidP="00800176">
      <w:pPr>
        <w:jc w:val="center"/>
        <w:rPr>
          <w:rFonts w:cs="Arial"/>
          <w:szCs w:val="20"/>
        </w:rPr>
      </w:pPr>
      <w:r w:rsidRPr="00B305A9">
        <w:rPr>
          <w:rFonts w:cs="Arial"/>
          <w:noProof/>
          <w:szCs w:val="20"/>
          <w:lang w:eastAsia="en-NZ"/>
        </w:rPr>
        <w:lastRenderedPageBreak/>
        <w:drawing>
          <wp:inline distT="0" distB="0" distL="0" distR="0">
            <wp:extent cx="8858250" cy="2710815"/>
            <wp:effectExtent l="0" t="0" r="0" b="1333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pPr>
        <w:rPr>
          <w:rFonts w:cs="Arial"/>
          <w:szCs w:val="20"/>
        </w:rPr>
      </w:pPr>
    </w:p>
    <w:p w:rsidR="00884D9A" w:rsidRPr="00884D9A" w:rsidRDefault="00884D9A" w:rsidP="00884D9A">
      <w:pPr>
        <w:pStyle w:val="ListParagraph"/>
        <w:numPr>
          <w:ilvl w:val="0"/>
          <w:numId w:val="24"/>
        </w:numPr>
        <w:rPr>
          <w:rFonts w:cs="Arial"/>
          <w:szCs w:val="20"/>
        </w:rPr>
      </w:pPr>
      <w:r w:rsidRPr="00884D9A">
        <w:rPr>
          <w:rFonts w:cs="Arial"/>
          <w:szCs w:val="20"/>
        </w:rPr>
        <w:t xml:space="preserve">“He aha </w:t>
      </w:r>
      <w:proofErr w:type="spellStart"/>
      <w:r w:rsidRPr="00884D9A">
        <w:rPr>
          <w:rFonts w:cs="Arial"/>
          <w:szCs w:val="20"/>
        </w:rPr>
        <w:t>te</w:t>
      </w:r>
      <w:proofErr w:type="spellEnd"/>
      <w:r w:rsidRPr="00884D9A">
        <w:rPr>
          <w:rFonts w:cs="Arial"/>
          <w:szCs w:val="20"/>
        </w:rPr>
        <w:t xml:space="preserve"> </w:t>
      </w:r>
      <w:proofErr w:type="spellStart"/>
      <w:r w:rsidRPr="00884D9A">
        <w:rPr>
          <w:rFonts w:cs="Arial"/>
          <w:szCs w:val="20"/>
        </w:rPr>
        <w:t>mea</w:t>
      </w:r>
      <w:proofErr w:type="spellEnd"/>
      <w:r w:rsidRPr="00884D9A">
        <w:rPr>
          <w:rFonts w:cs="Arial"/>
          <w:szCs w:val="20"/>
        </w:rPr>
        <w:t xml:space="preserve"> </w:t>
      </w:r>
      <w:proofErr w:type="spellStart"/>
      <w:r w:rsidRPr="00884D9A">
        <w:rPr>
          <w:rFonts w:cs="Arial"/>
          <w:szCs w:val="20"/>
        </w:rPr>
        <w:t>nui</w:t>
      </w:r>
      <w:proofErr w:type="spellEnd"/>
      <w:r w:rsidRPr="00884D9A">
        <w:rPr>
          <w:rFonts w:cs="Arial"/>
          <w:szCs w:val="20"/>
        </w:rPr>
        <w:t xml:space="preserve"> o </w:t>
      </w:r>
      <w:proofErr w:type="spellStart"/>
      <w:r w:rsidRPr="00884D9A">
        <w:rPr>
          <w:rFonts w:cs="Arial"/>
          <w:szCs w:val="20"/>
        </w:rPr>
        <w:t>te</w:t>
      </w:r>
      <w:proofErr w:type="spellEnd"/>
      <w:r w:rsidRPr="00884D9A">
        <w:rPr>
          <w:rFonts w:cs="Arial"/>
          <w:szCs w:val="20"/>
        </w:rPr>
        <w:t xml:space="preserve"> Ao – </w:t>
      </w:r>
      <w:proofErr w:type="spellStart"/>
      <w:r w:rsidRPr="00884D9A">
        <w:rPr>
          <w:rFonts w:cs="Arial"/>
          <w:szCs w:val="20"/>
        </w:rPr>
        <w:t>maku</w:t>
      </w:r>
      <w:proofErr w:type="spellEnd"/>
      <w:r w:rsidRPr="00884D9A">
        <w:rPr>
          <w:rFonts w:cs="Arial"/>
          <w:szCs w:val="20"/>
        </w:rPr>
        <w:t xml:space="preserve"> e </w:t>
      </w:r>
      <w:proofErr w:type="spellStart"/>
      <w:r w:rsidRPr="00884D9A">
        <w:rPr>
          <w:rFonts w:cs="Arial"/>
          <w:szCs w:val="20"/>
        </w:rPr>
        <w:t>ki</w:t>
      </w:r>
      <w:proofErr w:type="spellEnd"/>
      <w:r w:rsidRPr="00884D9A">
        <w:rPr>
          <w:rFonts w:cs="Arial"/>
          <w:szCs w:val="20"/>
        </w:rPr>
        <w:t xml:space="preserve"> </w:t>
      </w:r>
      <w:proofErr w:type="spellStart"/>
      <w:r w:rsidRPr="00884D9A">
        <w:rPr>
          <w:rFonts w:cs="Arial"/>
          <w:szCs w:val="20"/>
        </w:rPr>
        <w:t>atu</w:t>
      </w:r>
      <w:proofErr w:type="spellEnd"/>
      <w:r w:rsidRPr="00884D9A">
        <w:rPr>
          <w:rFonts w:cs="Arial"/>
          <w:szCs w:val="20"/>
        </w:rPr>
        <w:t xml:space="preserve"> He </w:t>
      </w:r>
      <w:proofErr w:type="spellStart"/>
      <w:r w:rsidRPr="00884D9A">
        <w:rPr>
          <w:rFonts w:cs="Arial"/>
          <w:szCs w:val="20"/>
        </w:rPr>
        <w:t>Tangata</w:t>
      </w:r>
      <w:proofErr w:type="spellEnd"/>
      <w:r w:rsidRPr="00884D9A">
        <w:rPr>
          <w:rFonts w:cs="Arial"/>
          <w:szCs w:val="20"/>
        </w:rPr>
        <w:t xml:space="preserve">, He </w:t>
      </w:r>
      <w:proofErr w:type="spellStart"/>
      <w:r w:rsidRPr="00884D9A">
        <w:rPr>
          <w:rFonts w:cs="Arial"/>
          <w:szCs w:val="20"/>
        </w:rPr>
        <w:t>Tangata</w:t>
      </w:r>
      <w:proofErr w:type="spellEnd"/>
      <w:r w:rsidRPr="00884D9A">
        <w:rPr>
          <w:rFonts w:cs="Arial"/>
          <w:szCs w:val="20"/>
        </w:rPr>
        <w:t xml:space="preserve">, He </w:t>
      </w:r>
      <w:proofErr w:type="spellStart"/>
      <w:r w:rsidRPr="00884D9A">
        <w:rPr>
          <w:rFonts w:cs="Arial"/>
          <w:szCs w:val="20"/>
        </w:rPr>
        <w:t>Tangata</w:t>
      </w:r>
      <w:proofErr w:type="spellEnd"/>
      <w:r w:rsidRPr="00884D9A">
        <w:rPr>
          <w:rFonts w:cs="Arial"/>
          <w:szCs w:val="20"/>
        </w:rPr>
        <w:t>”</w:t>
      </w:r>
    </w:p>
    <w:p w:rsidR="00884D9A" w:rsidRPr="00884D9A" w:rsidRDefault="00884D9A" w:rsidP="00884D9A">
      <w:pPr>
        <w:rPr>
          <w:rFonts w:cs="Arial"/>
          <w:szCs w:val="20"/>
        </w:rPr>
      </w:pPr>
    </w:p>
    <w:p w:rsidR="00884D9A" w:rsidRPr="00884D9A" w:rsidRDefault="00884D9A" w:rsidP="00884D9A">
      <w:pPr>
        <w:pStyle w:val="ListParagraph"/>
        <w:numPr>
          <w:ilvl w:val="0"/>
          <w:numId w:val="24"/>
        </w:numPr>
        <w:rPr>
          <w:rFonts w:cs="Arial"/>
          <w:szCs w:val="20"/>
        </w:rPr>
      </w:pPr>
      <w:r w:rsidRPr="00884D9A">
        <w:rPr>
          <w:rFonts w:cs="Arial"/>
          <w:szCs w:val="20"/>
        </w:rPr>
        <w:t xml:space="preserve">The Community Oral Health Service provides publically funded dental services to children aged from birth up until their 18th birthday. </w:t>
      </w:r>
    </w:p>
    <w:p w:rsidR="00884D9A" w:rsidRPr="00884D9A" w:rsidRDefault="00884D9A" w:rsidP="00884D9A">
      <w:pPr>
        <w:rPr>
          <w:rFonts w:cs="Arial"/>
          <w:szCs w:val="20"/>
        </w:rPr>
      </w:pPr>
    </w:p>
    <w:p w:rsidR="00BA61AA" w:rsidRPr="00884D9A" w:rsidRDefault="00751399" w:rsidP="00751399">
      <w:pPr>
        <w:pStyle w:val="ListParagraph"/>
        <w:numPr>
          <w:ilvl w:val="0"/>
          <w:numId w:val="24"/>
        </w:numPr>
        <w:rPr>
          <w:rFonts w:cs="Arial"/>
          <w:szCs w:val="20"/>
        </w:rPr>
      </w:pPr>
      <w:proofErr w:type="spellStart"/>
      <w:r w:rsidRPr="00751399">
        <w:rPr>
          <w:rFonts w:cs="Arial"/>
          <w:szCs w:val="20"/>
        </w:rPr>
        <w:t>Pou</w:t>
      </w:r>
      <w:proofErr w:type="spellEnd"/>
      <w:r w:rsidRPr="00751399">
        <w:rPr>
          <w:rFonts w:cs="Arial"/>
          <w:szCs w:val="20"/>
        </w:rPr>
        <w:t xml:space="preserve"> </w:t>
      </w:r>
      <w:proofErr w:type="spellStart"/>
      <w:r w:rsidRPr="00751399">
        <w:rPr>
          <w:rFonts w:cs="Arial"/>
          <w:szCs w:val="20"/>
        </w:rPr>
        <w:t>Awhina</w:t>
      </w:r>
      <w:proofErr w:type="spellEnd"/>
      <w:r w:rsidRPr="00751399">
        <w:rPr>
          <w:rFonts w:cs="Arial"/>
          <w:szCs w:val="20"/>
        </w:rPr>
        <w:t xml:space="preserve"> (Oral Health)</w:t>
      </w:r>
      <w:r w:rsidR="00884D9A" w:rsidRPr="00884D9A">
        <w:rPr>
          <w:rFonts w:cs="Arial"/>
          <w:szCs w:val="20"/>
        </w:rPr>
        <w:t xml:space="preserve"> will work alongside whānau to identify and overcome barriers to accessing oral health care.  The </w:t>
      </w:r>
      <w:proofErr w:type="spellStart"/>
      <w:r w:rsidRPr="00751399">
        <w:rPr>
          <w:rFonts w:cs="Arial"/>
          <w:szCs w:val="20"/>
        </w:rPr>
        <w:t>Pou</w:t>
      </w:r>
      <w:proofErr w:type="spellEnd"/>
      <w:r w:rsidRPr="00751399">
        <w:rPr>
          <w:rFonts w:cs="Arial"/>
          <w:szCs w:val="20"/>
        </w:rPr>
        <w:t xml:space="preserve"> </w:t>
      </w:r>
      <w:proofErr w:type="spellStart"/>
      <w:r w:rsidRPr="00751399">
        <w:rPr>
          <w:rFonts w:cs="Arial"/>
          <w:szCs w:val="20"/>
        </w:rPr>
        <w:t>Awhina</w:t>
      </w:r>
      <w:proofErr w:type="spellEnd"/>
      <w:r w:rsidRPr="00751399">
        <w:rPr>
          <w:rFonts w:cs="Arial"/>
          <w:szCs w:val="20"/>
        </w:rPr>
        <w:t xml:space="preserve"> (Oral Health)</w:t>
      </w:r>
      <w:bookmarkStart w:id="0" w:name="_GoBack"/>
      <w:bookmarkEnd w:id="0"/>
      <w:r w:rsidR="00884D9A" w:rsidRPr="00884D9A">
        <w:rPr>
          <w:rFonts w:cs="Arial"/>
          <w:szCs w:val="20"/>
        </w:rPr>
        <w:t xml:space="preserve"> role will also provide a broad level of cultural advice and support to ensure a Māori cultural perspective is integrated within the dental health plans of tamariki and whānau as appropriate.</w:t>
      </w:r>
    </w:p>
    <w:p w:rsidR="00884D9A" w:rsidRPr="00B305A9" w:rsidRDefault="00884D9A" w:rsidP="00884D9A">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AE1DAF">
            <w:pPr>
              <w:spacing w:before="60" w:after="60"/>
              <w:rPr>
                <w:rFonts w:cs="Arial"/>
                <w:b/>
                <w:color w:val="007A87"/>
                <w:spacing w:val="10"/>
                <w:szCs w:val="20"/>
              </w:rPr>
            </w:pPr>
            <w:r w:rsidRPr="00B305A9">
              <w:rPr>
                <w:rFonts w:cs="Arial"/>
                <w:b/>
                <w:color w:val="007A87"/>
                <w:spacing w:val="10"/>
                <w:szCs w:val="20"/>
              </w:rPr>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884D9A" w:rsidRPr="00951908" w:rsidRDefault="00884D9A" w:rsidP="00AE1DAF">
            <w:pPr>
              <w:spacing w:before="60" w:after="60"/>
              <w:rPr>
                <w:rFonts w:cs="Arial"/>
                <w:b/>
                <w:szCs w:val="20"/>
              </w:rPr>
            </w:pPr>
            <w:proofErr w:type="spellStart"/>
            <w:r w:rsidRPr="00951908">
              <w:rPr>
                <w:rFonts w:cs="Arial"/>
                <w:b/>
                <w:szCs w:val="20"/>
              </w:rPr>
              <w:t>Kaupapa</w:t>
            </w:r>
            <w:proofErr w:type="spellEnd"/>
            <w:r w:rsidRPr="00951908">
              <w:rPr>
                <w:rFonts w:cs="Arial"/>
                <w:b/>
                <w:szCs w:val="20"/>
              </w:rPr>
              <w:t xml:space="preserve"> Maori  </w:t>
            </w:r>
          </w:p>
          <w:p w:rsidR="00BB0373" w:rsidRPr="00951908" w:rsidRDefault="00884D9A" w:rsidP="00AE1DAF">
            <w:pPr>
              <w:spacing w:before="60" w:after="60"/>
              <w:rPr>
                <w:rFonts w:cs="Arial"/>
                <w:szCs w:val="20"/>
              </w:rPr>
            </w:pPr>
            <w:r w:rsidRPr="00951908">
              <w:rPr>
                <w:rFonts w:cs="Arial"/>
                <w:szCs w:val="20"/>
              </w:rPr>
              <w:t>Community Support Care</w:t>
            </w:r>
          </w:p>
        </w:tc>
        <w:tc>
          <w:tcPr>
            <w:tcW w:w="10928" w:type="dxa"/>
            <w:tcBorders>
              <w:top w:val="single" w:sz="8" w:space="0" w:color="182B49"/>
              <w:bottom w:val="single" w:sz="8" w:space="0" w:color="182B49"/>
            </w:tcBorders>
          </w:tcPr>
          <w:p w:rsidR="00884D9A" w:rsidRPr="00951908" w:rsidRDefault="00884D9A" w:rsidP="00884D9A">
            <w:pPr>
              <w:widowControl w:val="0"/>
              <w:numPr>
                <w:ilvl w:val="0"/>
                <w:numId w:val="1"/>
              </w:numPr>
              <w:tabs>
                <w:tab w:val="clear" w:pos="720"/>
                <w:tab w:val="num" w:pos="336"/>
              </w:tabs>
              <w:spacing w:before="60" w:after="60"/>
              <w:ind w:left="360"/>
              <w:jc w:val="both"/>
              <w:rPr>
                <w:rFonts w:cs="Arial"/>
                <w:szCs w:val="20"/>
                <w:lang w:val="en-GB"/>
              </w:rPr>
            </w:pPr>
            <w:r w:rsidRPr="00951908">
              <w:rPr>
                <w:rFonts w:cs="Arial"/>
                <w:szCs w:val="20"/>
                <w:lang w:val="en-GB"/>
              </w:rPr>
              <w:t xml:space="preserve">Guide and work alongside </w:t>
            </w:r>
            <w:r w:rsidRPr="00951908">
              <w:rPr>
                <w:rFonts w:cs="Arial"/>
                <w:szCs w:val="20"/>
              </w:rPr>
              <w:t>tamariki</w:t>
            </w:r>
            <w:r w:rsidRPr="00951908">
              <w:rPr>
                <w:rFonts w:cs="Arial"/>
                <w:szCs w:val="20"/>
                <w:lang w:val="en-GB"/>
              </w:rPr>
              <w:t xml:space="preserve"> and whānau to identify and overcome barriers to accessing health care </w:t>
            </w:r>
          </w:p>
          <w:p w:rsidR="00884D9A" w:rsidRPr="00951908" w:rsidRDefault="00884D9A" w:rsidP="00884D9A">
            <w:pPr>
              <w:widowControl w:val="0"/>
              <w:numPr>
                <w:ilvl w:val="0"/>
                <w:numId w:val="1"/>
              </w:numPr>
              <w:tabs>
                <w:tab w:val="clear" w:pos="720"/>
                <w:tab w:val="num" w:pos="360"/>
              </w:tabs>
              <w:spacing w:before="60" w:after="60"/>
              <w:ind w:left="360"/>
              <w:jc w:val="both"/>
              <w:rPr>
                <w:rFonts w:cs="Arial"/>
                <w:szCs w:val="20"/>
                <w:lang w:val="en-GB"/>
              </w:rPr>
            </w:pPr>
            <w:r w:rsidRPr="00951908">
              <w:rPr>
                <w:rFonts w:cs="Arial"/>
                <w:szCs w:val="20"/>
                <w:lang w:val="en-GB"/>
              </w:rPr>
              <w:t>Assess and facilitate resources to enable tamariki and whanau to access oral health care</w:t>
            </w:r>
          </w:p>
          <w:p w:rsidR="00884D9A" w:rsidRPr="00951908" w:rsidRDefault="00884D9A" w:rsidP="00884D9A">
            <w:pPr>
              <w:widowControl w:val="0"/>
              <w:numPr>
                <w:ilvl w:val="0"/>
                <w:numId w:val="1"/>
              </w:numPr>
              <w:tabs>
                <w:tab w:val="clear" w:pos="720"/>
                <w:tab w:val="num" w:pos="360"/>
              </w:tabs>
              <w:spacing w:before="60" w:after="60"/>
              <w:ind w:left="360"/>
              <w:jc w:val="both"/>
              <w:rPr>
                <w:rFonts w:cs="Arial"/>
                <w:szCs w:val="20"/>
                <w:lang w:val="en-GB"/>
              </w:rPr>
            </w:pPr>
            <w:r w:rsidRPr="00951908">
              <w:rPr>
                <w:rFonts w:cs="Arial"/>
                <w:szCs w:val="20"/>
                <w:lang w:val="en-GB"/>
              </w:rPr>
              <w:t>Represent whanau by promoting knowledge of Māori culture and tikanga when accessing oral health services</w:t>
            </w:r>
          </w:p>
          <w:p w:rsidR="00884D9A" w:rsidRPr="00951908" w:rsidRDefault="00884D9A" w:rsidP="00884D9A">
            <w:pPr>
              <w:widowControl w:val="0"/>
              <w:numPr>
                <w:ilvl w:val="0"/>
                <w:numId w:val="1"/>
              </w:numPr>
              <w:tabs>
                <w:tab w:val="clear" w:pos="720"/>
                <w:tab w:val="num" w:pos="360"/>
              </w:tabs>
              <w:spacing w:before="60" w:after="60"/>
              <w:ind w:left="360"/>
              <w:jc w:val="both"/>
              <w:rPr>
                <w:rFonts w:cs="Arial"/>
                <w:szCs w:val="20"/>
                <w:lang w:val="en-GB"/>
              </w:rPr>
            </w:pPr>
            <w:r w:rsidRPr="00951908">
              <w:rPr>
                <w:rFonts w:cs="Arial"/>
                <w:szCs w:val="20"/>
                <w:lang w:val="en-GB"/>
              </w:rPr>
              <w:t xml:space="preserve">Ensures that tamariki and </w:t>
            </w:r>
            <w:proofErr w:type="spellStart"/>
            <w:r w:rsidRPr="00951908">
              <w:rPr>
                <w:rFonts w:cs="Arial"/>
                <w:szCs w:val="20"/>
                <w:lang w:val="en-GB"/>
              </w:rPr>
              <w:t>wh</w:t>
            </w:r>
            <w:r w:rsidRPr="00951908">
              <w:rPr>
                <w:rFonts w:cs="Arial"/>
                <w:szCs w:val="20"/>
              </w:rPr>
              <w:t>ānau</w:t>
            </w:r>
            <w:proofErr w:type="spellEnd"/>
            <w:r w:rsidRPr="00951908">
              <w:rPr>
                <w:rFonts w:cs="Arial"/>
                <w:szCs w:val="20"/>
                <w:lang w:val="en-GB"/>
              </w:rPr>
              <w:t xml:space="preserve"> are respected and treated with dignity at all times.</w:t>
            </w:r>
          </w:p>
          <w:p w:rsidR="00884D9A" w:rsidRPr="00951908" w:rsidRDefault="00884D9A" w:rsidP="00884D9A">
            <w:pPr>
              <w:widowControl w:val="0"/>
              <w:numPr>
                <w:ilvl w:val="0"/>
                <w:numId w:val="1"/>
              </w:numPr>
              <w:tabs>
                <w:tab w:val="clear" w:pos="720"/>
                <w:tab w:val="num" w:pos="360"/>
              </w:tabs>
              <w:spacing w:before="60" w:after="60"/>
              <w:ind w:left="360"/>
              <w:jc w:val="both"/>
              <w:rPr>
                <w:rFonts w:cs="Arial"/>
                <w:szCs w:val="20"/>
                <w:lang w:val="en-GB"/>
              </w:rPr>
            </w:pPr>
            <w:r w:rsidRPr="00951908">
              <w:rPr>
                <w:rFonts w:cs="Arial"/>
                <w:szCs w:val="20"/>
              </w:rPr>
              <w:t>Maintains a positive and active presence in the community.</w:t>
            </w:r>
          </w:p>
          <w:p w:rsidR="00884D9A" w:rsidRPr="00951908" w:rsidRDefault="00884D9A" w:rsidP="00884D9A">
            <w:pPr>
              <w:widowControl w:val="0"/>
              <w:numPr>
                <w:ilvl w:val="0"/>
                <w:numId w:val="1"/>
              </w:numPr>
              <w:tabs>
                <w:tab w:val="clear" w:pos="720"/>
                <w:tab w:val="num" w:pos="360"/>
              </w:tabs>
              <w:spacing w:before="60" w:after="60"/>
              <w:ind w:left="360"/>
              <w:jc w:val="both"/>
              <w:rPr>
                <w:rFonts w:cs="Arial"/>
                <w:szCs w:val="20"/>
                <w:lang w:val="en-GB"/>
              </w:rPr>
            </w:pPr>
            <w:r w:rsidRPr="00951908">
              <w:rPr>
                <w:rFonts w:cs="Arial"/>
                <w:szCs w:val="20"/>
                <w:lang w:val="en-GB"/>
              </w:rPr>
              <w:t xml:space="preserve">Develop mutually beneficial partnerships with various stakeholders both internally and externally to advocate for </w:t>
            </w:r>
            <w:r w:rsidRPr="00951908">
              <w:rPr>
                <w:rFonts w:cs="Arial"/>
                <w:szCs w:val="20"/>
                <w:lang w:val="en-GB"/>
              </w:rPr>
              <w:lastRenderedPageBreak/>
              <w:t xml:space="preserve">positive dental outcomes for tamariki </w:t>
            </w:r>
          </w:p>
          <w:p w:rsidR="00884D9A" w:rsidRPr="00951908" w:rsidRDefault="00884D9A" w:rsidP="00884D9A">
            <w:pPr>
              <w:pStyle w:val="BodyText"/>
              <w:numPr>
                <w:ilvl w:val="0"/>
                <w:numId w:val="1"/>
              </w:numPr>
              <w:spacing w:after="0"/>
              <w:ind w:left="318" w:hanging="284"/>
              <w:rPr>
                <w:rFonts w:ascii="Arial" w:hAnsi="Arial" w:cs="Arial"/>
                <w:sz w:val="20"/>
              </w:rPr>
            </w:pPr>
            <w:r w:rsidRPr="00951908">
              <w:rPr>
                <w:rFonts w:ascii="Arial" w:hAnsi="Arial" w:cs="Arial"/>
                <w:sz w:val="20"/>
              </w:rPr>
              <w:t xml:space="preserve">Whānau support processes are in accordance with the tikanga and </w:t>
            </w:r>
            <w:proofErr w:type="spellStart"/>
            <w:r w:rsidRPr="00951908">
              <w:rPr>
                <w:rFonts w:ascii="Arial" w:hAnsi="Arial" w:cs="Arial"/>
                <w:sz w:val="20"/>
              </w:rPr>
              <w:t>kawa</w:t>
            </w:r>
            <w:proofErr w:type="spellEnd"/>
            <w:r w:rsidRPr="00951908">
              <w:rPr>
                <w:rFonts w:ascii="Arial" w:hAnsi="Arial" w:cs="Arial"/>
                <w:sz w:val="20"/>
              </w:rPr>
              <w:t xml:space="preserve"> of Te </w:t>
            </w:r>
            <w:proofErr w:type="spellStart"/>
            <w:r w:rsidRPr="00951908">
              <w:rPr>
                <w:rFonts w:ascii="Arial" w:hAnsi="Arial" w:cs="Arial"/>
                <w:sz w:val="20"/>
              </w:rPr>
              <w:t>Arawa</w:t>
            </w:r>
            <w:proofErr w:type="spellEnd"/>
            <w:r w:rsidRPr="00951908">
              <w:rPr>
                <w:rFonts w:ascii="Arial" w:hAnsi="Arial" w:cs="Arial"/>
                <w:sz w:val="20"/>
              </w:rPr>
              <w:t xml:space="preserve"> </w:t>
            </w:r>
          </w:p>
          <w:p w:rsidR="00BB0373" w:rsidRPr="00951908" w:rsidRDefault="00884D9A" w:rsidP="00884D9A">
            <w:pPr>
              <w:pStyle w:val="BodyText"/>
              <w:numPr>
                <w:ilvl w:val="0"/>
                <w:numId w:val="1"/>
              </w:numPr>
              <w:spacing w:after="0"/>
              <w:ind w:left="318" w:hanging="284"/>
              <w:rPr>
                <w:rFonts w:ascii="Arial" w:hAnsi="Arial" w:cs="Arial"/>
                <w:sz w:val="20"/>
              </w:rPr>
            </w:pPr>
            <w:r w:rsidRPr="00951908">
              <w:rPr>
                <w:rFonts w:ascii="Arial" w:hAnsi="Arial" w:cs="Arial"/>
                <w:sz w:val="20"/>
              </w:rPr>
              <w:t xml:space="preserve">Maintain connections with </w:t>
            </w:r>
            <w:proofErr w:type="spellStart"/>
            <w:r w:rsidRPr="00951908">
              <w:rPr>
                <w:rFonts w:ascii="Arial" w:hAnsi="Arial" w:cs="Arial"/>
                <w:sz w:val="20"/>
              </w:rPr>
              <w:t>Pou</w:t>
            </w:r>
            <w:proofErr w:type="spellEnd"/>
            <w:r w:rsidRPr="00951908">
              <w:rPr>
                <w:rFonts w:ascii="Arial" w:hAnsi="Arial" w:cs="Arial"/>
                <w:sz w:val="20"/>
              </w:rPr>
              <w:t xml:space="preserve"> </w:t>
            </w:r>
            <w:proofErr w:type="spellStart"/>
            <w:r w:rsidRPr="00951908">
              <w:rPr>
                <w:rFonts w:ascii="Arial" w:hAnsi="Arial" w:cs="Arial"/>
                <w:sz w:val="20"/>
              </w:rPr>
              <w:t>Herenga</w:t>
            </w:r>
            <w:proofErr w:type="spellEnd"/>
            <w:r w:rsidRPr="00951908">
              <w:rPr>
                <w:rFonts w:ascii="Arial" w:hAnsi="Arial" w:cs="Arial"/>
                <w:sz w:val="20"/>
              </w:rPr>
              <w:t xml:space="preserve">, </w:t>
            </w:r>
            <w:proofErr w:type="spellStart"/>
            <w:r w:rsidRPr="00951908">
              <w:rPr>
                <w:rFonts w:ascii="Arial" w:hAnsi="Arial" w:cs="Arial"/>
                <w:sz w:val="20"/>
              </w:rPr>
              <w:t>kaumatua</w:t>
            </w:r>
            <w:proofErr w:type="spellEnd"/>
            <w:r w:rsidRPr="00951908">
              <w:rPr>
                <w:rFonts w:ascii="Arial" w:hAnsi="Arial" w:cs="Arial"/>
                <w:sz w:val="20"/>
              </w:rPr>
              <w:t xml:space="preserve">/ kuia/ </w:t>
            </w:r>
            <w:proofErr w:type="spellStart"/>
            <w:r w:rsidRPr="00951908">
              <w:rPr>
                <w:rFonts w:ascii="Arial" w:hAnsi="Arial" w:cs="Arial"/>
                <w:sz w:val="20"/>
              </w:rPr>
              <w:t>koroua</w:t>
            </w:r>
            <w:proofErr w:type="spellEnd"/>
            <w:r w:rsidRPr="00951908">
              <w:rPr>
                <w:rFonts w:ascii="Arial" w:hAnsi="Arial" w:cs="Arial"/>
                <w:sz w:val="20"/>
              </w:rPr>
              <w:t xml:space="preserve"> forums to guide tikanga and </w:t>
            </w:r>
            <w:proofErr w:type="spellStart"/>
            <w:r w:rsidRPr="00951908">
              <w:rPr>
                <w:rFonts w:ascii="Arial" w:hAnsi="Arial" w:cs="Arial"/>
                <w:sz w:val="20"/>
              </w:rPr>
              <w:t>kawa</w:t>
            </w:r>
            <w:proofErr w:type="spellEnd"/>
          </w:p>
        </w:tc>
      </w:tr>
      <w:tr w:rsidR="00BB0373" w:rsidRPr="00B305A9" w:rsidTr="00AC4266">
        <w:tc>
          <w:tcPr>
            <w:tcW w:w="3642" w:type="dxa"/>
            <w:tcBorders>
              <w:top w:val="single" w:sz="8" w:space="0" w:color="182B49"/>
              <w:bottom w:val="single" w:sz="8" w:space="0" w:color="182B49"/>
            </w:tcBorders>
          </w:tcPr>
          <w:p w:rsidR="00884D9A" w:rsidRPr="00951908" w:rsidRDefault="00884D9A" w:rsidP="00565020">
            <w:pPr>
              <w:spacing w:before="60"/>
              <w:rPr>
                <w:rFonts w:cs="Arial"/>
                <w:b/>
                <w:szCs w:val="20"/>
              </w:rPr>
            </w:pPr>
            <w:r w:rsidRPr="00951908">
              <w:rPr>
                <w:rFonts w:cs="Arial"/>
                <w:b/>
                <w:szCs w:val="20"/>
              </w:rPr>
              <w:lastRenderedPageBreak/>
              <w:t xml:space="preserve">Administration </w:t>
            </w:r>
          </w:p>
          <w:p w:rsidR="00BB0373" w:rsidRPr="00951908" w:rsidRDefault="00884D9A" w:rsidP="00565020">
            <w:pPr>
              <w:spacing w:before="60"/>
              <w:rPr>
                <w:rFonts w:cs="Arial"/>
                <w:szCs w:val="20"/>
              </w:rPr>
            </w:pPr>
            <w:r w:rsidRPr="00951908">
              <w:rPr>
                <w:rFonts w:cs="Arial"/>
                <w:szCs w:val="20"/>
              </w:rPr>
              <w:t>Planning and Collaboration</w:t>
            </w:r>
          </w:p>
        </w:tc>
        <w:tc>
          <w:tcPr>
            <w:tcW w:w="10928" w:type="dxa"/>
            <w:tcBorders>
              <w:top w:val="single" w:sz="8" w:space="0" w:color="182B49"/>
              <w:bottom w:val="single" w:sz="8" w:space="0" w:color="182B49"/>
            </w:tcBorders>
          </w:tcPr>
          <w:p w:rsidR="00884D9A" w:rsidRPr="00951908" w:rsidRDefault="00884D9A" w:rsidP="00951908">
            <w:pPr>
              <w:pStyle w:val="Header"/>
              <w:rPr>
                <w:lang w:val="en-GB"/>
              </w:rPr>
            </w:pPr>
            <w:r w:rsidRPr="00951908">
              <w:rPr>
                <w:lang w:val="en-GB"/>
              </w:rPr>
              <w:t xml:space="preserve">Work with COHS team to arrange suitable appointment times for whānau and their </w:t>
            </w:r>
            <w:r w:rsidRPr="00951908">
              <w:t>tamariki</w:t>
            </w:r>
          </w:p>
          <w:p w:rsidR="00884D9A" w:rsidRPr="00951908" w:rsidRDefault="00884D9A" w:rsidP="00951908">
            <w:pPr>
              <w:pStyle w:val="Header"/>
              <w:rPr>
                <w:lang w:val="en-GB"/>
              </w:rPr>
            </w:pPr>
            <w:r w:rsidRPr="00951908">
              <w:rPr>
                <w:lang w:val="en-GB"/>
              </w:rPr>
              <w:t>Work with dental admin team and dental clinic staff to resolve barriers identified preventing attendance</w:t>
            </w:r>
          </w:p>
          <w:p w:rsidR="00884D9A" w:rsidRPr="00951908" w:rsidRDefault="00884D9A" w:rsidP="00951908">
            <w:pPr>
              <w:pStyle w:val="Header"/>
              <w:rPr>
                <w:lang w:val="en-GB"/>
              </w:rPr>
            </w:pPr>
            <w:r w:rsidRPr="00951908">
              <w:rPr>
                <w:lang w:val="en-GB"/>
              </w:rPr>
              <w:t>Support and resources are planned for in accordance with Lakes Te Whatu Ora policies to enable whānau access to oral health care.</w:t>
            </w:r>
          </w:p>
          <w:p w:rsidR="00884D9A" w:rsidRPr="00951908" w:rsidRDefault="00884D9A" w:rsidP="00565020">
            <w:pPr>
              <w:pStyle w:val="BodyText"/>
              <w:numPr>
                <w:ilvl w:val="0"/>
                <w:numId w:val="1"/>
              </w:numPr>
              <w:spacing w:after="0"/>
              <w:ind w:left="367" w:hanging="367"/>
              <w:rPr>
                <w:rFonts w:ascii="Arial" w:hAnsi="Arial" w:cs="Arial"/>
                <w:sz w:val="20"/>
              </w:rPr>
            </w:pPr>
            <w:r w:rsidRPr="00951908">
              <w:rPr>
                <w:rFonts w:ascii="Arial" w:hAnsi="Arial" w:cs="Arial"/>
                <w:sz w:val="20"/>
              </w:rPr>
              <w:t>Facilitate Māori perspectives and connections between individual Māori, whānau, and staff of Lakes Te Whatu Ora COHS</w:t>
            </w:r>
          </w:p>
          <w:p w:rsidR="007A4DEE" w:rsidRPr="00951908" w:rsidRDefault="007A4DEE" w:rsidP="00565020">
            <w:pPr>
              <w:pStyle w:val="BodyText"/>
              <w:numPr>
                <w:ilvl w:val="0"/>
                <w:numId w:val="1"/>
              </w:numPr>
              <w:spacing w:after="0"/>
              <w:ind w:left="367" w:hanging="367"/>
              <w:rPr>
                <w:rFonts w:ascii="Arial" w:hAnsi="Arial" w:cs="Arial"/>
                <w:sz w:val="20"/>
              </w:rPr>
            </w:pPr>
            <w:r w:rsidRPr="00951908">
              <w:rPr>
                <w:rFonts w:ascii="Arial" w:hAnsi="Arial" w:cs="Arial"/>
                <w:bCs/>
                <w:sz w:val="20"/>
                <w:lang w:val="en-NZ"/>
              </w:rPr>
              <w:t>Establishes and maintains healthy and positive relationships with all dental team and external stakeholders</w:t>
            </w:r>
            <w:r w:rsidRPr="00951908">
              <w:rPr>
                <w:rFonts w:ascii="Arial" w:hAnsi="Arial" w:cs="Arial"/>
                <w:sz w:val="20"/>
              </w:rPr>
              <w:t xml:space="preserve"> </w:t>
            </w:r>
          </w:p>
          <w:p w:rsidR="00884D9A" w:rsidRPr="00951908" w:rsidRDefault="00884D9A" w:rsidP="00951908">
            <w:pPr>
              <w:pStyle w:val="Header"/>
              <w:rPr>
                <w:lang w:val="en-GB"/>
              </w:rPr>
            </w:pPr>
            <w:r w:rsidRPr="00951908">
              <w:rPr>
                <w:lang w:val="en-GB"/>
              </w:rPr>
              <w:t>Maintain positive encounters, understanding and communication between whānau/staff, staff/whānau</w:t>
            </w:r>
          </w:p>
          <w:p w:rsidR="007A4DEE" w:rsidRPr="00951908" w:rsidRDefault="007A4DEE" w:rsidP="00951908">
            <w:pPr>
              <w:pStyle w:val="Header"/>
              <w:rPr>
                <w:lang w:val="en-GB"/>
              </w:rPr>
            </w:pPr>
            <w:r w:rsidRPr="00951908">
              <w:t>Works in partnership with administration team, oral health educator and fluoride coordinator</w:t>
            </w:r>
          </w:p>
          <w:p w:rsidR="007A4DEE" w:rsidRPr="00951908" w:rsidRDefault="007A4DEE" w:rsidP="00951908">
            <w:pPr>
              <w:pStyle w:val="Header"/>
              <w:rPr>
                <w:lang w:val="en-GB"/>
              </w:rPr>
            </w:pPr>
            <w:r w:rsidRPr="00951908">
              <w:t xml:space="preserve">Builds relationships with Te Aka Matua </w:t>
            </w:r>
            <w:proofErr w:type="spellStart"/>
            <w:r w:rsidRPr="00951908">
              <w:t>Kaupapa</w:t>
            </w:r>
            <w:proofErr w:type="spellEnd"/>
            <w:r w:rsidRPr="00951908">
              <w:t xml:space="preserve"> services</w:t>
            </w:r>
          </w:p>
          <w:p w:rsidR="00884D9A" w:rsidRPr="00951908" w:rsidRDefault="00884D9A" w:rsidP="00951908">
            <w:pPr>
              <w:pStyle w:val="Header"/>
              <w:rPr>
                <w:lang w:val="en-GB"/>
              </w:rPr>
            </w:pPr>
            <w:r w:rsidRPr="00951908">
              <w:rPr>
                <w:lang w:val="en-GB"/>
              </w:rPr>
              <w:t>Ensures compliance with Te Tiriti o Waitangi and Māori self-determination</w:t>
            </w:r>
          </w:p>
          <w:p w:rsidR="00BB0373" w:rsidRPr="00951908" w:rsidRDefault="00BB0373" w:rsidP="00565020">
            <w:pPr>
              <w:pStyle w:val="BodyText"/>
              <w:spacing w:before="60" w:after="0"/>
              <w:ind w:left="361" w:hanging="283"/>
              <w:rPr>
                <w:rFonts w:ascii="Arial" w:hAnsi="Arial" w:cs="Arial"/>
                <w:sz w:val="20"/>
              </w:rPr>
            </w:pPr>
          </w:p>
        </w:tc>
      </w:tr>
      <w:tr w:rsidR="00BB0373" w:rsidRPr="00B305A9" w:rsidTr="00CD2B60">
        <w:tc>
          <w:tcPr>
            <w:tcW w:w="3642" w:type="dxa"/>
            <w:tcBorders>
              <w:top w:val="single" w:sz="8" w:space="0" w:color="182B49"/>
              <w:bottom w:val="single" w:sz="8" w:space="0" w:color="182B49"/>
            </w:tcBorders>
          </w:tcPr>
          <w:p w:rsidR="00BB0373" w:rsidRPr="00951908" w:rsidRDefault="007A4DEE" w:rsidP="00565020">
            <w:pPr>
              <w:spacing w:before="60"/>
              <w:rPr>
                <w:rFonts w:cs="Arial"/>
                <w:szCs w:val="20"/>
              </w:rPr>
            </w:pPr>
            <w:r w:rsidRPr="00951908">
              <w:rPr>
                <w:rFonts w:cs="Arial"/>
                <w:b/>
                <w:szCs w:val="20"/>
              </w:rPr>
              <w:t>Innovation &amp; Improvement</w:t>
            </w:r>
          </w:p>
        </w:tc>
        <w:tc>
          <w:tcPr>
            <w:tcW w:w="10928" w:type="dxa"/>
            <w:tcBorders>
              <w:top w:val="single" w:sz="8" w:space="0" w:color="182B49"/>
              <w:bottom w:val="single" w:sz="8" w:space="0" w:color="182B49"/>
            </w:tcBorders>
          </w:tcPr>
          <w:p w:rsidR="007A4DEE" w:rsidRPr="00951908" w:rsidRDefault="007A4DEE" w:rsidP="00565020">
            <w:pPr>
              <w:pStyle w:val="ListParagraph"/>
              <w:numPr>
                <w:ilvl w:val="0"/>
                <w:numId w:val="1"/>
              </w:numPr>
              <w:tabs>
                <w:tab w:val="clear" w:pos="720"/>
                <w:tab w:val="num" w:pos="52"/>
              </w:tabs>
              <w:ind w:left="367" w:hanging="367"/>
              <w:rPr>
                <w:rFonts w:cs="Arial"/>
                <w:bCs w:val="0"/>
                <w:szCs w:val="20"/>
                <w:lang w:val="en-GB"/>
              </w:rPr>
            </w:pPr>
            <w:r w:rsidRPr="00951908">
              <w:rPr>
                <w:rFonts w:cs="Arial"/>
                <w:bCs w:val="0"/>
                <w:szCs w:val="20"/>
                <w:lang w:val="en-GB"/>
              </w:rPr>
              <w:t>Be open to new ideas and contribute to a culture where individuals at all levels bring their ideas on how to ‘do it better’ to the table</w:t>
            </w:r>
          </w:p>
          <w:p w:rsidR="007A4DEE" w:rsidRPr="00951908" w:rsidRDefault="007A4DEE" w:rsidP="00565020">
            <w:pPr>
              <w:pStyle w:val="ListParagraph"/>
              <w:numPr>
                <w:ilvl w:val="0"/>
                <w:numId w:val="1"/>
              </w:numPr>
              <w:tabs>
                <w:tab w:val="clear" w:pos="720"/>
                <w:tab w:val="num" w:pos="52"/>
              </w:tabs>
              <w:ind w:left="367" w:hanging="367"/>
              <w:rPr>
                <w:rFonts w:cs="Arial"/>
                <w:bCs w:val="0"/>
                <w:szCs w:val="20"/>
                <w:lang w:val="en-GB"/>
              </w:rPr>
            </w:pPr>
            <w:r w:rsidRPr="00951908">
              <w:rPr>
                <w:rFonts w:cs="Arial"/>
                <w:bCs w:val="0"/>
                <w:szCs w:val="20"/>
                <w:lang w:val="en-GB"/>
              </w:rPr>
              <w:t>Provide leadership and guidance on cultural knowledge within health care settings</w:t>
            </w:r>
          </w:p>
          <w:p w:rsidR="007A4DEE" w:rsidRPr="00951908" w:rsidRDefault="007A4DEE" w:rsidP="00565020">
            <w:pPr>
              <w:pStyle w:val="BodyText"/>
              <w:numPr>
                <w:ilvl w:val="0"/>
                <w:numId w:val="1"/>
              </w:numPr>
              <w:spacing w:after="0"/>
              <w:ind w:left="367" w:hanging="367"/>
              <w:rPr>
                <w:rFonts w:ascii="Arial" w:hAnsi="Arial" w:cs="Arial"/>
                <w:bCs/>
                <w:sz w:val="20"/>
              </w:rPr>
            </w:pPr>
            <w:r w:rsidRPr="00951908">
              <w:rPr>
                <w:rFonts w:ascii="Arial" w:hAnsi="Arial" w:cs="Arial"/>
                <w:bCs/>
                <w:sz w:val="20"/>
              </w:rPr>
              <w:t>Support and participate in interdisciplinary team planning and oral health care plans</w:t>
            </w:r>
          </w:p>
          <w:p w:rsidR="00BB0373" w:rsidRPr="00951908" w:rsidRDefault="007A4DEE" w:rsidP="00565020">
            <w:pPr>
              <w:pStyle w:val="BodyText"/>
              <w:numPr>
                <w:ilvl w:val="0"/>
                <w:numId w:val="1"/>
              </w:numPr>
              <w:tabs>
                <w:tab w:val="clear" w:pos="720"/>
              </w:tabs>
              <w:spacing w:before="60" w:after="0"/>
              <w:ind w:left="367" w:hanging="367"/>
              <w:rPr>
                <w:rFonts w:ascii="Arial" w:hAnsi="Arial" w:cs="Arial"/>
                <w:sz w:val="20"/>
              </w:rPr>
            </w:pPr>
            <w:r w:rsidRPr="00951908">
              <w:rPr>
                <w:rFonts w:ascii="Arial" w:hAnsi="Arial" w:cs="Arial"/>
                <w:sz w:val="20"/>
              </w:rPr>
              <w:t xml:space="preserve">Provide input to improve services to reduce health inequities for tamariki and </w:t>
            </w:r>
            <w:proofErr w:type="spellStart"/>
            <w:r w:rsidRPr="00951908">
              <w:rPr>
                <w:rFonts w:ascii="Arial" w:hAnsi="Arial" w:cs="Arial"/>
                <w:sz w:val="20"/>
              </w:rPr>
              <w:t>wh</w:t>
            </w:r>
            <w:r w:rsidRPr="00951908">
              <w:rPr>
                <w:rFonts w:ascii="Arial" w:hAnsi="Arial" w:cs="Arial"/>
                <w:bCs/>
                <w:sz w:val="20"/>
                <w:lang w:val="en-NZ"/>
              </w:rPr>
              <w:t>ānau</w:t>
            </w:r>
            <w:proofErr w:type="spellEnd"/>
          </w:p>
        </w:tc>
      </w:tr>
      <w:tr w:rsidR="00CD2B60" w:rsidRPr="00B305A9" w:rsidTr="00C678AE">
        <w:tc>
          <w:tcPr>
            <w:tcW w:w="3642" w:type="dxa"/>
            <w:tcBorders>
              <w:top w:val="single" w:sz="8" w:space="0" w:color="182B49"/>
              <w:bottom w:val="single" w:sz="8" w:space="0" w:color="182B49"/>
            </w:tcBorders>
          </w:tcPr>
          <w:p w:rsidR="007A4DEE" w:rsidRPr="00951908" w:rsidRDefault="007A4DEE" w:rsidP="00565020">
            <w:pPr>
              <w:spacing w:before="60"/>
              <w:rPr>
                <w:rFonts w:cs="Arial"/>
                <w:b/>
                <w:szCs w:val="20"/>
              </w:rPr>
            </w:pPr>
            <w:r w:rsidRPr="00951908">
              <w:rPr>
                <w:rFonts w:cs="Arial"/>
                <w:b/>
                <w:szCs w:val="20"/>
              </w:rPr>
              <w:t>Monitoring and Reporting</w:t>
            </w:r>
          </w:p>
          <w:p w:rsidR="00D43107" w:rsidRPr="00951908" w:rsidRDefault="00D43107" w:rsidP="00565020">
            <w:pPr>
              <w:spacing w:before="60"/>
              <w:rPr>
                <w:rFonts w:cs="Arial"/>
                <w:szCs w:val="20"/>
              </w:rPr>
            </w:pPr>
          </w:p>
        </w:tc>
        <w:tc>
          <w:tcPr>
            <w:tcW w:w="10928" w:type="dxa"/>
            <w:tcBorders>
              <w:top w:val="single" w:sz="8" w:space="0" w:color="182B49"/>
              <w:bottom w:val="single" w:sz="8" w:space="0" w:color="182B49"/>
            </w:tcBorders>
          </w:tcPr>
          <w:p w:rsidR="007A4DEE" w:rsidRPr="00951908" w:rsidRDefault="007A4DEE" w:rsidP="00565020">
            <w:pPr>
              <w:pStyle w:val="BodyText"/>
              <w:numPr>
                <w:ilvl w:val="0"/>
                <w:numId w:val="1"/>
              </w:numPr>
              <w:spacing w:after="0"/>
              <w:ind w:left="318" w:hanging="284"/>
              <w:rPr>
                <w:rFonts w:ascii="Arial" w:hAnsi="Arial" w:cs="Arial"/>
                <w:sz w:val="20"/>
              </w:rPr>
            </w:pPr>
            <w:r w:rsidRPr="00951908">
              <w:rPr>
                <w:rFonts w:ascii="Arial" w:hAnsi="Arial" w:cs="Arial"/>
                <w:sz w:val="20"/>
              </w:rPr>
              <w:t xml:space="preserve">Provide progress notes to the COHS Manager </w:t>
            </w:r>
          </w:p>
          <w:p w:rsidR="007A4DEE" w:rsidRPr="00951908" w:rsidRDefault="007A4DEE" w:rsidP="00565020">
            <w:pPr>
              <w:pStyle w:val="BodyText"/>
              <w:numPr>
                <w:ilvl w:val="0"/>
                <w:numId w:val="1"/>
              </w:numPr>
              <w:spacing w:after="0"/>
              <w:rPr>
                <w:rFonts w:ascii="Arial" w:hAnsi="Arial" w:cs="Arial"/>
                <w:sz w:val="20"/>
              </w:rPr>
            </w:pPr>
            <w:r w:rsidRPr="00951908">
              <w:rPr>
                <w:rFonts w:ascii="Arial" w:hAnsi="Arial" w:cs="Arial"/>
                <w:sz w:val="20"/>
              </w:rPr>
              <w:t>Daily activity record of encounters</w:t>
            </w:r>
          </w:p>
          <w:p w:rsidR="007A4DEE" w:rsidRPr="00951908" w:rsidRDefault="007A4DEE" w:rsidP="00565020">
            <w:pPr>
              <w:pStyle w:val="BodyText"/>
              <w:numPr>
                <w:ilvl w:val="0"/>
                <w:numId w:val="1"/>
              </w:numPr>
              <w:spacing w:after="0"/>
              <w:rPr>
                <w:rFonts w:ascii="Arial" w:hAnsi="Arial" w:cs="Arial"/>
                <w:sz w:val="20"/>
              </w:rPr>
            </w:pPr>
            <w:r w:rsidRPr="00951908">
              <w:rPr>
                <w:rFonts w:ascii="Arial" w:hAnsi="Arial" w:cs="Arial"/>
                <w:sz w:val="20"/>
              </w:rPr>
              <w:t>Highlights (whanau stories)</w:t>
            </w:r>
          </w:p>
          <w:p w:rsidR="00CD2B60" w:rsidRPr="00951908" w:rsidRDefault="007A4DEE" w:rsidP="00565020">
            <w:pPr>
              <w:pStyle w:val="BodyText"/>
              <w:numPr>
                <w:ilvl w:val="0"/>
                <w:numId w:val="1"/>
              </w:numPr>
              <w:spacing w:after="0"/>
              <w:ind w:left="318" w:hanging="284"/>
              <w:rPr>
                <w:rFonts w:ascii="Arial" w:hAnsi="Arial" w:cs="Arial"/>
                <w:sz w:val="20"/>
              </w:rPr>
            </w:pPr>
            <w:r w:rsidRPr="00951908">
              <w:rPr>
                <w:rFonts w:ascii="Arial" w:hAnsi="Arial" w:cs="Arial"/>
                <w:sz w:val="20"/>
              </w:rPr>
              <w:t>Monthly Reporting as requested</w:t>
            </w:r>
          </w:p>
        </w:tc>
      </w:tr>
      <w:tr w:rsidR="00C678AE" w:rsidRPr="00B305A9" w:rsidTr="00C678AE">
        <w:tc>
          <w:tcPr>
            <w:tcW w:w="3642" w:type="dxa"/>
            <w:tcBorders>
              <w:top w:val="single" w:sz="8" w:space="0" w:color="182B49"/>
              <w:bottom w:val="single" w:sz="8" w:space="0" w:color="182B49"/>
            </w:tcBorders>
          </w:tcPr>
          <w:p w:rsidR="007A4DEE" w:rsidRPr="00951908" w:rsidRDefault="007A4DEE" w:rsidP="00565020">
            <w:pPr>
              <w:spacing w:before="60"/>
              <w:rPr>
                <w:rFonts w:cs="Arial"/>
                <w:b/>
                <w:szCs w:val="20"/>
              </w:rPr>
            </w:pPr>
            <w:r w:rsidRPr="00951908">
              <w:rPr>
                <w:rFonts w:cs="Arial"/>
                <w:b/>
                <w:szCs w:val="20"/>
              </w:rPr>
              <w:t>General Administration</w:t>
            </w:r>
          </w:p>
          <w:p w:rsidR="00C678AE" w:rsidRPr="00951908" w:rsidRDefault="00C678AE" w:rsidP="00565020">
            <w:pPr>
              <w:spacing w:before="60"/>
              <w:rPr>
                <w:rFonts w:cs="Arial"/>
                <w:b/>
                <w:szCs w:val="20"/>
              </w:rPr>
            </w:pPr>
          </w:p>
        </w:tc>
        <w:tc>
          <w:tcPr>
            <w:tcW w:w="10928" w:type="dxa"/>
            <w:tcBorders>
              <w:top w:val="single" w:sz="8" w:space="0" w:color="182B49"/>
              <w:bottom w:val="single" w:sz="8" w:space="0" w:color="182B49"/>
            </w:tcBorders>
          </w:tcPr>
          <w:p w:rsidR="007A4DEE" w:rsidRPr="00951908" w:rsidRDefault="007A4DEE" w:rsidP="00565020">
            <w:pPr>
              <w:pStyle w:val="BodyText"/>
              <w:numPr>
                <w:ilvl w:val="0"/>
                <w:numId w:val="1"/>
              </w:numPr>
              <w:spacing w:after="0" w:line="276" w:lineRule="auto"/>
              <w:ind w:left="367" w:hanging="333"/>
              <w:rPr>
                <w:rFonts w:ascii="Arial" w:hAnsi="Arial" w:cs="Arial"/>
                <w:sz w:val="20"/>
              </w:rPr>
            </w:pPr>
            <w:r w:rsidRPr="00951908">
              <w:rPr>
                <w:rFonts w:ascii="Arial" w:hAnsi="Arial" w:cs="Arial"/>
                <w:sz w:val="20"/>
              </w:rPr>
              <w:t>Utilises Lakes Te Whatu Ora patient information database, IPM and Titanium</w:t>
            </w:r>
          </w:p>
          <w:p w:rsidR="00C678AE" w:rsidRPr="00951908" w:rsidRDefault="007A4DEE" w:rsidP="00951908">
            <w:pPr>
              <w:pStyle w:val="Header"/>
            </w:pPr>
            <w:r w:rsidRPr="00951908">
              <w:t>Provide regular briefings to COHS Manager regularly e.g. either daily or weekly as agreed.</w:t>
            </w:r>
          </w:p>
          <w:p w:rsidR="007A4DEE" w:rsidRPr="00951908" w:rsidRDefault="007A4DEE" w:rsidP="00951908">
            <w:pPr>
              <w:pStyle w:val="BodyText"/>
              <w:numPr>
                <w:ilvl w:val="0"/>
                <w:numId w:val="1"/>
              </w:numPr>
              <w:spacing w:after="0" w:line="276" w:lineRule="auto"/>
              <w:ind w:left="367" w:hanging="333"/>
              <w:rPr>
                <w:rFonts w:ascii="Arial" w:hAnsi="Arial" w:cs="Arial"/>
                <w:sz w:val="20"/>
              </w:rPr>
            </w:pPr>
            <w:r w:rsidRPr="00951908">
              <w:rPr>
                <w:rFonts w:ascii="Arial" w:hAnsi="Arial" w:cs="Arial"/>
                <w:sz w:val="20"/>
              </w:rPr>
              <w:t>Manage work effectively including demand driven and unplanned activities.</w:t>
            </w:r>
          </w:p>
        </w:tc>
      </w:tr>
      <w:tr w:rsidR="002810C4" w:rsidRPr="00B305A9" w:rsidTr="00C678AE">
        <w:tc>
          <w:tcPr>
            <w:tcW w:w="3642" w:type="dxa"/>
            <w:tcBorders>
              <w:top w:val="single" w:sz="8" w:space="0" w:color="182B49"/>
              <w:bottom w:val="single" w:sz="8" w:space="0" w:color="182B49"/>
            </w:tcBorders>
          </w:tcPr>
          <w:p w:rsidR="002810C4" w:rsidRPr="00951908" w:rsidRDefault="002810C4" w:rsidP="00565020">
            <w:pPr>
              <w:spacing w:before="60"/>
              <w:rPr>
                <w:rFonts w:cs="Arial"/>
                <w:b/>
                <w:szCs w:val="20"/>
              </w:rPr>
            </w:pPr>
            <w:r w:rsidRPr="00951908">
              <w:rPr>
                <w:rFonts w:cs="Arial"/>
                <w:b/>
                <w:szCs w:val="20"/>
              </w:rPr>
              <w:t>Team Member</w:t>
            </w:r>
          </w:p>
          <w:p w:rsidR="002810C4" w:rsidRPr="00951908" w:rsidRDefault="002810C4" w:rsidP="00565020">
            <w:pPr>
              <w:spacing w:before="60"/>
              <w:rPr>
                <w:rFonts w:cs="Arial"/>
                <w:b/>
                <w:szCs w:val="20"/>
              </w:rPr>
            </w:pPr>
          </w:p>
        </w:tc>
        <w:tc>
          <w:tcPr>
            <w:tcW w:w="10928" w:type="dxa"/>
            <w:tcBorders>
              <w:top w:val="single" w:sz="8" w:space="0" w:color="182B49"/>
              <w:bottom w:val="single" w:sz="8" w:space="0" w:color="182B49"/>
            </w:tcBorders>
          </w:tcPr>
          <w:p w:rsidR="002810C4" w:rsidRPr="00951908" w:rsidRDefault="002810C4" w:rsidP="00565020">
            <w:pPr>
              <w:pStyle w:val="BodyText"/>
              <w:numPr>
                <w:ilvl w:val="0"/>
                <w:numId w:val="1"/>
              </w:numPr>
              <w:tabs>
                <w:tab w:val="clear" w:pos="720"/>
                <w:tab w:val="num" w:pos="367"/>
              </w:tabs>
              <w:spacing w:after="0" w:line="276" w:lineRule="auto"/>
              <w:ind w:hanging="720"/>
              <w:jc w:val="both"/>
              <w:rPr>
                <w:rFonts w:ascii="Arial" w:hAnsi="Arial" w:cs="Arial"/>
                <w:sz w:val="20"/>
              </w:rPr>
            </w:pPr>
            <w:r w:rsidRPr="00951908">
              <w:rPr>
                <w:rFonts w:ascii="Arial" w:hAnsi="Arial" w:cs="Arial"/>
                <w:sz w:val="20"/>
              </w:rPr>
              <w:t>A professional appearance is maintained at all times.</w:t>
            </w:r>
          </w:p>
          <w:p w:rsidR="002810C4" w:rsidRPr="00951908" w:rsidRDefault="002810C4" w:rsidP="00565020">
            <w:pPr>
              <w:pStyle w:val="BodyText"/>
              <w:numPr>
                <w:ilvl w:val="0"/>
                <w:numId w:val="1"/>
              </w:numPr>
              <w:tabs>
                <w:tab w:val="clear" w:pos="720"/>
                <w:tab w:val="num" w:pos="367"/>
              </w:tabs>
              <w:spacing w:after="0" w:line="276" w:lineRule="auto"/>
              <w:ind w:hanging="720"/>
              <w:jc w:val="both"/>
              <w:rPr>
                <w:rFonts w:ascii="Arial" w:hAnsi="Arial" w:cs="Arial"/>
                <w:sz w:val="20"/>
              </w:rPr>
            </w:pPr>
            <w:r w:rsidRPr="00951908">
              <w:rPr>
                <w:rFonts w:ascii="Arial" w:hAnsi="Arial" w:cs="Arial"/>
                <w:sz w:val="20"/>
              </w:rPr>
              <w:t>Effectively communicates co-operatively with colleagues and other professionals.</w:t>
            </w:r>
          </w:p>
          <w:p w:rsidR="002810C4" w:rsidRPr="00951908" w:rsidRDefault="002810C4" w:rsidP="00565020">
            <w:pPr>
              <w:pStyle w:val="BodyText"/>
              <w:numPr>
                <w:ilvl w:val="0"/>
                <w:numId w:val="1"/>
              </w:numPr>
              <w:tabs>
                <w:tab w:val="clear" w:pos="720"/>
                <w:tab w:val="num" w:pos="367"/>
              </w:tabs>
              <w:spacing w:after="0" w:line="276" w:lineRule="auto"/>
              <w:ind w:hanging="720"/>
              <w:jc w:val="both"/>
              <w:rPr>
                <w:rFonts w:ascii="Arial" w:hAnsi="Arial" w:cs="Arial"/>
                <w:sz w:val="20"/>
              </w:rPr>
            </w:pPr>
            <w:r w:rsidRPr="00951908">
              <w:rPr>
                <w:rFonts w:ascii="Arial" w:hAnsi="Arial" w:cs="Arial"/>
                <w:sz w:val="20"/>
              </w:rPr>
              <w:t>Demonstrates a commitment to team work</w:t>
            </w:r>
          </w:p>
          <w:p w:rsidR="002810C4" w:rsidRPr="00951908" w:rsidRDefault="002810C4" w:rsidP="00565020">
            <w:pPr>
              <w:pStyle w:val="BodyText"/>
              <w:numPr>
                <w:ilvl w:val="0"/>
                <w:numId w:val="1"/>
              </w:numPr>
              <w:tabs>
                <w:tab w:val="clear" w:pos="720"/>
                <w:tab w:val="num" w:pos="367"/>
              </w:tabs>
              <w:spacing w:after="0" w:line="276" w:lineRule="auto"/>
              <w:ind w:hanging="720"/>
              <w:jc w:val="both"/>
              <w:rPr>
                <w:rFonts w:ascii="Arial" w:hAnsi="Arial" w:cs="Arial"/>
                <w:sz w:val="20"/>
              </w:rPr>
            </w:pPr>
            <w:r w:rsidRPr="00951908">
              <w:rPr>
                <w:rFonts w:ascii="Arial" w:hAnsi="Arial" w:cs="Arial"/>
                <w:sz w:val="20"/>
              </w:rPr>
              <w:t>Demonstrates the ability to share the responsibility for team objectives.</w:t>
            </w:r>
          </w:p>
          <w:p w:rsidR="002810C4" w:rsidRPr="00951908" w:rsidRDefault="002810C4" w:rsidP="00565020">
            <w:pPr>
              <w:pStyle w:val="BodyText"/>
              <w:numPr>
                <w:ilvl w:val="0"/>
                <w:numId w:val="1"/>
              </w:numPr>
              <w:tabs>
                <w:tab w:val="clear" w:pos="720"/>
                <w:tab w:val="num" w:pos="367"/>
              </w:tabs>
              <w:spacing w:after="0" w:line="276" w:lineRule="auto"/>
              <w:ind w:hanging="720"/>
              <w:jc w:val="both"/>
              <w:rPr>
                <w:rFonts w:ascii="Arial" w:hAnsi="Arial" w:cs="Arial"/>
                <w:sz w:val="20"/>
              </w:rPr>
            </w:pPr>
            <w:r w:rsidRPr="00951908">
              <w:rPr>
                <w:rFonts w:ascii="Arial" w:hAnsi="Arial" w:cs="Arial"/>
                <w:sz w:val="20"/>
              </w:rPr>
              <w:t>Participates and contributes at regular team meetings.</w:t>
            </w:r>
          </w:p>
          <w:p w:rsidR="00951908" w:rsidRPr="00951908" w:rsidRDefault="00951908" w:rsidP="00951908">
            <w:pPr>
              <w:pStyle w:val="BodyText"/>
              <w:spacing w:after="0" w:line="276" w:lineRule="auto"/>
              <w:jc w:val="both"/>
              <w:rPr>
                <w:rFonts w:ascii="Arial" w:hAnsi="Arial" w:cs="Arial"/>
                <w:sz w:val="20"/>
              </w:rPr>
            </w:pPr>
          </w:p>
        </w:tc>
      </w:tr>
      <w:tr w:rsidR="00565020" w:rsidRPr="00B305A9" w:rsidTr="00C678AE">
        <w:tc>
          <w:tcPr>
            <w:tcW w:w="3642" w:type="dxa"/>
            <w:tcBorders>
              <w:top w:val="single" w:sz="8" w:space="0" w:color="182B49"/>
              <w:bottom w:val="single" w:sz="8" w:space="0" w:color="182B49"/>
            </w:tcBorders>
          </w:tcPr>
          <w:p w:rsidR="00565020" w:rsidRPr="00C678AE" w:rsidRDefault="00565020" w:rsidP="00565020">
            <w:pPr>
              <w:spacing w:before="60" w:after="60"/>
              <w:rPr>
                <w:rFonts w:cs="Arial"/>
                <w:b/>
                <w:szCs w:val="20"/>
              </w:rPr>
            </w:pPr>
            <w:r w:rsidRPr="00C678AE">
              <w:rPr>
                <w:rFonts w:cs="Arial"/>
                <w:b/>
                <w:szCs w:val="20"/>
              </w:rPr>
              <w:lastRenderedPageBreak/>
              <w:t>Communication and Personal Interaction</w:t>
            </w:r>
          </w:p>
          <w:p w:rsidR="00565020" w:rsidRPr="00C678AE" w:rsidRDefault="00565020" w:rsidP="00565020">
            <w:pPr>
              <w:spacing w:before="60" w:after="60"/>
              <w:rPr>
                <w:rFonts w:cs="Arial"/>
                <w:szCs w:val="20"/>
              </w:rPr>
            </w:pPr>
            <w:r w:rsidRPr="00C678AE">
              <w:rPr>
                <w:rFonts w:cs="Arial"/>
                <w:szCs w:val="20"/>
              </w:rPr>
              <w:t>Communicates relevant information in a timely manner to those who need to know at a level that is understood.</w:t>
            </w:r>
          </w:p>
          <w:p w:rsidR="00565020" w:rsidRPr="00C678AE" w:rsidRDefault="00565020" w:rsidP="00565020">
            <w:pPr>
              <w:spacing w:before="60" w:after="60"/>
              <w:rPr>
                <w:rFonts w:cs="Arial"/>
                <w:szCs w:val="20"/>
              </w:rPr>
            </w:pPr>
          </w:p>
          <w:p w:rsidR="00565020" w:rsidRPr="00C678AE" w:rsidRDefault="00565020" w:rsidP="00565020">
            <w:pPr>
              <w:spacing w:before="60" w:after="60"/>
              <w:rPr>
                <w:rFonts w:cs="Arial"/>
                <w:szCs w:val="20"/>
              </w:rPr>
            </w:pPr>
            <w:r w:rsidRPr="00C678AE">
              <w:rPr>
                <w:rFonts w:cs="Arial"/>
                <w:szCs w:val="20"/>
              </w:rPr>
              <w:t>Fosters a team environment and encourages collaboration between team and departments within the DHB.</w:t>
            </w:r>
          </w:p>
          <w:p w:rsidR="00565020" w:rsidRPr="00C678AE" w:rsidRDefault="00565020" w:rsidP="00565020">
            <w:pPr>
              <w:spacing w:before="60" w:after="60"/>
              <w:rPr>
                <w:rFonts w:cs="Arial"/>
                <w:szCs w:val="20"/>
              </w:rPr>
            </w:pPr>
          </w:p>
          <w:p w:rsidR="00565020" w:rsidRPr="00C678AE" w:rsidRDefault="00565020" w:rsidP="00565020">
            <w:pPr>
              <w:spacing w:before="60" w:after="60"/>
              <w:rPr>
                <w:rFonts w:cs="Arial"/>
                <w:b/>
                <w:szCs w:val="20"/>
              </w:rPr>
            </w:pPr>
            <w:r w:rsidRPr="00C678AE">
              <w:rPr>
                <w:rFonts w:cs="Arial"/>
                <w:szCs w:val="20"/>
              </w:rPr>
              <w:t>Connects with people to build trust and confidence.</w:t>
            </w:r>
          </w:p>
        </w:tc>
        <w:tc>
          <w:tcPr>
            <w:tcW w:w="10928" w:type="dxa"/>
            <w:tcBorders>
              <w:top w:val="single" w:sz="8" w:space="0" w:color="182B49"/>
              <w:bottom w:val="single" w:sz="8" w:space="0" w:color="182B49"/>
            </w:tcBorders>
          </w:tcPr>
          <w:p w:rsidR="00565020" w:rsidRDefault="00565020" w:rsidP="00565020">
            <w:pPr>
              <w:pStyle w:val="BodyText"/>
              <w:numPr>
                <w:ilvl w:val="0"/>
                <w:numId w:val="17"/>
              </w:numPr>
              <w:spacing w:before="60" w:after="0"/>
              <w:ind w:left="318" w:hanging="284"/>
              <w:jc w:val="both"/>
              <w:rPr>
                <w:rFonts w:ascii="Arial" w:hAnsi="Arial" w:cs="Arial"/>
                <w:sz w:val="20"/>
              </w:rPr>
            </w:pPr>
            <w:r>
              <w:rPr>
                <w:rFonts w:ascii="Arial" w:hAnsi="Arial" w:cs="Arial"/>
                <w:sz w:val="20"/>
              </w:rPr>
              <w:t>Transfers information effectively verbally and writes clearly, coherently and succinctly.</w:t>
            </w:r>
          </w:p>
          <w:p w:rsidR="00565020" w:rsidRDefault="00565020" w:rsidP="00565020">
            <w:pPr>
              <w:pStyle w:val="BodyText"/>
              <w:numPr>
                <w:ilvl w:val="0"/>
                <w:numId w:val="17"/>
              </w:numPr>
              <w:spacing w:before="60" w:after="0"/>
              <w:ind w:left="318" w:hanging="284"/>
              <w:jc w:val="both"/>
              <w:rPr>
                <w:rFonts w:ascii="Arial" w:hAnsi="Arial" w:cs="Arial"/>
                <w:sz w:val="20"/>
              </w:rPr>
            </w:pPr>
            <w:r>
              <w:rPr>
                <w:rFonts w:ascii="Arial" w:hAnsi="Arial" w:cs="Arial"/>
                <w:sz w:val="20"/>
              </w:rPr>
              <w:t>Shares well thought out, concise and timely information with others using appropriate mediums.</w:t>
            </w:r>
          </w:p>
          <w:p w:rsidR="00565020" w:rsidRDefault="00565020" w:rsidP="00565020">
            <w:pPr>
              <w:pStyle w:val="BodyText"/>
              <w:numPr>
                <w:ilvl w:val="0"/>
                <w:numId w:val="17"/>
              </w:numPr>
              <w:spacing w:before="60" w:after="0"/>
              <w:ind w:left="318" w:hanging="284"/>
              <w:jc w:val="both"/>
              <w:rPr>
                <w:rFonts w:ascii="Arial" w:hAnsi="Arial" w:cs="Arial"/>
                <w:sz w:val="20"/>
              </w:rPr>
            </w:pPr>
            <w:r>
              <w:rPr>
                <w:rFonts w:ascii="Arial" w:hAnsi="Arial" w:cs="Arial"/>
                <w:sz w:val="20"/>
              </w:rPr>
              <w:t xml:space="preserve">Organisational updates are provided to staff </w:t>
            </w:r>
          </w:p>
          <w:p w:rsidR="00565020" w:rsidRDefault="00565020" w:rsidP="00565020">
            <w:pPr>
              <w:pStyle w:val="BodyText"/>
              <w:numPr>
                <w:ilvl w:val="0"/>
                <w:numId w:val="17"/>
              </w:numPr>
              <w:spacing w:before="60" w:after="0"/>
              <w:ind w:left="318" w:hanging="284"/>
              <w:jc w:val="both"/>
              <w:rPr>
                <w:rFonts w:ascii="Arial" w:hAnsi="Arial" w:cs="Arial"/>
                <w:sz w:val="20"/>
              </w:rPr>
            </w:pPr>
            <w:r>
              <w:rPr>
                <w:rFonts w:ascii="Arial" w:hAnsi="Arial" w:cs="Arial"/>
                <w:sz w:val="20"/>
              </w:rPr>
              <w:t>Builds team spirit, facilitates resolution of conflict, promotes/protects team reputation, and shows commitment to contributing to the team’s success.</w:t>
            </w:r>
          </w:p>
          <w:p w:rsidR="00565020" w:rsidRDefault="00565020" w:rsidP="00565020">
            <w:pPr>
              <w:pStyle w:val="BodyText"/>
              <w:numPr>
                <w:ilvl w:val="0"/>
                <w:numId w:val="17"/>
              </w:numPr>
              <w:spacing w:before="60" w:after="0"/>
              <w:ind w:left="318" w:hanging="284"/>
              <w:jc w:val="both"/>
              <w:rPr>
                <w:rFonts w:ascii="Arial" w:hAnsi="Arial" w:cs="Arial"/>
                <w:sz w:val="20"/>
              </w:rPr>
            </w:pPr>
            <w:r>
              <w:rPr>
                <w:rFonts w:ascii="Arial" w:hAnsi="Arial" w:cs="Arial"/>
                <w:sz w:val="20"/>
              </w:rPr>
              <w:t>Maintains and promotes high standards of social, ethical and organisational norms.</w:t>
            </w:r>
          </w:p>
          <w:p w:rsidR="00565020" w:rsidRPr="00C511F9" w:rsidRDefault="00565020" w:rsidP="00565020">
            <w:pPr>
              <w:pStyle w:val="BodyText"/>
              <w:numPr>
                <w:ilvl w:val="0"/>
                <w:numId w:val="17"/>
              </w:numPr>
              <w:spacing w:before="60" w:after="0"/>
              <w:ind w:left="318" w:hanging="284"/>
              <w:jc w:val="both"/>
              <w:rPr>
                <w:rFonts w:ascii="Arial" w:hAnsi="Arial" w:cs="Arial"/>
                <w:sz w:val="20"/>
              </w:rPr>
            </w:pPr>
            <w:r w:rsidRPr="00C511F9">
              <w:rPr>
                <w:rFonts w:ascii="Arial" w:hAnsi="Arial" w:cs="Arial"/>
                <w:sz w:val="20"/>
              </w:rPr>
              <w:t>Articulates differing perspectives on an issue and can see the merit of alternative points of view.</w:t>
            </w:r>
          </w:p>
          <w:p w:rsidR="00565020" w:rsidRDefault="00565020" w:rsidP="00565020">
            <w:pPr>
              <w:pStyle w:val="BodyText"/>
              <w:numPr>
                <w:ilvl w:val="0"/>
                <w:numId w:val="17"/>
              </w:numPr>
              <w:spacing w:before="60" w:after="0"/>
              <w:ind w:left="318" w:hanging="284"/>
              <w:jc w:val="both"/>
              <w:rPr>
                <w:rFonts w:ascii="Arial" w:hAnsi="Arial" w:cs="Arial"/>
                <w:sz w:val="20"/>
              </w:rPr>
            </w:pPr>
            <w:r>
              <w:rPr>
                <w:rFonts w:ascii="Arial" w:hAnsi="Arial" w:cs="Arial"/>
                <w:sz w:val="20"/>
              </w:rPr>
              <w:t>Works with other managers and teams to streamline processes for the best efficiency for both teams.</w:t>
            </w:r>
          </w:p>
          <w:p w:rsidR="00565020" w:rsidRPr="00747AC0" w:rsidRDefault="00565020" w:rsidP="00565020">
            <w:pPr>
              <w:pStyle w:val="BodyText"/>
              <w:numPr>
                <w:ilvl w:val="0"/>
                <w:numId w:val="17"/>
              </w:numPr>
              <w:spacing w:before="60" w:after="0"/>
              <w:ind w:left="318" w:hanging="284"/>
              <w:jc w:val="both"/>
              <w:rPr>
                <w:rFonts w:ascii="Arial" w:hAnsi="Arial" w:cs="Arial"/>
                <w:sz w:val="20"/>
              </w:rPr>
            </w:pPr>
            <w:r>
              <w:rPr>
                <w:rFonts w:ascii="Arial" w:hAnsi="Arial" w:cs="Arial"/>
                <w:sz w:val="20"/>
              </w:rPr>
              <w:t>Provides staff that have concerns about another team process, a different point of view to consider.</w:t>
            </w:r>
          </w:p>
          <w:p w:rsidR="00565020" w:rsidRDefault="00565020" w:rsidP="00565020">
            <w:pPr>
              <w:pStyle w:val="BodyText"/>
              <w:numPr>
                <w:ilvl w:val="0"/>
                <w:numId w:val="17"/>
              </w:numPr>
              <w:spacing w:before="60" w:after="0"/>
              <w:ind w:left="318" w:hanging="284"/>
              <w:jc w:val="both"/>
              <w:rPr>
                <w:rFonts w:ascii="Arial" w:hAnsi="Arial" w:cs="Arial"/>
                <w:sz w:val="20"/>
              </w:rPr>
            </w:pPr>
            <w:r>
              <w:rPr>
                <w:rFonts w:ascii="Arial" w:hAnsi="Arial" w:cs="Arial"/>
                <w:sz w:val="20"/>
              </w:rPr>
              <w:t>Connects with others, listens, reads people and situations and communicates tactfully.</w:t>
            </w:r>
          </w:p>
          <w:p w:rsidR="00565020" w:rsidRPr="00F4436F" w:rsidRDefault="00565020" w:rsidP="00565020">
            <w:pPr>
              <w:pStyle w:val="BodyText"/>
              <w:numPr>
                <w:ilvl w:val="0"/>
                <w:numId w:val="17"/>
              </w:numPr>
              <w:spacing w:before="60" w:after="0"/>
              <w:ind w:left="318" w:hanging="284"/>
              <w:jc w:val="both"/>
              <w:rPr>
                <w:rFonts w:ascii="Arial" w:hAnsi="Arial" w:cs="Arial"/>
                <w:sz w:val="20"/>
              </w:rPr>
            </w:pPr>
            <w:r w:rsidRPr="00F4436F">
              <w:rPr>
                <w:rFonts w:ascii="Arial" w:hAnsi="Arial" w:cs="Arial"/>
                <w:sz w:val="20"/>
              </w:rPr>
              <w:t>Gets to know their team members and treats them with respect, valuing their individuality and contributions.</w:t>
            </w:r>
          </w:p>
        </w:tc>
      </w:tr>
      <w:tr w:rsidR="00565020" w:rsidRPr="00B305A9" w:rsidTr="00C678AE">
        <w:tc>
          <w:tcPr>
            <w:tcW w:w="3642" w:type="dxa"/>
            <w:tcBorders>
              <w:top w:val="single" w:sz="8" w:space="0" w:color="182B49"/>
              <w:bottom w:val="single" w:sz="8" w:space="0" w:color="182B49"/>
            </w:tcBorders>
          </w:tcPr>
          <w:p w:rsidR="00565020" w:rsidRPr="00C678AE" w:rsidRDefault="00565020" w:rsidP="00565020">
            <w:pPr>
              <w:spacing w:before="60" w:after="60"/>
              <w:jc w:val="both"/>
              <w:rPr>
                <w:rFonts w:cs="Arial"/>
                <w:b/>
                <w:szCs w:val="20"/>
              </w:rPr>
            </w:pPr>
            <w:r w:rsidRPr="00C678AE">
              <w:rPr>
                <w:rFonts w:cs="Arial"/>
                <w:b/>
                <w:szCs w:val="20"/>
              </w:rPr>
              <w:t>Development and Change</w:t>
            </w:r>
          </w:p>
          <w:p w:rsidR="00565020" w:rsidRPr="00C678AE" w:rsidRDefault="00565020" w:rsidP="00565020">
            <w:pPr>
              <w:spacing w:before="60" w:after="60"/>
              <w:jc w:val="both"/>
              <w:rPr>
                <w:rFonts w:cs="Arial"/>
                <w:szCs w:val="20"/>
              </w:rPr>
            </w:pPr>
            <w:r w:rsidRPr="00C678AE">
              <w:rPr>
                <w:rFonts w:cs="Arial"/>
                <w:szCs w:val="20"/>
              </w:rPr>
              <w:t>Works to include staff in change minimising barriers to implementation.</w:t>
            </w:r>
          </w:p>
        </w:tc>
        <w:tc>
          <w:tcPr>
            <w:tcW w:w="10928" w:type="dxa"/>
            <w:tcBorders>
              <w:top w:val="single" w:sz="8" w:space="0" w:color="182B49"/>
              <w:bottom w:val="single" w:sz="8" w:space="0" w:color="182B49"/>
            </w:tcBorders>
          </w:tcPr>
          <w:p w:rsidR="00565020" w:rsidRDefault="00565020" w:rsidP="00565020">
            <w:pPr>
              <w:pStyle w:val="BodyText"/>
              <w:numPr>
                <w:ilvl w:val="0"/>
                <w:numId w:val="18"/>
              </w:numPr>
              <w:spacing w:before="60" w:after="60"/>
              <w:ind w:left="318" w:hanging="284"/>
              <w:jc w:val="both"/>
              <w:rPr>
                <w:rFonts w:ascii="Arial" w:hAnsi="Arial" w:cs="Arial"/>
                <w:sz w:val="20"/>
              </w:rPr>
            </w:pPr>
            <w:r>
              <w:rPr>
                <w:rFonts w:ascii="Arial" w:hAnsi="Arial" w:cs="Arial"/>
                <w:sz w:val="20"/>
              </w:rPr>
              <w:t>Questions traditional ways of doing things when choosing a course of action or finds new combinations of old elements to form an innovative solution.</w:t>
            </w:r>
          </w:p>
          <w:p w:rsidR="00565020" w:rsidRDefault="00565020" w:rsidP="00565020">
            <w:pPr>
              <w:pStyle w:val="BodyText"/>
              <w:numPr>
                <w:ilvl w:val="0"/>
                <w:numId w:val="18"/>
              </w:numPr>
              <w:spacing w:before="60" w:after="60"/>
              <w:ind w:left="318" w:hanging="284"/>
              <w:jc w:val="both"/>
              <w:rPr>
                <w:rFonts w:ascii="Arial" w:hAnsi="Arial" w:cs="Arial"/>
                <w:sz w:val="20"/>
              </w:rPr>
            </w:pPr>
            <w:r>
              <w:rPr>
                <w:rFonts w:ascii="Arial" w:hAnsi="Arial" w:cs="Arial"/>
                <w:sz w:val="20"/>
              </w:rPr>
              <w:t>Continually strives for new and improved work processes that will result in greater effectiveness and efficiencies.</w:t>
            </w:r>
          </w:p>
          <w:p w:rsidR="00565020" w:rsidRDefault="00565020" w:rsidP="00565020">
            <w:pPr>
              <w:pStyle w:val="BodyText"/>
              <w:numPr>
                <w:ilvl w:val="0"/>
                <w:numId w:val="18"/>
              </w:numPr>
              <w:spacing w:before="60" w:after="60"/>
              <w:ind w:left="318" w:hanging="284"/>
              <w:jc w:val="both"/>
              <w:rPr>
                <w:rFonts w:ascii="Arial" w:hAnsi="Arial" w:cs="Arial"/>
                <w:sz w:val="20"/>
              </w:rPr>
            </w:pPr>
            <w:r>
              <w:rPr>
                <w:rFonts w:ascii="Arial" w:hAnsi="Arial" w:cs="Arial"/>
                <w:sz w:val="20"/>
              </w:rPr>
              <w:t>Openly broaches concern with staff from the outset asking for their ideas and input.</w:t>
            </w:r>
          </w:p>
          <w:p w:rsidR="00565020" w:rsidRDefault="00565020" w:rsidP="00565020">
            <w:pPr>
              <w:pStyle w:val="BodyText"/>
              <w:numPr>
                <w:ilvl w:val="0"/>
                <w:numId w:val="18"/>
              </w:numPr>
              <w:spacing w:before="60" w:after="60"/>
              <w:ind w:left="318" w:hanging="284"/>
              <w:jc w:val="both"/>
              <w:rPr>
                <w:rFonts w:ascii="Arial" w:hAnsi="Arial" w:cs="Arial"/>
                <w:sz w:val="20"/>
              </w:rPr>
            </w:pPr>
            <w:r>
              <w:rPr>
                <w:rFonts w:ascii="Arial" w:hAnsi="Arial" w:cs="Arial"/>
                <w:sz w:val="20"/>
              </w:rPr>
              <w:t>Gives examples of what might help to resolve the issue/concern.</w:t>
            </w:r>
          </w:p>
          <w:p w:rsidR="00565020" w:rsidRDefault="00565020" w:rsidP="00565020">
            <w:pPr>
              <w:pStyle w:val="BodyText"/>
              <w:numPr>
                <w:ilvl w:val="0"/>
                <w:numId w:val="18"/>
              </w:numPr>
              <w:spacing w:before="60" w:after="60"/>
              <w:ind w:left="318" w:hanging="284"/>
              <w:jc w:val="both"/>
              <w:rPr>
                <w:rFonts w:ascii="Arial" w:hAnsi="Arial" w:cs="Arial"/>
                <w:sz w:val="20"/>
              </w:rPr>
            </w:pPr>
            <w:r>
              <w:rPr>
                <w:rFonts w:ascii="Arial" w:hAnsi="Arial" w:cs="Arial"/>
                <w:sz w:val="20"/>
              </w:rPr>
              <w:t>Seeks opportunities to improve performance and seeks feedback to measure and improve.</w:t>
            </w:r>
          </w:p>
          <w:p w:rsidR="00565020" w:rsidRDefault="00565020" w:rsidP="00565020">
            <w:pPr>
              <w:pStyle w:val="BodyText"/>
              <w:numPr>
                <w:ilvl w:val="0"/>
                <w:numId w:val="18"/>
              </w:numPr>
              <w:spacing w:before="60" w:after="60"/>
              <w:ind w:left="318" w:hanging="284"/>
              <w:jc w:val="both"/>
              <w:rPr>
                <w:rFonts w:ascii="Arial" w:hAnsi="Arial" w:cs="Arial"/>
                <w:sz w:val="20"/>
              </w:rPr>
            </w:pPr>
            <w:r>
              <w:rPr>
                <w:rFonts w:ascii="Arial" w:hAnsi="Arial" w:cs="Arial"/>
                <w:sz w:val="20"/>
              </w:rPr>
              <w:t>Encourages staff participation in possible solution process.</w:t>
            </w:r>
          </w:p>
          <w:p w:rsidR="00565020" w:rsidRDefault="00565020" w:rsidP="00565020">
            <w:pPr>
              <w:pStyle w:val="BodyText"/>
              <w:numPr>
                <w:ilvl w:val="0"/>
                <w:numId w:val="18"/>
              </w:numPr>
              <w:spacing w:before="60" w:after="60"/>
              <w:ind w:left="318" w:hanging="284"/>
              <w:jc w:val="both"/>
              <w:rPr>
                <w:rFonts w:ascii="Arial" w:hAnsi="Arial" w:cs="Arial"/>
                <w:sz w:val="20"/>
              </w:rPr>
            </w:pPr>
            <w:r>
              <w:rPr>
                <w:rFonts w:ascii="Arial" w:hAnsi="Arial" w:cs="Arial"/>
                <w:sz w:val="20"/>
              </w:rPr>
              <w:t>Allows staff input to possible solutions to concern.</w:t>
            </w:r>
          </w:p>
          <w:p w:rsidR="00565020" w:rsidRDefault="00565020" w:rsidP="00565020">
            <w:pPr>
              <w:pStyle w:val="BodyText"/>
              <w:numPr>
                <w:ilvl w:val="0"/>
                <w:numId w:val="18"/>
              </w:numPr>
              <w:spacing w:before="60" w:after="60"/>
              <w:ind w:left="318" w:hanging="284"/>
              <w:jc w:val="both"/>
              <w:rPr>
                <w:rFonts w:ascii="Arial" w:hAnsi="Arial" w:cs="Arial"/>
                <w:sz w:val="20"/>
              </w:rPr>
            </w:pPr>
            <w:r>
              <w:rPr>
                <w:rFonts w:ascii="Arial" w:hAnsi="Arial" w:cs="Arial"/>
                <w:sz w:val="20"/>
              </w:rPr>
              <w:t>Gives careful consideration to staff ideas and offers alterations to suggestions where necessary.</w:t>
            </w:r>
          </w:p>
          <w:p w:rsidR="00565020" w:rsidRDefault="00565020" w:rsidP="00565020">
            <w:pPr>
              <w:pStyle w:val="BodyText"/>
              <w:numPr>
                <w:ilvl w:val="0"/>
                <w:numId w:val="18"/>
              </w:numPr>
              <w:spacing w:before="60" w:after="60"/>
              <w:ind w:left="318" w:hanging="284"/>
              <w:jc w:val="both"/>
              <w:rPr>
                <w:rFonts w:ascii="Arial" w:hAnsi="Arial" w:cs="Arial"/>
                <w:sz w:val="20"/>
              </w:rPr>
            </w:pPr>
            <w:r>
              <w:rPr>
                <w:rFonts w:ascii="Arial" w:hAnsi="Arial" w:cs="Arial"/>
                <w:sz w:val="20"/>
              </w:rPr>
              <w:t>Develops an informative response to the team including trends, data, process and benefits of the decided process/change.</w:t>
            </w:r>
          </w:p>
          <w:p w:rsidR="00565020" w:rsidRPr="00EC13DD" w:rsidRDefault="00565020" w:rsidP="00565020">
            <w:pPr>
              <w:pStyle w:val="BodyText"/>
              <w:numPr>
                <w:ilvl w:val="0"/>
                <w:numId w:val="18"/>
              </w:numPr>
              <w:spacing w:before="60" w:after="60"/>
              <w:ind w:left="318" w:hanging="284"/>
              <w:jc w:val="both"/>
              <w:rPr>
                <w:rFonts w:ascii="Arial" w:hAnsi="Arial" w:cs="Arial"/>
                <w:sz w:val="20"/>
              </w:rPr>
            </w:pPr>
            <w:r>
              <w:rPr>
                <w:rFonts w:ascii="Arial" w:hAnsi="Arial" w:cs="Arial"/>
                <w:sz w:val="20"/>
              </w:rPr>
              <w:t>Allows feedback to decision to enable ‘tinkering’ to be made where appropriate.</w:t>
            </w:r>
          </w:p>
          <w:p w:rsidR="00565020" w:rsidRDefault="00565020" w:rsidP="00565020">
            <w:pPr>
              <w:pStyle w:val="BodyText"/>
              <w:spacing w:before="60" w:after="60"/>
              <w:ind w:left="318"/>
              <w:jc w:val="both"/>
              <w:rPr>
                <w:rFonts w:ascii="Arial" w:hAnsi="Arial" w:cs="Arial"/>
                <w:sz w:val="20"/>
              </w:rPr>
            </w:pPr>
          </w:p>
        </w:tc>
      </w:tr>
      <w:tr w:rsidR="00565020" w:rsidRPr="00B305A9" w:rsidTr="00C678AE">
        <w:tc>
          <w:tcPr>
            <w:tcW w:w="3642" w:type="dxa"/>
            <w:tcBorders>
              <w:top w:val="single" w:sz="8" w:space="0" w:color="182B49"/>
              <w:bottom w:val="single" w:sz="8" w:space="0" w:color="182B49"/>
            </w:tcBorders>
          </w:tcPr>
          <w:p w:rsidR="00565020" w:rsidRDefault="00565020" w:rsidP="00565020">
            <w:pPr>
              <w:spacing w:before="60" w:after="60"/>
              <w:jc w:val="both"/>
              <w:rPr>
                <w:rFonts w:cs="Arial"/>
                <w:b/>
                <w:szCs w:val="20"/>
              </w:rPr>
            </w:pPr>
            <w:r w:rsidRPr="00C678AE">
              <w:rPr>
                <w:rFonts w:cs="Arial"/>
                <w:b/>
                <w:szCs w:val="20"/>
              </w:rPr>
              <w:t>Personal Accountability</w:t>
            </w:r>
          </w:p>
          <w:p w:rsidR="00565020" w:rsidRDefault="00565020" w:rsidP="00565020">
            <w:pPr>
              <w:spacing w:before="60" w:after="60"/>
              <w:jc w:val="both"/>
              <w:rPr>
                <w:rFonts w:cs="Arial"/>
                <w:b/>
                <w:szCs w:val="20"/>
              </w:rPr>
            </w:pPr>
          </w:p>
          <w:p w:rsidR="00565020" w:rsidRPr="00C678AE" w:rsidRDefault="00565020" w:rsidP="00565020">
            <w:pPr>
              <w:spacing w:before="60" w:after="60"/>
              <w:jc w:val="both"/>
              <w:rPr>
                <w:rFonts w:cs="Arial"/>
                <w:b/>
                <w:szCs w:val="20"/>
              </w:rPr>
            </w:pPr>
            <w:r w:rsidRPr="00C678AE">
              <w:rPr>
                <w:rFonts w:cs="Arial"/>
                <w:szCs w:val="20"/>
              </w:rPr>
              <w:t>Manages own and encourages others to foster work/life balance.</w:t>
            </w:r>
          </w:p>
          <w:p w:rsidR="00565020" w:rsidRPr="00C678AE" w:rsidRDefault="00565020" w:rsidP="00565020">
            <w:pPr>
              <w:spacing w:before="60" w:after="60"/>
              <w:jc w:val="both"/>
              <w:rPr>
                <w:rFonts w:cs="Arial"/>
                <w:szCs w:val="20"/>
              </w:rPr>
            </w:pPr>
          </w:p>
          <w:p w:rsidR="00565020" w:rsidRPr="00C678AE" w:rsidRDefault="00565020" w:rsidP="00565020">
            <w:pPr>
              <w:spacing w:before="60" w:after="60"/>
              <w:jc w:val="both"/>
              <w:rPr>
                <w:rFonts w:cs="Arial"/>
                <w:szCs w:val="20"/>
              </w:rPr>
            </w:pPr>
          </w:p>
          <w:p w:rsidR="00565020" w:rsidRPr="00C678AE" w:rsidRDefault="00565020" w:rsidP="00565020">
            <w:pPr>
              <w:spacing w:before="60" w:after="60"/>
              <w:jc w:val="both"/>
              <w:rPr>
                <w:rFonts w:cs="Arial"/>
                <w:b/>
                <w:szCs w:val="20"/>
              </w:rPr>
            </w:pPr>
            <w:r w:rsidRPr="00C678AE">
              <w:rPr>
                <w:rFonts w:cs="Arial"/>
                <w:szCs w:val="20"/>
              </w:rPr>
              <w:lastRenderedPageBreak/>
              <w:t>Actively manages own career aspirations and development.</w:t>
            </w:r>
          </w:p>
        </w:tc>
        <w:tc>
          <w:tcPr>
            <w:tcW w:w="10928" w:type="dxa"/>
            <w:tcBorders>
              <w:top w:val="single" w:sz="8" w:space="0" w:color="182B49"/>
              <w:bottom w:val="single" w:sz="8" w:space="0" w:color="182B49"/>
            </w:tcBorders>
          </w:tcPr>
          <w:p w:rsidR="00565020" w:rsidRPr="00C678AE" w:rsidRDefault="00565020" w:rsidP="00565020">
            <w:pPr>
              <w:numPr>
                <w:ilvl w:val="0"/>
                <w:numId w:val="1"/>
              </w:numPr>
              <w:tabs>
                <w:tab w:val="num" w:pos="360"/>
              </w:tabs>
              <w:spacing w:before="60" w:after="60"/>
              <w:ind w:left="318" w:hanging="284"/>
              <w:jc w:val="both"/>
              <w:rPr>
                <w:rFonts w:cs="Arial"/>
                <w:bCs w:val="0"/>
                <w:szCs w:val="20"/>
                <w:lang w:val="en-GB"/>
              </w:rPr>
            </w:pPr>
            <w:r w:rsidRPr="00C678AE">
              <w:rPr>
                <w:rFonts w:cs="Arial"/>
                <w:bCs w:val="0"/>
                <w:szCs w:val="20"/>
                <w:lang w:val="en-GB"/>
              </w:rPr>
              <w:lastRenderedPageBreak/>
              <w:t>Ensures regular breaks are taken and own annual leave accruals are used within the 12 months following accrual.</w:t>
            </w:r>
          </w:p>
          <w:p w:rsidR="00565020" w:rsidRPr="00C678AE" w:rsidRDefault="00565020" w:rsidP="00565020">
            <w:pPr>
              <w:numPr>
                <w:ilvl w:val="0"/>
                <w:numId w:val="1"/>
              </w:numPr>
              <w:tabs>
                <w:tab w:val="num" w:pos="360"/>
              </w:tabs>
              <w:spacing w:before="60" w:after="60"/>
              <w:ind w:left="318" w:hanging="284"/>
              <w:jc w:val="both"/>
              <w:rPr>
                <w:rFonts w:cs="Arial"/>
                <w:bCs w:val="0"/>
                <w:szCs w:val="20"/>
                <w:lang w:val="en-GB"/>
              </w:rPr>
            </w:pPr>
            <w:r w:rsidRPr="00C678AE">
              <w:rPr>
                <w:rFonts w:cs="Arial"/>
                <w:bCs w:val="0"/>
                <w:szCs w:val="20"/>
                <w:lang w:val="en-GB"/>
              </w:rPr>
              <w:t>Ensures employees within their service are taking regular annual leave breaks for the purpose of rest/recreation throughout the year.</w:t>
            </w:r>
          </w:p>
          <w:p w:rsidR="00565020" w:rsidRPr="00C678AE" w:rsidRDefault="00565020" w:rsidP="00565020">
            <w:pPr>
              <w:numPr>
                <w:ilvl w:val="0"/>
                <w:numId w:val="20"/>
              </w:numPr>
              <w:spacing w:before="60" w:after="60"/>
              <w:ind w:left="318" w:hanging="284"/>
              <w:jc w:val="both"/>
              <w:rPr>
                <w:rFonts w:cs="Arial"/>
                <w:bCs w:val="0"/>
                <w:szCs w:val="20"/>
                <w:lang w:val="en-GB"/>
              </w:rPr>
            </w:pPr>
            <w:r w:rsidRPr="00C678AE">
              <w:rPr>
                <w:rFonts w:cs="Arial"/>
                <w:bCs w:val="0"/>
                <w:szCs w:val="20"/>
                <w:lang w:val="en-GB"/>
              </w:rPr>
              <w:t>Is constantly striving to acquire and maintain clinical knowledge, skills and/or experience.</w:t>
            </w:r>
          </w:p>
          <w:p w:rsidR="00565020" w:rsidRPr="00C678AE" w:rsidRDefault="00565020" w:rsidP="00565020">
            <w:pPr>
              <w:numPr>
                <w:ilvl w:val="0"/>
                <w:numId w:val="20"/>
              </w:numPr>
              <w:spacing w:before="60" w:after="60"/>
              <w:ind w:left="318" w:hanging="284"/>
              <w:jc w:val="both"/>
              <w:rPr>
                <w:rFonts w:cs="Arial"/>
                <w:bCs w:val="0"/>
                <w:szCs w:val="20"/>
                <w:lang w:val="en-GB"/>
              </w:rPr>
            </w:pPr>
            <w:r w:rsidRPr="00C678AE">
              <w:rPr>
                <w:rFonts w:cs="Arial"/>
                <w:bCs w:val="0"/>
                <w:szCs w:val="20"/>
                <w:lang w:val="en-GB"/>
              </w:rPr>
              <w:t>Has own career development plan and succession planning.</w:t>
            </w:r>
          </w:p>
          <w:p w:rsidR="00565020" w:rsidRPr="00C678AE" w:rsidRDefault="00565020" w:rsidP="00565020">
            <w:pPr>
              <w:numPr>
                <w:ilvl w:val="0"/>
                <w:numId w:val="20"/>
              </w:numPr>
              <w:spacing w:before="60" w:after="60"/>
              <w:ind w:left="318" w:hanging="284"/>
              <w:jc w:val="both"/>
              <w:rPr>
                <w:rFonts w:cs="Arial"/>
                <w:bCs w:val="0"/>
                <w:szCs w:val="20"/>
                <w:lang w:val="en-GB"/>
              </w:rPr>
            </w:pPr>
            <w:r w:rsidRPr="00C678AE">
              <w:rPr>
                <w:rFonts w:cs="Arial"/>
                <w:bCs w:val="0"/>
                <w:szCs w:val="20"/>
                <w:lang w:val="en-GB"/>
              </w:rPr>
              <w:t>Seeks out development opportunities to expand knowledge and capability.</w:t>
            </w:r>
          </w:p>
          <w:p w:rsidR="00565020" w:rsidRDefault="00565020" w:rsidP="00565020">
            <w:pPr>
              <w:pStyle w:val="BodyText"/>
              <w:numPr>
                <w:ilvl w:val="0"/>
                <w:numId w:val="18"/>
              </w:numPr>
              <w:spacing w:before="60" w:after="60"/>
              <w:ind w:left="318" w:hanging="284"/>
              <w:jc w:val="both"/>
              <w:rPr>
                <w:rFonts w:ascii="Arial" w:hAnsi="Arial" w:cs="Arial"/>
                <w:sz w:val="20"/>
              </w:rPr>
            </w:pPr>
            <w:r w:rsidRPr="00C678AE">
              <w:rPr>
                <w:rFonts w:ascii="Arial" w:hAnsi="Arial" w:cs="Arial"/>
                <w:bCs/>
                <w:sz w:val="20"/>
                <w:szCs w:val="24"/>
                <w:lang w:val="en-NZ"/>
              </w:rPr>
              <w:lastRenderedPageBreak/>
              <w:t>Engages in projects and activities readily which are above and beyond scope of current role</w:t>
            </w:r>
          </w:p>
        </w:tc>
      </w:tr>
      <w:tr w:rsidR="00565020" w:rsidRPr="00B305A9" w:rsidTr="008B2893">
        <w:tc>
          <w:tcPr>
            <w:tcW w:w="3642" w:type="dxa"/>
            <w:tcBorders>
              <w:top w:val="single" w:sz="8" w:space="0" w:color="182B49"/>
            </w:tcBorders>
          </w:tcPr>
          <w:p w:rsidR="00565020" w:rsidRDefault="00565020" w:rsidP="00565020">
            <w:pPr>
              <w:spacing w:before="60" w:after="60"/>
              <w:jc w:val="both"/>
              <w:rPr>
                <w:rFonts w:cs="Arial"/>
                <w:b/>
                <w:szCs w:val="20"/>
              </w:rPr>
            </w:pPr>
            <w:r w:rsidRPr="002B0A72">
              <w:rPr>
                <w:rFonts w:cs="Arial"/>
                <w:b/>
                <w:szCs w:val="20"/>
              </w:rPr>
              <w:lastRenderedPageBreak/>
              <w:t>Culture and Values</w:t>
            </w:r>
          </w:p>
          <w:p w:rsidR="00565020" w:rsidRPr="002B0A72" w:rsidRDefault="00565020" w:rsidP="00565020">
            <w:pPr>
              <w:spacing w:before="60" w:after="60"/>
              <w:jc w:val="both"/>
              <w:rPr>
                <w:rFonts w:cs="Arial"/>
                <w:szCs w:val="20"/>
              </w:rPr>
            </w:pPr>
            <w:r w:rsidRPr="002B0A72">
              <w:rPr>
                <w:rFonts w:cs="Arial"/>
                <w:szCs w:val="20"/>
              </w:rPr>
              <w:t>Makes decisions based on facts and without personal bias.</w:t>
            </w:r>
          </w:p>
          <w:p w:rsidR="00565020" w:rsidRPr="002B0A72" w:rsidRDefault="00565020" w:rsidP="00565020">
            <w:pPr>
              <w:spacing w:before="60" w:after="60"/>
              <w:jc w:val="both"/>
              <w:rPr>
                <w:rFonts w:cs="Arial"/>
                <w:szCs w:val="20"/>
              </w:rPr>
            </w:pPr>
          </w:p>
          <w:p w:rsidR="00565020" w:rsidRPr="002B0A72" w:rsidRDefault="00565020" w:rsidP="00565020">
            <w:pPr>
              <w:spacing w:before="60" w:after="60"/>
              <w:jc w:val="both"/>
              <w:rPr>
                <w:rFonts w:cs="Arial"/>
                <w:szCs w:val="20"/>
              </w:rPr>
            </w:pPr>
          </w:p>
          <w:p w:rsidR="00565020" w:rsidRPr="002B0A72" w:rsidRDefault="00565020" w:rsidP="00565020">
            <w:pPr>
              <w:spacing w:before="60" w:after="60"/>
              <w:jc w:val="both"/>
              <w:rPr>
                <w:rFonts w:cs="Arial"/>
                <w:szCs w:val="20"/>
              </w:rPr>
            </w:pPr>
          </w:p>
          <w:p w:rsidR="00565020" w:rsidRPr="002B0A72" w:rsidRDefault="00565020" w:rsidP="00565020">
            <w:pPr>
              <w:spacing w:before="60" w:after="60"/>
              <w:jc w:val="both"/>
              <w:rPr>
                <w:rFonts w:cs="Arial"/>
                <w:szCs w:val="20"/>
              </w:rPr>
            </w:pPr>
            <w:r w:rsidRPr="002B0A72">
              <w:rPr>
                <w:rFonts w:cs="Arial"/>
                <w:szCs w:val="20"/>
              </w:rPr>
              <w:t>Engages with mentors and supervisors for personal skill development.</w:t>
            </w:r>
          </w:p>
          <w:p w:rsidR="00565020" w:rsidRPr="002B0A72" w:rsidRDefault="00565020" w:rsidP="00565020">
            <w:pPr>
              <w:spacing w:before="60" w:after="60"/>
              <w:jc w:val="both"/>
              <w:rPr>
                <w:rFonts w:cs="Arial"/>
                <w:szCs w:val="20"/>
              </w:rPr>
            </w:pPr>
          </w:p>
          <w:p w:rsidR="00565020" w:rsidRPr="002B0A72" w:rsidRDefault="00565020" w:rsidP="00565020">
            <w:pPr>
              <w:spacing w:before="60" w:after="60"/>
              <w:jc w:val="both"/>
              <w:rPr>
                <w:rFonts w:cs="Arial"/>
                <w:szCs w:val="20"/>
              </w:rPr>
            </w:pPr>
          </w:p>
          <w:p w:rsidR="00565020" w:rsidRPr="002B0A72" w:rsidRDefault="00565020" w:rsidP="00565020">
            <w:pPr>
              <w:spacing w:before="60" w:after="60"/>
              <w:jc w:val="both"/>
              <w:rPr>
                <w:rFonts w:cs="Arial"/>
                <w:szCs w:val="20"/>
              </w:rPr>
            </w:pPr>
            <w:r w:rsidRPr="002B0A72">
              <w:rPr>
                <w:rFonts w:cs="Arial"/>
                <w:szCs w:val="20"/>
              </w:rPr>
              <w:t>Plans, prioritises and organises work to deliver on short and long term goals.</w:t>
            </w:r>
          </w:p>
          <w:p w:rsidR="00565020" w:rsidRDefault="00565020" w:rsidP="00565020">
            <w:pPr>
              <w:spacing w:before="60" w:after="60"/>
              <w:jc w:val="both"/>
              <w:rPr>
                <w:rFonts w:cs="Arial"/>
                <w:b/>
                <w:szCs w:val="20"/>
              </w:rPr>
            </w:pPr>
          </w:p>
          <w:p w:rsidR="00565020" w:rsidRPr="002B0A72" w:rsidRDefault="00565020" w:rsidP="00565020">
            <w:pPr>
              <w:jc w:val="right"/>
              <w:rPr>
                <w:rFonts w:cs="Arial"/>
                <w:szCs w:val="20"/>
              </w:rPr>
            </w:pPr>
          </w:p>
        </w:tc>
        <w:tc>
          <w:tcPr>
            <w:tcW w:w="10928" w:type="dxa"/>
            <w:tcBorders>
              <w:top w:val="single" w:sz="8" w:space="0" w:color="182B49"/>
            </w:tcBorders>
          </w:tcPr>
          <w:p w:rsidR="00565020" w:rsidRPr="002B0A72"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bCs w:val="0"/>
                <w:szCs w:val="20"/>
                <w:lang w:val="en-GB"/>
              </w:rPr>
              <w:t>Is proactive and effective when problem solving is required.</w:t>
            </w:r>
          </w:p>
          <w:p w:rsidR="00565020" w:rsidRPr="002B0A72"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bCs w:val="0"/>
                <w:szCs w:val="20"/>
                <w:lang w:val="en-GB"/>
              </w:rPr>
              <w:t>Engages with staff member/managers/</w:t>
            </w:r>
            <w:proofErr w:type="spellStart"/>
            <w:r w:rsidRPr="002B0A72">
              <w:rPr>
                <w:rFonts w:cs="Arial"/>
                <w:bCs w:val="0"/>
                <w:szCs w:val="20"/>
                <w:lang w:val="en-GB"/>
              </w:rPr>
              <w:t>multi disciplinary</w:t>
            </w:r>
            <w:proofErr w:type="spellEnd"/>
            <w:r w:rsidRPr="002B0A72">
              <w:rPr>
                <w:rFonts w:cs="Arial"/>
                <w:bCs w:val="0"/>
                <w:szCs w:val="20"/>
                <w:lang w:val="en-GB"/>
              </w:rPr>
              <w:t xml:space="preserve"> team when concerns are raised to best understand their point of view.</w:t>
            </w:r>
          </w:p>
          <w:p w:rsidR="00565020" w:rsidRPr="002B0A72"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bCs w:val="0"/>
                <w:szCs w:val="20"/>
                <w:lang w:val="en-GB"/>
              </w:rPr>
              <w:t>Appropriately investigates the concern looking at trends, situation and practices.</w:t>
            </w:r>
          </w:p>
          <w:p w:rsidR="00565020" w:rsidRPr="002B0A72"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bCs w:val="0"/>
                <w:szCs w:val="20"/>
                <w:lang w:val="en-GB"/>
              </w:rPr>
              <w:t>Critically examines repeatable risk factors.</w:t>
            </w:r>
          </w:p>
          <w:p w:rsidR="00565020" w:rsidRPr="002B0A72"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bCs w:val="0"/>
                <w:szCs w:val="20"/>
                <w:lang w:val="en-GB"/>
              </w:rPr>
              <w:t>Is constantly striving to acquire and maintain knowledge, skills and/or experience.</w:t>
            </w:r>
          </w:p>
          <w:p w:rsidR="00565020" w:rsidRPr="002B0A72"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bCs w:val="0"/>
                <w:szCs w:val="20"/>
                <w:lang w:val="en-GB"/>
              </w:rPr>
              <w:t>Demonstrates a commitment to and takes responsibility for going professional development.</w:t>
            </w:r>
          </w:p>
          <w:p w:rsidR="00565020" w:rsidRPr="002B0A72"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bCs w:val="0"/>
                <w:szCs w:val="20"/>
                <w:lang w:val="en-GB"/>
              </w:rPr>
              <w:t>Purposeful about where time is invested.</w:t>
            </w:r>
          </w:p>
          <w:p w:rsidR="00565020" w:rsidRPr="002B0A72"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bCs w:val="0"/>
                <w:szCs w:val="20"/>
                <w:lang w:val="en-GB"/>
              </w:rPr>
              <w:t>Delivers relevant results within expected timeframes.</w:t>
            </w:r>
          </w:p>
          <w:p w:rsidR="00565020" w:rsidRPr="002B0A72"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bCs w:val="0"/>
                <w:szCs w:val="20"/>
                <w:lang w:val="en-GB"/>
              </w:rPr>
              <w:t>Role models expected behaviours and practices.</w:t>
            </w:r>
          </w:p>
          <w:p w:rsidR="00565020" w:rsidRPr="002B0A72"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bCs w:val="0"/>
                <w:szCs w:val="20"/>
                <w:lang w:val="en-GB"/>
              </w:rPr>
              <w:t>Treats staff, patients and visitors with dignity and respect.</w:t>
            </w:r>
          </w:p>
          <w:p w:rsidR="00565020" w:rsidRPr="002B0A72"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bCs w:val="0"/>
                <w:szCs w:val="20"/>
                <w:lang w:val="en-GB"/>
              </w:rPr>
              <w:t>Uses appropriate empathy to gain organisational objectives.</w:t>
            </w:r>
          </w:p>
          <w:p w:rsidR="00565020" w:rsidRPr="00C678AE" w:rsidRDefault="00565020" w:rsidP="00565020">
            <w:pPr>
              <w:numPr>
                <w:ilvl w:val="0"/>
                <w:numId w:val="1"/>
              </w:numPr>
              <w:tabs>
                <w:tab w:val="num" w:pos="360"/>
              </w:tabs>
              <w:spacing w:before="60" w:after="60"/>
              <w:ind w:left="318" w:hanging="284"/>
              <w:jc w:val="both"/>
              <w:rPr>
                <w:rFonts w:cs="Arial"/>
                <w:bCs w:val="0"/>
                <w:szCs w:val="20"/>
                <w:lang w:val="en-GB"/>
              </w:rPr>
            </w:pPr>
            <w:r w:rsidRPr="002B0A72">
              <w:rPr>
                <w:rFonts w:cs="Arial"/>
                <w:szCs w:val="20"/>
              </w:rPr>
              <w:t>Is solution focused</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B305A9">
        <w:trPr>
          <w:cantSplit/>
          <w:tblHeader/>
        </w:trPr>
        <w:tc>
          <w:tcPr>
            <w:tcW w:w="3640" w:type="dxa"/>
            <w:tcBorders>
              <w:bottom w:val="single" w:sz="8" w:space="0" w:color="182B49"/>
            </w:tcBorders>
          </w:tcPr>
          <w:p w:rsidR="00A04E1B" w:rsidRPr="00B305A9" w:rsidRDefault="00A04E1B" w:rsidP="00AE1DAF">
            <w:pPr>
              <w:spacing w:before="60" w:afterLines="60" w:after="144"/>
              <w:rPr>
                <w:rFonts w:cs="Arial"/>
                <w:b/>
                <w:color w:val="007A87"/>
                <w:spacing w:val="10"/>
                <w:szCs w:val="20"/>
              </w:rPr>
            </w:pPr>
            <w:r w:rsidRPr="00B305A9">
              <w:rPr>
                <w:rFonts w:cs="Arial"/>
                <w:b/>
                <w:color w:val="007A87"/>
                <w:spacing w:val="10"/>
                <w:szCs w:val="20"/>
              </w:rPr>
              <w:t>Key Objectives</w:t>
            </w:r>
          </w:p>
        </w:tc>
        <w:tc>
          <w:tcPr>
            <w:tcW w:w="3645" w:type="dxa"/>
            <w:tcBorders>
              <w:bottom w:val="single" w:sz="8" w:space="0" w:color="182B49"/>
            </w:tcBorders>
          </w:tcPr>
          <w:p w:rsidR="00A04E1B" w:rsidRPr="00B305A9" w:rsidRDefault="00A04E1B" w:rsidP="00AE1DAF">
            <w:pPr>
              <w:pStyle w:val="Heading3"/>
              <w:spacing w:afterLines="60" w:after="144"/>
              <w:outlineLvl w:val="2"/>
              <w:rPr>
                <w:rFonts w:cs="Arial"/>
                <w:szCs w:val="20"/>
              </w:rPr>
            </w:pPr>
            <w:r w:rsidRPr="00B305A9">
              <w:rPr>
                <w:rFonts w:cs="Arial"/>
                <w:szCs w:val="20"/>
              </w:rPr>
              <w:t>Description</w:t>
            </w:r>
          </w:p>
        </w:tc>
        <w:tc>
          <w:tcPr>
            <w:tcW w:w="7285" w:type="dxa"/>
            <w:tcBorders>
              <w:bottom w:val="single" w:sz="8" w:space="0" w:color="182B49"/>
            </w:tcBorders>
          </w:tcPr>
          <w:p w:rsidR="00A04E1B" w:rsidRPr="00B305A9" w:rsidRDefault="00A04E1B" w:rsidP="00AE1DAF">
            <w:pPr>
              <w:spacing w:before="60" w:afterLines="60" w:after="144"/>
              <w:rPr>
                <w:rFonts w:cs="Arial"/>
                <w:szCs w:val="20"/>
              </w:rPr>
            </w:pPr>
            <w:r w:rsidRPr="00B305A9">
              <w:rPr>
                <w:rFonts w:cs="Arial"/>
                <w:b/>
                <w:color w:val="0C818F"/>
                <w:spacing w:val="10"/>
                <w:szCs w:val="20"/>
              </w:rPr>
              <w:t>Expected Outcomes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spacing w:before="60" w:afterLines="60" w:after="144"/>
              <w:rPr>
                <w:rFonts w:cs="Arial"/>
                <w:b/>
                <w:szCs w:val="20"/>
              </w:rPr>
            </w:pPr>
            <w:r w:rsidRPr="00B305A9">
              <w:rPr>
                <w:rFonts w:cs="Arial"/>
                <w:b/>
                <w:szCs w:val="20"/>
              </w:rPr>
              <w:t>Communication and Personal Interaction</w:t>
            </w:r>
          </w:p>
          <w:p w:rsidR="00A04E1B" w:rsidRPr="00B305A9" w:rsidRDefault="00A04E1B" w:rsidP="00AE1DAF">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Hora</w:t>
            </w:r>
          </w:p>
          <w:p w:rsidR="00A04E1B" w:rsidRPr="00B305A9" w:rsidRDefault="00A04E1B" w:rsidP="00AE1DAF">
            <w:pPr>
              <w:spacing w:before="60" w:afterLines="60" w:after="144"/>
              <w:jc w:val="center"/>
              <w:rPr>
                <w:rFonts w:cs="Arial"/>
                <w:b/>
                <w:i/>
                <w:szCs w:val="20"/>
              </w:rPr>
            </w:pPr>
            <w:r w:rsidRPr="00B305A9">
              <w:rPr>
                <w:rFonts w:cs="Arial"/>
                <w:noProof/>
                <w:szCs w:val="20"/>
                <w:lang w:eastAsia="en-NZ"/>
              </w:rPr>
              <w:drawing>
                <wp:inline distT="0" distB="0" distL="0" distR="0" wp14:anchorId="13FA554C" wp14:editId="05A713D0">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E1DAF" w:rsidP="00AE1DAF">
            <w:pPr>
              <w:spacing w:before="60" w:afterLines="60" w:after="144"/>
              <w:jc w:val="center"/>
              <w:rPr>
                <w:rFonts w:cs="Arial"/>
                <w:b/>
                <w:i/>
                <w:szCs w:val="20"/>
              </w:rPr>
            </w:pPr>
            <w:r w:rsidRPr="00B305A9">
              <w:rPr>
                <w:rFonts w:cs="Arial"/>
                <w:b/>
                <w:i/>
                <w:szCs w:val="20"/>
              </w:rPr>
              <w:t xml:space="preserve">the open hand </w:t>
            </w:r>
            <w:r w:rsidR="00A04E1B" w:rsidRPr="00B305A9">
              <w:rPr>
                <w:rFonts w:cs="Arial"/>
                <w:b/>
                <w:i/>
                <w:szCs w:val="20"/>
              </w:rPr>
              <w:t>(denoting someone who is sociable)</w:t>
            </w:r>
          </w:p>
        </w:tc>
        <w:tc>
          <w:tcPr>
            <w:tcW w:w="3645" w:type="dxa"/>
            <w:tcBorders>
              <w:top w:val="single" w:sz="8" w:space="0" w:color="182B49"/>
              <w:bottom w:val="single" w:sz="8" w:space="0" w:color="182B49"/>
            </w:tcBorders>
          </w:tcPr>
          <w:p w:rsidR="00A04E1B" w:rsidRPr="00B305A9" w:rsidRDefault="00A04E1B" w:rsidP="00C40D80">
            <w:pPr>
              <w:spacing w:before="60" w:afterLines="60" w:after="144"/>
              <w:rPr>
                <w:rFonts w:cs="Arial"/>
                <w:szCs w:val="20"/>
              </w:rPr>
            </w:pPr>
            <w:r w:rsidRPr="00B305A9">
              <w:rPr>
                <w:rFonts w:cs="Arial"/>
                <w:szCs w:val="20"/>
              </w:rPr>
              <w:t xml:space="preserve">Openly communicates and cooperates with all levels of </w:t>
            </w:r>
            <w:r w:rsidR="00C40D80" w:rsidRPr="00B305A9">
              <w:rPr>
                <w:rFonts w:cs="Arial"/>
                <w:szCs w:val="20"/>
              </w:rPr>
              <w:t>Te Whatu Ora – Lakes (Lakes)</w:t>
            </w:r>
            <w:r w:rsidRPr="00B305A9">
              <w:rPr>
                <w:rFonts w:cs="Arial"/>
                <w:szCs w:val="20"/>
              </w:rPr>
              <w:t xml:space="preserve"> employees, patients and visitors.</w:t>
            </w:r>
          </w:p>
        </w:tc>
        <w:tc>
          <w:tcPr>
            <w:tcW w:w="7285" w:type="dxa"/>
            <w:tcBorders>
              <w:top w:val="single" w:sz="8" w:space="0" w:color="182B49"/>
              <w:bottom w:val="single" w:sz="8" w:space="0" w:color="182B49"/>
            </w:tcBorders>
          </w:tcPr>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Listens actively, absorbs message and responds appropriately.</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Builds effective working relationships.</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Establishes rapport with others and gains their respect while being adaptive in relating to different types of people and situation.</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Openly and constructively participates in conversations with md team, patients, managers and visitors.</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Patients and visitors are appropriately welcomed and treated while within Te Whatu Ora – Lakes.</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Collegiality with team mates and multi-disciplinary teams.</w:t>
            </w:r>
          </w:p>
          <w:p w:rsidR="00A04E1B" w:rsidRPr="00B305A9"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Accepts differences of opinion can occur but these happen respectfully and without any continued animosity</w:t>
            </w:r>
          </w:p>
        </w:tc>
      </w:tr>
      <w:tr w:rsidR="00AE1DAF" w:rsidRPr="00B305A9" w:rsidTr="00B305A9">
        <w:trPr>
          <w:cantSplit/>
        </w:trPr>
        <w:tc>
          <w:tcPr>
            <w:tcW w:w="3640" w:type="dxa"/>
            <w:vMerge w:val="restart"/>
            <w:tcBorders>
              <w:top w:val="single" w:sz="8" w:space="0" w:color="182B49"/>
            </w:tcBorders>
          </w:tcPr>
          <w:p w:rsidR="00AE1DAF" w:rsidRPr="00B305A9" w:rsidRDefault="00AE1DAF" w:rsidP="00B305A9">
            <w:pPr>
              <w:spacing w:before="60" w:afterLines="60" w:after="144"/>
              <w:rPr>
                <w:rFonts w:cs="Arial"/>
                <w:b/>
                <w:szCs w:val="20"/>
              </w:rPr>
            </w:pPr>
            <w:r w:rsidRPr="00B305A9">
              <w:rPr>
                <w:rFonts w:cs="Arial"/>
                <w:b/>
                <w:szCs w:val="20"/>
              </w:rPr>
              <w:lastRenderedPageBreak/>
              <w:t>Strategy &amp; Performance</w:t>
            </w:r>
          </w:p>
          <w:p w:rsidR="00AE1DAF" w:rsidRPr="00B305A9" w:rsidRDefault="00AE1DAF" w:rsidP="00B305A9">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Raupā</w:t>
            </w:r>
            <w:proofErr w:type="spellEnd"/>
          </w:p>
          <w:p w:rsidR="00AE1DAF" w:rsidRPr="00B305A9" w:rsidRDefault="00AE1DAF" w:rsidP="00B305A9">
            <w:pPr>
              <w:spacing w:before="60" w:afterLines="60" w:after="144"/>
              <w:jc w:val="center"/>
              <w:rPr>
                <w:rFonts w:cs="Arial"/>
                <w:b/>
                <w:i/>
                <w:szCs w:val="20"/>
              </w:rPr>
            </w:pPr>
            <w:r w:rsidRPr="00B305A9">
              <w:rPr>
                <w:rFonts w:cs="Arial"/>
                <w:noProof/>
                <w:szCs w:val="20"/>
                <w:lang w:eastAsia="en-NZ"/>
              </w:rPr>
              <w:drawing>
                <wp:inline distT="0" distB="0" distL="0" distR="0" wp14:anchorId="2E76D9E9" wp14:editId="20928A6D">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B305A9">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single" w:sz="8" w:space="0" w:color="182B49"/>
            </w:tcBorders>
          </w:tcPr>
          <w:p w:rsidR="00AE1DAF" w:rsidRPr="00B305A9" w:rsidRDefault="00AE1DAF" w:rsidP="00B305A9">
            <w:pPr>
              <w:spacing w:before="60" w:afterLines="60" w:after="144"/>
              <w:rPr>
                <w:rFonts w:cs="Arial"/>
                <w:szCs w:val="20"/>
              </w:rPr>
            </w:pPr>
            <w:r w:rsidRPr="00B305A9">
              <w:rPr>
                <w:rFonts w:cs="Arial"/>
                <w:szCs w:val="20"/>
              </w:rPr>
              <w:t>Spends energy on delivering role requirements and meeting objective</w:t>
            </w:r>
            <w:r w:rsidR="00B26875">
              <w:rPr>
                <w:rFonts w:cs="Arial"/>
                <w:szCs w:val="20"/>
              </w:rPr>
              <w:t>s</w:t>
            </w:r>
            <w:r w:rsidR="00F151C1">
              <w:rPr>
                <w:rFonts w:cs="Arial"/>
                <w:szCs w:val="20"/>
              </w:rPr>
              <w: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 xml:space="preserve">Has an energetic approach to work and is </w:t>
            </w:r>
            <w:proofErr w:type="spellStart"/>
            <w:r w:rsidRPr="000D0244">
              <w:rPr>
                <w:rFonts w:ascii="Arial" w:hAnsi="Arial" w:cs="Arial"/>
                <w:sz w:val="20"/>
              </w:rPr>
              <w:t>self motivated</w:t>
            </w:r>
            <w:proofErr w:type="spellEnd"/>
            <w:r w:rsidRPr="000D0244">
              <w:rPr>
                <w:rFonts w:ascii="Arial" w:hAnsi="Arial" w:cs="Arial"/>
                <w:sz w:val="20"/>
              </w:rPr>
              <w:t>.</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Accepts direction and instruction of manager but is able to work effectively without direction or guidance.</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Organises time and resources effectively.</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Understands and work towards achievement of the organisation’s goals.</w:t>
            </w:r>
          </w:p>
          <w:p w:rsidR="00AE1DAF"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On shift is busy completing shift duties.</w:t>
            </w:r>
          </w:p>
        </w:tc>
      </w:tr>
      <w:tr w:rsidR="00AE1DAF" w:rsidRPr="00B305A9" w:rsidTr="00B305A9">
        <w:trPr>
          <w:cantSplit/>
        </w:trPr>
        <w:tc>
          <w:tcPr>
            <w:tcW w:w="3640" w:type="dxa"/>
            <w:vMerge/>
            <w:tcBorders>
              <w:bottom w:val="single" w:sz="8" w:space="0" w:color="182B49"/>
            </w:tcBorders>
          </w:tcPr>
          <w:p w:rsidR="00AE1DAF" w:rsidRPr="00B305A9" w:rsidRDefault="00AE1DAF" w:rsidP="00B305A9">
            <w:pPr>
              <w:spacing w:before="60" w:afterLines="60" w:after="144"/>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B305A9">
            <w:pPr>
              <w:spacing w:before="60" w:afterLines="60" w:after="144"/>
              <w:rPr>
                <w:rFonts w:cs="Arial"/>
                <w:szCs w:val="20"/>
              </w:rPr>
            </w:pPr>
            <w:r w:rsidRPr="00B305A9">
              <w:rPr>
                <w:rFonts w:cs="Arial"/>
                <w:szCs w:val="20"/>
              </w:rPr>
              <w:t>Organises own time to deliver on required tasks and duties</w:t>
            </w:r>
            <w:r w:rsidR="00F151C1">
              <w:rPr>
                <w:rFonts w:cs="Arial"/>
                <w:szCs w:val="20"/>
              </w:rPr>
              <w:t>.</w:t>
            </w:r>
          </w:p>
        </w:tc>
        <w:tc>
          <w:tcPr>
            <w:tcW w:w="7285" w:type="dxa"/>
            <w:tcBorders>
              <w:top w:val="single" w:sz="8" w:space="0" w:color="182B49"/>
              <w:bottom w:val="single" w:sz="8" w:space="0" w:color="182B49"/>
            </w:tcBorders>
          </w:tcPr>
          <w:p w:rsidR="00B26875" w:rsidRPr="00B26875" w:rsidRDefault="00B26875" w:rsidP="00B26875">
            <w:pPr>
              <w:pStyle w:val="BodyText"/>
              <w:numPr>
                <w:ilvl w:val="0"/>
                <w:numId w:val="1"/>
              </w:numPr>
              <w:tabs>
                <w:tab w:val="clear" w:pos="720"/>
              </w:tabs>
              <w:spacing w:before="60" w:after="60"/>
              <w:ind w:left="318" w:hanging="284"/>
              <w:rPr>
                <w:rFonts w:ascii="Arial" w:hAnsi="Arial" w:cs="Arial"/>
                <w:sz w:val="20"/>
              </w:rPr>
            </w:pPr>
            <w:r w:rsidRPr="00B26875">
              <w:rPr>
                <w:rFonts w:ascii="Arial" w:hAnsi="Arial" w:cs="Arial"/>
                <w:sz w:val="20"/>
              </w:rPr>
              <w:t>Utilises effective time management strategies to meet shift duties and works towards achieving objectives in any spare moments.</w:t>
            </w:r>
          </w:p>
        </w:tc>
      </w:tr>
      <w:tr w:rsidR="00AE1DAF" w:rsidRPr="00B305A9" w:rsidTr="00B305A9">
        <w:trPr>
          <w:cantSplit/>
        </w:trPr>
        <w:tc>
          <w:tcPr>
            <w:tcW w:w="3640" w:type="dxa"/>
            <w:vMerge w:val="restart"/>
            <w:tcBorders>
              <w:top w:val="single" w:sz="8" w:space="0" w:color="182B49"/>
            </w:tcBorders>
          </w:tcPr>
          <w:p w:rsidR="00AE1DAF" w:rsidRPr="00B305A9" w:rsidRDefault="00AE1DAF" w:rsidP="00B305A9">
            <w:pPr>
              <w:keepNext/>
              <w:keepLines/>
              <w:spacing w:before="60" w:after="60"/>
              <w:rPr>
                <w:rFonts w:cs="Arial"/>
                <w:b/>
                <w:szCs w:val="20"/>
              </w:rPr>
            </w:pPr>
            <w:r w:rsidRPr="00B305A9">
              <w:rPr>
                <w:rFonts w:cs="Arial"/>
                <w:b/>
                <w:szCs w:val="20"/>
              </w:rPr>
              <w:t>Development and Change</w:t>
            </w:r>
          </w:p>
          <w:p w:rsidR="00AE1DAF" w:rsidRPr="00B305A9" w:rsidRDefault="00AE1DAF" w:rsidP="00B305A9">
            <w:pPr>
              <w:keepNext/>
              <w:keepLines/>
              <w:spacing w:before="60" w:after="60"/>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Ahuahu</w:t>
            </w:r>
            <w:proofErr w:type="spellEnd"/>
          </w:p>
          <w:p w:rsidR="00AE1DAF" w:rsidRPr="00B305A9" w:rsidRDefault="00AE1DAF" w:rsidP="00B305A9">
            <w:pPr>
              <w:keepNext/>
              <w:keepLines/>
              <w:spacing w:before="60" w:after="60"/>
              <w:jc w:val="center"/>
              <w:rPr>
                <w:rFonts w:cs="Arial"/>
                <w:b/>
                <w:i/>
                <w:szCs w:val="20"/>
              </w:rPr>
            </w:pPr>
            <w:r w:rsidRPr="00B305A9">
              <w:rPr>
                <w:rFonts w:cs="Arial"/>
                <w:noProof/>
                <w:szCs w:val="20"/>
                <w:lang w:eastAsia="en-NZ"/>
              </w:rPr>
              <w:drawing>
                <wp:inline distT="0" distB="0" distL="0" distR="0" wp14:anchorId="4E32A66B" wp14:editId="08273908">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B305A9">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single" w:sz="8" w:space="0" w:color="182B49"/>
            </w:tcBorders>
          </w:tcPr>
          <w:p w:rsidR="00AE1DAF" w:rsidRPr="00B305A9" w:rsidRDefault="00AE1DAF" w:rsidP="00B305A9">
            <w:pPr>
              <w:keepNext/>
              <w:keepLines/>
              <w:spacing w:before="60" w:after="60"/>
              <w:rPr>
                <w:rFonts w:cs="Arial"/>
                <w:szCs w:val="20"/>
              </w:rPr>
            </w:pPr>
            <w:r w:rsidRPr="00B305A9">
              <w:rPr>
                <w:rFonts w:cs="Arial"/>
                <w:szCs w:val="20"/>
              </w:rPr>
              <w:t>Accepts change in day to day practices and contributes to decision making of the team.</w:t>
            </w:r>
          </w:p>
        </w:tc>
        <w:tc>
          <w:tcPr>
            <w:tcW w:w="7285" w:type="dxa"/>
            <w:tcBorders>
              <w:top w:val="single" w:sz="8" w:space="0" w:color="182B49"/>
              <w:bottom w:val="single" w:sz="8" w:space="0" w:color="182B49"/>
            </w:tcBorders>
          </w:tcPr>
          <w:p w:rsidR="00AE1DAF" w:rsidRPr="000D0244" w:rsidRDefault="000D0244" w:rsidP="000D0244">
            <w:pPr>
              <w:pStyle w:val="BodyText"/>
              <w:keepNext/>
              <w:keepLines/>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Can adjust behaviour to the demands of the work environment in order to remain productive through periods of transition, ambiguity, uncertainty and stress</w:t>
            </w:r>
            <w:r w:rsidR="00AE1DAF" w:rsidRPr="000D0244">
              <w:rPr>
                <w:rFonts w:ascii="Arial" w:hAnsi="Arial" w:cs="Arial"/>
                <w:sz w:val="20"/>
              </w:rPr>
              <w:t>.</w:t>
            </w:r>
          </w:p>
        </w:tc>
      </w:tr>
      <w:tr w:rsidR="00AE1DAF" w:rsidRPr="00B305A9" w:rsidTr="00B305A9">
        <w:trPr>
          <w:cantSplit/>
        </w:trPr>
        <w:tc>
          <w:tcPr>
            <w:tcW w:w="3640" w:type="dxa"/>
            <w:vMerge/>
            <w:tcBorders>
              <w:bottom w:val="single" w:sz="8" w:space="0" w:color="182B49"/>
            </w:tcBorders>
          </w:tcPr>
          <w:p w:rsidR="00AE1DAF" w:rsidRPr="00B305A9" w:rsidRDefault="00AE1DAF" w:rsidP="00B305A9">
            <w:pPr>
              <w:keepNext/>
              <w:keepLines/>
              <w:spacing w:before="60" w:after="60"/>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B305A9">
            <w:pPr>
              <w:keepNext/>
              <w:keepLines/>
              <w:spacing w:before="60" w:after="60"/>
              <w:rPr>
                <w:rFonts w:cs="Arial"/>
                <w:szCs w:val="20"/>
              </w:rPr>
            </w:pPr>
            <w:r w:rsidRPr="00B305A9">
              <w:rPr>
                <w:rFonts w:cs="Arial"/>
                <w:szCs w:val="20"/>
              </w:rPr>
              <w:t>Makes suggestions to increase efficiency of the unit.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Works with managers and team to make any changes within practices work.</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Contributes to change processes, offering solution based ideas.</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Constructively makes suggestions to improve process or practices and gain efficiencies.</w:t>
            </w:r>
          </w:p>
          <w:p w:rsidR="00AE1DAF" w:rsidRPr="000D0244" w:rsidRDefault="000D0244" w:rsidP="000D0244">
            <w:pPr>
              <w:pStyle w:val="BodyText"/>
              <w:keepNext/>
              <w:keepLines/>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Accepts when ideas are not accepted for implementation.</w:t>
            </w:r>
          </w:p>
        </w:tc>
      </w:tr>
      <w:tr w:rsidR="00AE1DAF" w:rsidRPr="00B305A9" w:rsidTr="00B305A9">
        <w:trPr>
          <w:cantSplit/>
        </w:trPr>
        <w:tc>
          <w:tcPr>
            <w:tcW w:w="3640" w:type="dxa"/>
            <w:vMerge w:val="restart"/>
            <w:tcBorders>
              <w:top w:val="single" w:sz="8" w:space="0" w:color="182B49"/>
            </w:tcBorders>
          </w:tcPr>
          <w:p w:rsidR="00AE1DAF" w:rsidRPr="00B305A9" w:rsidRDefault="00AE1DAF" w:rsidP="00C40D80">
            <w:pPr>
              <w:spacing w:before="60" w:afterLines="60" w:after="144"/>
              <w:rPr>
                <w:rFonts w:cs="Arial"/>
                <w:b/>
                <w:szCs w:val="20"/>
              </w:rPr>
            </w:pPr>
            <w:r w:rsidRPr="00B305A9">
              <w:rPr>
                <w:rFonts w:cs="Arial"/>
                <w:b/>
                <w:szCs w:val="20"/>
              </w:rPr>
              <w:t>Personal Accountability</w:t>
            </w:r>
          </w:p>
          <w:p w:rsidR="00AE1DAF" w:rsidRPr="00B305A9" w:rsidRDefault="00AE1DAF" w:rsidP="00AE1DAF">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Tōmau</w:t>
            </w:r>
            <w:proofErr w:type="spellEnd"/>
          </w:p>
          <w:p w:rsidR="00AE1DAF" w:rsidRPr="00B305A9" w:rsidRDefault="00AE1DAF" w:rsidP="00AE1DAF">
            <w:pPr>
              <w:spacing w:before="60" w:afterLines="60" w:after="144"/>
              <w:jc w:val="center"/>
              <w:rPr>
                <w:rFonts w:cs="Arial"/>
                <w:b/>
                <w:szCs w:val="20"/>
              </w:rPr>
            </w:pPr>
            <w:r w:rsidRPr="00B305A9">
              <w:rPr>
                <w:rFonts w:cs="Arial"/>
                <w:noProof/>
                <w:szCs w:val="20"/>
                <w:lang w:eastAsia="en-NZ"/>
              </w:rPr>
              <w:drawing>
                <wp:inline distT="0" distB="0" distL="0" distR="0" wp14:anchorId="24BF5596" wp14:editId="5B4320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AE1DAF">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single" w:sz="8" w:space="0" w:color="182B49"/>
            </w:tcBorders>
          </w:tcPr>
          <w:p w:rsidR="00AE1DAF" w:rsidRPr="00B305A9" w:rsidRDefault="00AE1DAF" w:rsidP="00AE1DAF">
            <w:pPr>
              <w:spacing w:before="60" w:afterLines="60" w:after="144"/>
              <w:rPr>
                <w:rFonts w:cs="Arial"/>
                <w:szCs w:val="20"/>
              </w:rPr>
            </w:pPr>
            <w:r w:rsidRPr="00B305A9">
              <w:rPr>
                <w:rFonts w:cs="Arial"/>
                <w:szCs w:val="20"/>
              </w:rPr>
              <w:t>Is open with manager and colleagues and open to accepting feedback and critique to improve upon practice.</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Offers constructive criticism and accepts feedback.</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Establishes rapport with others and gains their respect while being adaptive in relating to different types of people and situations, to allow improvements to be made.</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Accepts all feedback and participates in feedback discussions appropriately.</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Responds and queries how improvements can be made.</w:t>
            </w:r>
          </w:p>
          <w:p w:rsidR="00AE1DAF" w:rsidRPr="00B305A9" w:rsidRDefault="000D0244" w:rsidP="000D0244">
            <w:pPr>
              <w:pStyle w:val="BodyText"/>
              <w:numPr>
                <w:ilvl w:val="0"/>
                <w:numId w:val="1"/>
              </w:numPr>
              <w:tabs>
                <w:tab w:val="clear" w:pos="720"/>
              </w:tabs>
              <w:spacing w:before="60" w:afterLines="60" w:after="144"/>
              <w:ind w:left="318" w:hanging="284"/>
              <w:rPr>
                <w:rFonts w:ascii="Arial" w:hAnsi="Arial" w:cs="Arial"/>
                <w:sz w:val="20"/>
              </w:rPr>
            </w:pPr>
            <w:r w:rsidRPr="000D0244">
              <w:rPr>
                <w:rFonts w:ascii="Arial" w:hAnsi="Arial" w:cs="Arial"/>
                <w:sz w:val="20"/>
              </w:rPr>
              <w:t>Advises manager wherever issues may be impacting on performance.</w:t>
            </w:r>
          </w:p>
        </w:tc>
      </w:tr>
      <w:tr w:rsidR="00AE1DAF" w:rsidRPr="00B305A9" w:rsidTr="00B305A9">
        <w:trPr>
          <w:cantSplit/>
        </w:trPr>
        <w:tc>
          <w:tcPr>
            <w:tcW w:w="3640" w:type="dxa"/>
            <w:vMerge/>
            <w:tcBorders>
              <w:bottom w:val="single" w:sz="8" w:space="0" w:color="182B49"/>
            </w:tcBorders>
          </w:tcPr>
          <w:p w:rsidR="00AE1DAF" w:rsidRPr="00B305A9" w:rsidRDefault="00AE1DAF" w:rsidP="00AE1DAF">
            <w:pPr>
              <w:spacing w:before="60" w:afterLines="60" w:after="144"/>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AE1DAF">
            <w:pPr>
              <w:spacing w:before="60" w:afterLines="60" w:after="144"/>
              <w:rPr>
                <w:rFonts w:cs="Arial"/>
                <w:szCs w:val="20"/>
              </w:rPr>
            </w:pPr>
            <w:r w:rsidRPr="00B305A9">
              <w:rPr>
                <w:rFonts w:cs="Arial"/>
                <w:szCs w:val="20"/>
              </w:rPr>
              <w:t>Looks for and undertakes development activities appropriate for role and career development.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Recognises areas that could be improved in own practice.</w:t>
            </w:r>
          </w:p>
          <w:p w:rsidR="000D0244" w:rsidRPr="000D0244" w:rsidRDefault="000D0244" w:rsidP="000D0244">
            <w:pPr>
              <w:pStyle w:val="BodyText3"/>
              <w:numPr>
                <w:ilvl w:val="0"/>
                <w:numId w:val="1"/>
              </w:numPr>
              <w:tabs>
                <w:tab w:val="left" w:pos="416"/>
              </w:tabs>
              <w:spacing w:before="60" w:after="60"/>
              <w:ind w:left="318" w:hanging="284"/>
              <w:rPr>
                <w:rFonts w:cs="Arial"/>
                <w:sz w:val="20"/>
                <w:szCs w:val="20"/>
              </w:rPr>
            </w:pPr>
            <w:r w:rsidRPr="000D0244">
              <w:rPr>
                <w:rFonts w:cs="Arial"/>
                <w:sz w:val="20"/>
                <w:szCs w:val="20"/>
              </w:rPr>
              <w:t>Requests learning and development opportunities to enhance practice in role and/ or to assist where improvements can be made.</w:t>
            </w:r>
          </w:p>
          <w:p w:rsidR="000D0244" w:rsidRPr="000D0244" w:rsidRDefault="000D0244" w:rsidP="000D0244">
            <w:pPr>
              <w:pStyle w:val="BodyText3"/>
              <w:numPr>
                <w:ilvl w:val="0"/>
                <w:numId w:val="1"/>
              </w:numPr>
              <w:tabs>
                <w:tab w:val="left" w:pos="416"/>
              </w:tabs>
              <w:spacing w:before="60" w:after="60"/>
              <w:ind w:left="318" w:hanging="284"/>
              <w:rPr>
                <w:rFonts w:cs="Arial"/>
                <w:sz w:val="20"/>
                <w:szCs w:val="20"/>
              </w:rPr>
            </w:pPr>
            <w:r w:rsidRPr="000D0244">
              <w:rPr>
                <w:rFonts w:cs="Arial"/>
                <w:sz w:val="20"/>
                <w:szCs w:val="20"/>
              </w:rPr>
              <w:t>Recognises and facilitates the rights of Māori clients and their whanau to participate in cultural activities.</w:t>
            </w:r>
          </w:p>
          <w:p w:rsidR="00AE1DAF"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Has a working knowledge of Te Whatu Ora – Lakes Māori communities.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lastRenderedPageBreak/>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Taurima</w:t>
            </w:r>
            <w:proofErr w:type="spellEnd"/>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szCs w:val="20"/>
              </w:rPr>
            </w:pPr>
            <w:r w:rsidRPr="00B305A9">
              <w:rPr>
                <w:rFonts w:cs="Arial"/>
                <w:szCs w:val="20"/>
              </w:rPr>
              <w:t xml:space="preserve">Operates in line with </w:t>
            </w:r>
            <w:r w:rsidR="00C40D80" w:rsidRPr="00B305A9">
              <w:rPr>
                <w:rFonts w:cs="Arial"/>
                <w:szCs w:val="20"/>
              </w:rPr>
              <w:t>Lakes</w:t>
            </w:r>
            <w:r w:rsidRPr="00B305A9">
              <w:rPr>
                <w:rFonts w:cs="Arial"/>
                <w:szCs w:val="20"/>
              </w:rPr>
              <w:t xml:space="preserve"> values and expectations and professional codes of conduct.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Demonstrates a commitment to cultural safety by meeting and exceeding the cultural needs of clients/ customers/ colleagues.</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Incorporates the Lakes Way into day to day business activities.</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Shows respect for patients, colleagues,</w:t>
            </w:r>
            <w:r>
              <w:rPr>
                <w:rFonts w:ascii="Arial" w:hAnsi="Arial" w:cs="Arial"/>
                <w:sz w:val="20"/>
              </w:rPr>
              <w:t xml:space="preserve"> </w:t>
            </w:r>
            <w:r w:rsidRPr="000D0244">
              <w:rPr>
                <w:rFonts w:ascii="Arial" w:hAnsi="Arial" w:cs="Arial"/>
                <w:sz w:val="20"/>
              </w:rPr>
              <w:t>managers, multi-disciplinary teams.</w:t>
            </w:r>
          </w:p>
          <w:p w:rsidR="00A04E1B" w:rsidRPr="000D0244" w:rsidRDefault="000D0244" w:rsidP="000D0244">
            <w:pPr>
              <w:pStyle w:val="BodyText"/>
              <w:keepNext/>
              <w:keepLines/>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Utilises the Lakes Way philosophy to engage with patients, visitors and multi-disciplinary teams.</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E008E4">
            <w:pPr>
              <w:spacing w:before="60" w:after="60"/>
              <w:rPr>
                <w:rFonts w:cs="Arial"/>
                <w:b/>
                <w:color w:val="007A87"/>
                <w:spacing w:val="10"/>
                <w:szCs w:val="20"/>
              </w:rPr>
            </w:pPr>
            <w:r w:rsidRPr="00B305A9">
              <w:rPr>
                <w:rFonts w:cs="Arial"/>
                <w:b/>
                <w:color w:val="007A87"/>
                <w:spacing w:val="10"/>
                <w:szCs w:val="20"/>
              </w:rPr>
              <w:t>Compulsory Requirements</w:t>
            </w:r>
          </w:p>
        </w:tc>
        <w:tc>
          <w:tcPr>
            <w:tcW w:w="10930" w:type="dxa"/>
            <w:tcBorders>
              <w:bottom w:val="single" w:sz="8" w:space="0" w:color="182B49"/>
            </w:tcBorders>
          </w:tcPr>
          <w:p w:rsidR="00BB0373" w:rsidRPr="00B305A9" w:rsidRDefault="00BB0373" w:rsidP="00C40D80">
            <w:pPr>
              <w:spacing w:before="60" w:after="60"/>
              <w:rPr>
                <w:rFonts w:cs="Arial"/>
                <w:szCs w:val="20"/>
              </w:rPr>
            </w:pPr>
            <w:r w:rsidRPr="00B305A9">
              <w:rPr>
                <w:rFonts w:cs="Arial"/>
                <w:b/>
                <w:color w:val="0C818F"/>
                <w:spacing w:val="10"/>
                <w:szCs w:val="20"/>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305A9" w:rsidRDefault="00BB0373" w:rsidP="00C40D80">
            <w:pPr>
              <w:spacing w:before="60" w:after="60"/>
              <w:rPr>
                <w:rFonts w:cs="Arial"/>
                <w:b/>
                <w:szCs w:val="20"/>
              </w:rPr>
            </w:pPr>
            <w:r w:rsidRPr="00B305A9">
              <w:rPr>
                <w:rFonts w:cs="Arial"/>
                <w:szCs w:val="20"/>
              </w:rPr>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Meaningful relationships are established with Te Aka Matua (Rotorua and Taupo Hospitals) and Lakes Maori Health division in the planning and delivery of services.</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Practices are consistent with Te Tiriti o Waitangi /The Treaty of Waitangi when working with Māori.</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Delivery of safe services for Māori are facilitated by ensuring they can access treatment options and are involved in the planning and delivery of their care.</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Māori are enabled to access and participate in cultural activities provided by the Lakes.</w:t>
            </w:r>
          </w:p>
          <w:p w:rsidR="00BB0373" w:rsidRPr="00B305A9" w:rsidRDefault="00BB0373" w:rsidP="00B305A9">
            <w:pPr>
              <w:numPr>
                <w:ilvl w:val="0"/>
                <w:numId w:val="1"/>
              </w:numPr>
              <w:tabs>
                <w:tab w:val="clear" w:pos="720"/>
              </w:tabs>
              <w:autoSpaceDE w:val="0"/>
              <w:autoSpaceDN w:val="0"/>
              <w:adjustRightInd w:val="0"/>
              <w:spacing w:before="60" w:after="60"/>
              <w:ind w:left="284" w:hanging="284"/>
              <w:rPr>
                <w:rFonts w:cs="Arial"/>
                <w:szCs w:val="20"/>
              </w:rPr>
            </w:pPr>
            <w:r w:rsidRPr="00B305A9">
              <w:rPr>
                <w:rFonts w:cs="Arial"/>
                <w:bCs w:val="0"/>
                <w:szCs w:val="20"/>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 xml:space="preserve">Te </w:t>
            </w:r>
            <w:proofErr w:type="spellStart"/>
            <w:r w:rsidRPr="00B305A9">
              <w:rPr>
                <w:rFonts w:cs="Arial"/>
                <w:b/>
                <w:szCs w:val="20"/>
              </w:rPr>
              <w:t>Iti</w:t>
            </w:r>
            <w:proofErr w:type="spellEnd"/>
            <w:r w:rsidRPr="00B305A9">
              <w:rPr>
                <w:rFonts w:cs="Arial"/>
                <w:b/>
                <w:szCs w:val="20"/>
              </w:rPr>
              <w:t xml:space="preserve"> </w:t>
            </w:r>
            <w:proofErr w:type="spellStart"/>
            <w:r w:rsidRPr="00B305A9">
              <w:rPr>
                <w:rFonts w:cs="Arial"/>
                <w:b/>
                <w:szCs w:val="20"/>
              </w:rPr>
              <w:t>Kahurangi</w:t>
            </w:r>
            <w:proofErr w:type="spellEnd"/>
          </w:p>
          <w:p w:rsidR="00BB0373" w:rsidRPr="00B305A9" w:rsidRDefault="00BB0373" w:rsidP="00C40D80">
            <w:pPr>
              <w:spacing w:before="60" w:after="60"/>
              <w:rPr>
                <w:rFonts w:cs="Arial"/>
                <w:b/>
                <w:szCs w:val="20"/>
              </w:rPr>
            </w:pPr>
            <w:r w:rsidRPr="00B305A9">
              <w:rPr>
                <w:rFonts w:cs="Arial"/>
                <w:szCs w:val="20"/>
              </w:rPr>
              <w:t>The Lakes Way, Our Place Our Culture.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 xml:space="preserve">Works within the Te </w:t>
            </w:r>
            <w:proofErr w:type="spellStart"/>
            <w:r w:rsidRPr="00B305A9">
              <w:rPr>
                <w:rFonts w:cs="Arial"/>
                <w:bCs w:val="0"/>
                <w:szCs w:val="20"/>
                <w:lang w:eastAsia="en-GB"/>
              </w:rPr>
              <w:t>Iti</w:t>
            </w:r>
            <w:proofErr w:type="spellEnd"/>
            <w:r w:rsidRPr="00B305A9">
              <w:rPr>
                <w:rFonts w:cs="Arial"/>
                <w:bCs w:val="0"/>
                <w:szCs w:val="20"/>
                <w:lang w:eastAsia="en-GB"/>
              </w:rPr>
              <w:t xml:space="preserve"> </w:t>
            </w:r>
            <w:proofErr w:type="spellStart"/>
            <w:r w:rsidRPr="00B305A9">
              <w:rPr>
                <w:rFonts w:cs="Arial"/>
                <w:bCs w:val="0"/>
                <w:szCs w:val="20"/>
                <w:lang w:eastAsia="en-GB"/>
              </w:rPr>
              <w:t>Kahurangi</w:t>
            </w:r>
            <w:proofErr w:type="spellEnd"/>
            <w:r w:rsidRPr="00B305A9">
              <w:rPr>
                <w:rFonts w:cs="Arial"/>
                <w:bCs w:val="0"/>
                <w:szCs w:val="20"/>
                <w:lang w:eastAsia="en-GB"/>
              </w:rPr>
              <w:t xml:space="preserve">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305A9">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C40D80">
            <w:pPr>
              <w:spacing w:before="60" w:after="60"/>
              <w:rPr>
                <w:rFonts w:cs="Arial"/>
                <w:b/>
                <w:szCs w:val="20"/>
              </w:rPr>
            </w:pPr>
            <w:r w:rsidRPr="00B305A9">
              <w:rPr>
                <w:rFonts w:cs="Arial"/>
                <w:bCs w:val="0"/>
                <w:szCs w:val="20"/>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Employees are supported to lead by example and implement a culture of continuous quality improvement.</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Risks that may prevent Lakes from achieving their goals are identified, reported, and managed.</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Māori patients are provided patient-centred care to achieve positive Māori health outcomes.</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Needs of Māori are reviewed and reported in the further development of practice, process and or policy.</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 xml:space="preserve">Evidence-based methodologies are used to support improvements, e.g. </w:t>
            </w:r>
            <w:proofErr w:type="spellStart"/>
            <w:r w:rsidRPr="00B305A9">
              <w:rPr>
                <w:rFonts w:cs="Arial"/>
                <w:bCs w:val="0"/>
                <w:szCs w:val="20"/>
                <w:lang w:eastAsia="en-GB"/>
              </w:rPr>
              <w:t>kaupapa</w:t>
            </w:r>
            <w:proofErr w:type="spellEnd"/>
            <w:r w:rsidRPr="00B305A9">
              <w:rPr>
                <w:rFonts w:cs="Arial"/>
                <w:bCs w:val="0"/>
                <w:szCs w:val="20"/>
                <w:lang w:eastAsia="en-GB"/>
              </w:rPr>
              <w:t xml:space="preserve"> Māori methodology.</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val="en-US"/>
              </w:rPr>
            </w:pPr>
            <w:r w:rsidRPr="00B305A9">
              <w:rPr>
                <w:rFonts w:cs="Arial"/>
                <w:bCs w:val="0"/>
                <w:szCs w:val="20"/>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lastRenderedPageBreak/>
              <w:t>Health &amp; Safety</w:t>
            </w:r>
          </w:p>
          <w:p w:rsidR="00BB0373" w:rsidRPr="00B305A9" w:rsidRDefault="00BB0373" w:rsidP="00C40D80">
            <w:pPr>
              <w:spacing w:before="60" w:after="60"/>
              <w:rPr>
                <w:rFonts w:cs="Arial"/>
                <w:b/>
                <w:szCs w:val="20"/>
              </w:rPr>
            </w:pPr>
            <w:r w:rsidRPr="00B305A9">
              <w:rPr>
                <w:rFonts w:cs="Arial"/>
                <w:szCs w:val="20"/>
              </w:rPr>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spacing w:before="60" w:after="60"/>
              <w:ind w:left="284" w:hanging="284"/>
              <w:rPr>
                <w:rFonts w:cs="Arial"/>
                <w:bCs w:val="0"/>
                <w:szCs w:val="20"/>
                <w:lang w:val="en-US"/>
              </w:rPr>
            </w:pPr>
            <w:r w:rsidRPr="00B305A9">
              <w:rPr>
                <w:rFonts w:cs="Arial"/>
                <w:szCs w:val="20"/>
              </w:rPr>
              <w:t>Implementation and reinforcement of a proactive healthy work place culture which reflects relevant Lakes policy and legislative requirements.</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Healthy lifestyles are actively promoted and participated in, within the work area.</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Employees participate in Health and Safety within areas of work.</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zCs w:val="20"/>
              </w:rPr>
              <w:t xml:space="preserve">Health and Safety activities are appropriately </w:t>
            </w:r>
            <w:r w:rsidRPr="00B305A9">
              <w:rPr>
                <w:rFonts w:cs="Arial"/>
                <w:spacing w:val="-2"/>
                <w:szCs w:val="20"/>
              </w:rPr>
              <w:t>documented within specified timeframes.</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Health and Safety policies have been read and understood and are applied in the workplace.</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Health and Safety policies are appropriately documented within specified timeframes and incidents are reported immediately.</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Any opportunities for improving Health and Safety are reported and acted upon in a timely manner.</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305A9">
      <w:pPr>
        <w:pStyle w:val="Heading3"/>
        <w:rPr>
          <w:rFonts w:cs="Arial"/>
          <w:szCs w:val="20"/>
        </w:rPr>
      </w:pPr>
      <w:r w:rsidRPr="00B305A9">
        <w:rPr>
          <w:rFonts w:cs="Arial"/>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C4FAA">
            <w:pPr>
              <w:spacing w:before="60" w:after="60"/>
              <w:rPr>
                <w:rFonts w:cs="Arial"/>
                <w:b/>
                <w:color w:val="007A87"/>
                <w:spacing w:val="10"/>
                <w:szCs w:val="20"/>
              </w:rPr>
            </w:pPr>
            <w:r>
              <w:rPr>
                <w:rFonts w:cs="Arial"/>
                <w:b/>
                <w:color w:val="007A87"/>
                <w:spacing w:val="10"/>
                <w:szCs w:val="20"/>
              </w:rPr>
              <w:t>Person Specification</w:t>
            </w:r>
          </w:p>
        </w:tc>
        <w:tc>
          <w:tcPr>
            <w:tcW w:w="5480" w:type="dxa"/>
            <w:tcBorders>
              <w:bottom w:val="single" w:sz="8" w:space="0" w:color="182B49"/>
            </w:tcBorders>
          </w:tcPr>
          <w:p w:rsidR="00B305A9" w:rsidRPr="00B305A9" w:rsidRDefault="00B305A9" w:rsidP="00BC4FAA">
            <w:pPr>
              <w:pStyle w:val="Heading3"/>
              <w:outlineLvl w:val="2"/>
              <w:rPr>
                <w:rFonts w:cs="Arial"/>
                <w:szCs w:val="20"/>
              </w:rPr>
            </w:pPr>
            <w:r>
              <w:rPr>
                <w:rFonts w:cs="Arial"/>
                <w:szCs w:val="20"/>
              </w:rPr>
              <w:t>Essential</w:t>
            </w:r>
          </w:p>
        </w:tc>
        <w:tc>
          <w:tcPr>
            <w:tcW w:w="5481" w:type="dxa"/>
            <w:tcBorders>
              <w:bottom w:val="single" w:sz="8" w:space="0" w:color="182B49"/>
            </w:tcBorders>
          </w:tcPr>
          <w:p w:rsidR="00B305A9" w:rsidRPr="00B305A9" w:rsidRDefault="007F5D98" w:rsidP="00951908">
            <w:pPr>
              <w:pStyle w:val="Heading3"/>
              <w:outlineLvl w:val="2"/>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2B0A72" w:rsidRDefault="007F5D98" w:rsidP="007F5D98">
            <w:pPr>
              <w:spacing w:before="60" w:after="60"/>
              <w:rPr>
                <w:rFonts w:cs="Arial"/>
                <w:b/>
                <w:szCs w:val="20"/>
              </w:rPr>
            </w:pPr>
            <w:r w:rsidRPr="002B0A72">
              <w:rPr>
                <w:rFonts w:cs="Arial"/>
                <w:b/>
                <w:szCs w:val="20"/>
              </w:rPr>
              <w:t>Education and Qualifications</w:t>
            </w:r>
          </w:p>
        </w:tc>
        <w:tc>
          <w:tcPr>
            <w:tcW w:w="5480" w:type="dxa"/>
            <w:tcBorders>
              <w:top w:val="single" w:sz="8" w:space="0" w:color="182B49"/>
              <w:bottom w:val="single" w:sz="8" w:space="0" w:color="182B49"/>
            </w:tcBorders>
          </w:tcPr>
          <w:p w:rsidR="007F5D98" w:rsidRPr="002B0A72" w:rsidRDefault="00951908" w:rsidP="00951908">
            <w:pPr>
              <w:pStyle w:val="Header"/>
            </w:pPr>
            <w:r w:rsidRPr="00951908">
              <w:t>A formal qualification is not necessary</w:t>
            </w:r>
          </w:p>
        </w:tc>
        <w:tc>
          <w:tcPr>
            <w:tcW w:w="5481" w:type="dxa"/>
            <w:tcBorders>
              <w:top w:val="single" w:sz="8" w:space="0" w:color="182B49"/>
              <w:bottom w:val="single" w:sz="8" w:space="0" w:color="182B49"/>
            </w:tcBorders>
          </w:tcPr>
          <w:p w:rsidR="007F5D98" w:rsidRPr="002B0A72" w:rsidRDefault="00951908" w:rsidP="00951908">
            <w:pPr>
              <w:pStyle w:val="Header"/>
              <w:rPr>
                <w:lang w:val="en-US"/>
              </w:rPr>
            </w:pPr>
            <w:r>
              <w:t>S</w:t>
            </w:r>
            <w:r w:rsidRPr="00951908">
              <w:t>tudy in relevant areas such as Social work, facilitation of workshops / programs, health promotion and Maori health would be an advantage</w:t>
            </w:r>
          </w:p>
        </w:tc>
      </w:tr>
      <w:tr w:rsidR="007F5D98" w:rsidRPr="00B305A9" w:rsidTr="007F5D98">
        <w:tc>
          <w:tcPr>
            <w:tcW w:w="3640" w:type="dxa"/>
            <w:tcBorders>
              <w:top w:val="single" w:sz="8" w:space="0" w:color="182B49"/>
              <w:bottom w:val="single" w:sz="8" w:space="0" w:color="182B49"/>
            </w:tcBorders>
          </w:tcPr>
          <w:p w:rsidR="007F5D98" w:rsidRPr="002B0A72" w:rsidRDefault="007F5D98" w:rsidP="007F5D98">
            <w:pPr>
              <w:spacing w:before="60" w:after="60"/>
              <w:rPr>
                <w:rFonts w:cs="Arial"/>
                <w:b/>
                <w:szCs w:val="20"/>
              </w:rPr>
            </w:pPr>
            <w:r w:rsidRPr="002B0A72">
              <w:rPr>
                <w:rFonts w:cs="Arial"/>
                <w:b/>
                <w:szCs w:val="20"/>
              </w:rPr>
              <w:t>Experience</w:t>
            </w:r>
          </w:p>
        </w:tc>
        <w:tc>
          <w:tcPr>
            <w:tcW w:w="5480" w:type="dxa"/>
            <w:tcBorders>
              <w:top w:val="single" w:sz="8" w:space="0" w:color="182B49"/>
              <w:bottom w:val="single" w:sz="8" w:space="0" w:color="182B49"/>
            </w:tcBorders>
          </w:tcPr>
          <w:p w:rsidR="008F66EA" w:rsidRPr="002B0A72" w:rsidRDefault="00951908" w:rsidP="00951908">
            <w:pPr>
              <w:pStyle w:val="Header"/>
              <w:rPr>
                <w:lang w:val="en-US"/>
              </w:rPr>
            </w:pPr>
            <w:r w:rsidRPr="00951908">
              <w:t>Previous experience in a similar work related environment i.e. working for a Community or Iwi Health Provider would be an advantage</w:t>
            </w:r>
          </w:p>
        </w:tc>
        <w:tc>
          <w:tcPr>
            <w:tcW w:w="5481" w:type="dxa"/>
            <w:tcBorders>
              <w:top w:val="single" w:sz="8" w:space="0" w:color="182B49"/>
              <w:bottom w:val="single" w:sz="8" w:space="0" w:color="182B49"/>
            </w:tcBorders>
          </w:tcPr>
          <w:p w:rsidR="007F5D98" w:rsidRPr="002B0A72" w:rsidRDefault="007F5D98" w:rsidP="002B0A72">
            <w:pPr>
              <w:tabs>
                <w:tab w:val="left" w:pos="399"/>
                <w:tab w:val="left" w:pos="1482"/>
              </w:tabs>
              <w:jc w:val="both"/>
              <w:rPr>
                <w:szCs w:val="20"/>
                <w:lang w:val="en-US"/>
              </w:rPr>
            </w:pPr>
          </w:p>
        </w:tc>
      </w:tr>
      <w:tr w:rsidR="007F5D98" w:rsidRPr="00B305A9" w:rsidTr="007F5D98">
        <w:tc>
          <w:tcPr>
            <w:tcW w:w="3640" w:type="dxa"/>
            <w:tcBorders>
              <w:top w:val="single" w:sz="8" w:space="0" w:color="182B49"/>
              <w:bottom w:val="single" w:sz="8" w:space="0" w:color="182B49"/>
            </w:tcBorders>
          </w:tcPr>
          <w:p w:rsidR="007F5D98" w:rsidRPr="002B0A72" w:rsidRDefault="007F5D98" w:rsidP="007F5D98">
            <w:pPr>
              <w:spacing w:before="60" w:after="60"/>
              <w:rPr>
                <w:rFonts w:cs="Arial"/>
                <w:b/>
                <w:szCs w:val="20"/>
              </w:rPr>
            </w:pPr>
            <w:r w:rsidRPr="002B0A72">
              <w:rPr>
                <w:rFonts w:cs="Arial"/>
                <w:b/>
                <w:szCs w:val="20"/>
              </w:rPr>
              <w:t>Knowledge</w:t>
            </w:r>
          </w:p>
        </w:tc>
        <w:tc>
          <w:tcPr>
            <w:tcW w:w="5480" w:type="dxa"/>
            <w:tcBorders>
              <w:top w:val="single" w:sz="8" w:space="0" w:color="182B49"/>
              <w:bottom w:val="single" w:sz="8" w:space="0" w:color="182B49"/>
            </w:tcBorders>
          </w:tcPr>
          <w:p w:rsidR="007F5D98" w:rsidRPr="002B0A72" w:rsidRDefault="007F5D98" w:rsidP="00951908">
            <w:pPr>
              <w:pStyle w:val="Header"/>
              <w:rPr>
                <w:lang w:val="en-US"/>
              </w:rPr>
            </w:pPr>
            <w:r w:rsidRPr="002B0A72">
              <w:rPr>
                <w:lang w:val="en-US"/>
              </w:rPr>
              <w:t>Te Tiriti O Waitangi in the provision of health care services and support to Māori.</w:t>
            </w:r>
          </w:p>
          <w:p w:rsidR="007F5D98" w:rsidRPr="002B0A72" w:rsidRDefault="007F5D98" w:rsidP="00951908">
            <w:pPr>
              <w:pStyle w:val="Header"/>
              <w:rPr>
                <w:lang w:val="en-US"/>
              </w:rPr>
            </w:pPr>
            <w:r w:rsidRPr="002B0A72">
              <w:rPr>
                <w:lang w:val="en-US"/>
              </w:rPr>
              <w:t>Te Tiriti O Waitangi in practice, process, policy development and decision making.</w:t>
            </w:r>
          </w:p>
          <w:p w:rsidR="002B0A72" w:rsidRDefault="00951908" w:rsidP="00951908">
            <w:pPr>
              <w:jc w:val="both"/>
              <w:rPr>
                <w:szCs w:val="20"/>
              </w:rPr>
            </w:pPr>
            <w:r>
              <w:rPr>
                <w:szCs w:val="20"/>
              </w:rPr>
              <w:t>Health and Disability Commissioner Act</w:t>
            </w:r>
          </w:p>
          <w:p w:rsidR="00951908" w:rsidRPr="002B0A72" w:rsidRDefault="00951908" w:rsidP="00951908">
            <w:pPr>
              <w:jc w:val="both"/>
              <w:rPr>
                <w:lang w:val="en-US"/>
              </w:rPr>
            </w:pPr>
            <w:r>
              <w:rPr>
                <w:szCs w:val="20"/>
              </w:rPr>
              <w:t xml:space="preserve">Te </w:t>
            </w:r>
            <w:proofErr w:type="spellStart"/>
            <w:r>
              <w:rPr>
                <w:szCs w:val="20"/>
              </w:rPr>
              <w:t>Pae</w:t>
            </w:r>
            <w:proofErr w:type="spellEnd"/>
            <w:r>
              <w:rPr>
                <w:szCs w:val="20"/>
              </w:rPr>
              <w:t xml:space="preserve"> Ora – Te Whatu Ora Health Strategy</w:t>
            </w:r>
          </w:p>
        </w:tc>
        <w:tc>
          <w:tcPr>
            <w:tcW w:w="5481" w:type="dxa"/>
            <w:tcBorders>
              <w:top w:val="single" w:sz="8" w:space="0" w:color="182B49"/>
              <w:bottom w:val="single" w:sz="8" w:space="0" w:color="182B49"/>
            </w:tcBorders>
          </w:tcPr>
          <w:p w:rsidR="00951908" w:rsidRPr="00951908" w:rsidRDefault="00951908" w:rsidP="00951908">
            <w:pPr>
              <w:jc w:val="both"/>
              <w:rPr>
                <w:szCs w:val="20"/>
                <w:lang w:val="en-US"/>
              </w:rPr>
            </w:pPr>
            <w:r w:rsidRPr="00951908">
              <w:rPr>
                <w:szCs w:val="20"/>
                <w:lang w:val="en-US"/>
              </w:rPr>
              <w:t>Health and Disability Commissioner Act</w:t>
            </w:r>
          </w:p>
          <w:p w:rsidR="007F5D98" w:rsidRPr="002B0A72" w:rsidRDefault="00951908" w:rsidP="00951908">
            <w:pPr>
              <w:jc w:val="both"/>
              <w:rPr>
                <w:szCs w:val="20"/>
                <w:lang w:val="en-US"/>
              </w:rPr>
            </w:pPr>
            <w:r w:rsidRPr="00951908">
              <w:rPr>
                <w:szCs w:val="20"/>
                <w:lang w:val="en-US"/>
              </w:rPr>
              <w:t xml:space="preserve">Te </w:t>
            </w:r>
            <w:proofErr w:type="spellStart"/>
            <w:r w:rsidRPr="00951908">
              <w:rPr>
                <w:szCs w:val="20"/>
                <w:lang w:val="en-US"/>
              </w:rPr>
              <w:t>Pae</w:t>
            </w:r>
            <w:proofErr w:type="spellEnd"/>
            <w:r w:rsidRPr="00951908">
              <w:rPr>
                <w:szCs w:val="20"/>
                <w:lang w:val="en-US"/>
              </w:rPr>
              <w:t xml:space="preserve"> Ora – Te Whatu Ora Health Strategy</w:t>
            </w:r>
          </w:p>
        </w:tc>
      </w:tr>
      <w:tr w:rsidR="007F5D98" w:rsidRPr="00B305A9" w:rsidTr="007F5D98">
        <w:tc>
          <w:tcPr>
            <w:tcW w:w="3640" w:type="dxa"/>
            <w:tcBorders>
              <w:top w:val="single" w:sz="8" w:space="0" w:color="182B49"/>
              <w:bottom w:val="single" w:sz="8" w:space="0" w:color="182B49"/>
            </w:tcBorders>
          </w:tcPr>
          <w:p w:rsidR="007F5D98" w:rsidRPr="002B0A72" w:rsidRDefault="007F5D98" w:rsidP="007F5D98">
            <w:pPr>
              <w:spacing w:before="60" w:after="60"/>
              <w:rPr>
                <w:rFonts w:cs="Arial"/>
                <w:b/>
                <w:szCs w:val="20"/>
              </w:rPr>
            </w:pPr>
            <w:r w:rsidRPr="002B0A72">
              <w:rPr>
                <w:rFonts w:cs="Arial"/>
                <w:b/>
                <w:szCs w:val="20"/>
              </w:rPr>
              <w:lastRenderedPageBreak/>
              <w:t>Skills</w:t>
            </w:r>
          </w:p>
        </w:tc>
        <w:tc>
          <w:tcPr>
            <w:tcW w:w="5480" w:type="dxa"/>
            <w:tcBorders>
              <w:top w:val="single" w:sz="8" w:space="0" w:color="182B49"/>
              <w:bottom w:val="single" w:sz="8" w:space="0" w:color="182B49"/>
            </w:tcBorders>
          </w:tcPr>
          <w:p w:rsidR="00E72603" w:rsidRDefault="00E72603" w:rsidP="00951908">
            <w:pPr>
              <w:pStyle w:val="Header"/>
            </w:pPr>
            <w:r>
              <w:t>Cultural competence</w:t>
            </w:r>
          </w:p>
          <w:p w:rsidR="00E72603" w:rsidRDefault="00E72603" w:rsidP="00951908">
            <w:pPr>
              <w:pStyle w:val="Header"/>
            </w:pPr>
            <w:r>
              <w:t>Proficient in Te Reo Maori pronunciation</w:t>
            </w:r>
          </w:p>
          <w:p w:rsidR="002B0A72" w:rsidRPr="002B0A72" w:rsidRDefault="002B0A72" w:rsidP="00951908">
            <w:pPr>
              <w:pStyle w:val="Header"/>
            </w:pPr>
            <w:r w:rsidRPr="002B0A72">
              <w:t>Computer literate in Word, Excel and Outlook</w:t>
            </w:r>
          </w:p>
          <w:p w:rsidR="002B0A72" w:rsidRPr="002B0A72" w:rsidRDefault="002B0A72" w:rsidP="00951908">
            <w:pPr>
              <w:pStyle w:val="Header"/>
            </w:pPr>
            <w:r w:rsidRPr="002B0A72">
              <w:t>Proficient communication skills- written and verbal</w:t>
            </w:r>
          </w:p>
          <w:p w:rsidR="007F5D98" w:rsidRPr="002B0A72" w:rsidRDefault="002B0A72" w:rsidP="00951908">
            <w:pPr>
              <w:pStyle w:val="Header"/>
            </w:pPr>
            <w:r w:rsidRPr="002B0A72">
              <w:t>Current  Drivers Licence</w:t>
            </w:r>
          </w:p>
        </w:tc>
        <w:tc>
          <w:tcPr>
            <w:tcW w:w="5481" w:type="dxa"/>
            <w:tcBorders>
              <w:top w:val="single" w:sz="8" w:space="0" w:color="182B49"/>
              <w:bottom w:val="single" w:sz="8" w:space="0" w:color="182B49"/>
            </w:tcBorders>
          </w:tcPr>
          <w:p w:rsidR="007F5D98" w:rsidRPr="002B0A72" w:rsidRDefault="00E72603" w:rsidP="00951908">
            <w:pPr>
              <w:pStyle w:val="Header"/>
            </w:pPr>
            <w:r>
              <w:rPr>
                <w:lang w:val="en-US"/>
              </w:rPr>
              <w:t>Level of Te Reo Māori either basic, intermediate or advanced is an advantage</w:t>
            </w:r>
          </w:p>
          <w:p w:rsidR="007F5D98" w:rsidRPr="002B0A72" w:rsidRDefault="007F5D98" w:rsidP="00951908">
            <w:pPr>
              <w:pStyle w:val="Header"/>
            </w:pPr>
          </w:p>
        </w:tc>
      </w:tr>
      <w:tr w:rsidR="007F5D98" w:rsidRPr="00B305A9" w:rsidTr="007F5D98">
        <w:tc>
          <w:tcPr>
            <w:tcW w:w="3640" w:type="dxa"/>
            <w:tcBorders>
              <w:top w:val="single" w:sz="8" w:space="0" w:color="182B49"/>
              <w:bottom w:val="single" w:sz="8" w:space="0" w:color="182B49"/>
            </w:tcBorders>
          </w:tcPr>
          <w:p w:rsidR="007F5D98" w:rsidRPr="002B0A72" w:rsidRDefault="007F5D98" w:rsidP="007F5D98">
            <w:pPr>
              <w:spacing w:before="60" w:after="60"/>
              <w:rPr>
                <w:rFonts w:cs="Arial"/>
                <w:b/>
                <w:szCs w:val="20"/>
              </w:rPr>
            </w:pPr>
            <w:r w:rsidRPr="002B0A72">
              <w:rPr>
                <w:rFonts w:cs="Arial"/>
                <w:b/>
                <w:szCs w:val="20"/>
              </w:rPr>
              <w:t>Personal Attributes</w:t>
            </w:r>
          </w:p>
        </w:tc>
        <w:tc>
          <w:tcPr>
            <w:tcW w:w="5480" w:type="dxa"/>
            <w:tcBorders>
              <w:top w:val="single" w:sz="8" w:space="0" w:color="182B49"/>
              <w:bottom w:val="single" w:sz="8" w:space="0" w:color="182B49"/>
            </w:tcBorders>
          </w:tcPr>
          <w:p w:rsidR="007F5D98" w:rsidRPr="002B0A72" w:rsidRDefault="007F5D98" w:rsidP="00951908">
            <w:pPr>
              <w:pStyle w:val="Header"/>
              <w:rPr>
                <w:lang w:val="en-US"/>
              </w:rPr>
            </w:pPr>
            <w:r w:rsidRPr="002B0A72">
              <w:rPr>
                <w:lang w:val="en-US"/>
              </w:rPr>
              <w:t>Self-motivated and uses initiative.</w:t>
            </w:r>
          </w:p>
          <w:p w:rsidR="007F5D98" w:rsidRPr="002B0A72" w:rsidRDefault="007F5D98" w:rsidP="00951908">
            <w:pPr>
              <w:pStyle w:val="Header"/>
              <w:rPr>
                <w:lang w:val="en-US"/>
              </w:rPr>
            </w:pPr>
            <w:r w:rsidRPr="002B0A72">
              <w:rPr>
                <w:lang w:val="en-US"/>
              </w:rPr>
              <w:t>Honest and reliable.</w:t>
            </w:r>
          </w:p>
          <w:p w:rsidR="007F5D98" w:rsidRPr="002B0A72" w:rsidRDefault="007F5D98" w:rsidP="00951908">
            <w:pPr>
              <w:pStyle w:val="Header"/>
              <w:rPr>
                <w:lang w:val="en-US"/>
              </w:rPr>
            </w:pPr>
            <w:r w:rsidRPr="002B0A72">
              <w:rPr>
                <w:lang w:val="en-US"/>
              </w:rPr>
              <w:t>Ability to work in a team environment.</w:t>
            </w:r>
          </w:p>
          <w:p w:rsidR="007F5D98" w:rsidRPr="002B0A72" w:rsidRDefault="007F5D98" w:rsidP="00951908">
            <w:pPr>
              <w:pStyle w:val="Header"/>
              <w:rPr>
                <w:lang w:val="en-US"/>
              </w:rPr>
            </w:pPr>
            <w:r w:rsidRPr="002B0A72">
              <w:rPr>
                <w:lang w:val="en-US"/>
              </w:rPr>
              <w:t>Ability to work under pressure and adapt to changes in a demanding work environment.</w:t>
            </w:r>
          </w:p>
          <w:p w:rsidR="007F5D98" w:rsidRPr="002B0A72" w:rsidRDefault="007F5D98" w:rsidP="00951908">
            <w:pPr>
              <w:pStyle w:val="Header"/>
              <w:rPr>
                <w:lang w:val="en-US"/>
              </w:rPr>
            </w:pPr>
            <w:r w:rsidRPr="002B0A72">
              <w:rPr>
                <w:lang w:val="en-US"/>
              </w:rPr>
              <w:t>Ability to maintain a calm disposition under pressure.</w:t>
            </w:r>
          </w:p>
          <w:p w:rsidR="002B0A72" w:rsidRDefault="002B0A72" w:rsidP="00951908">
            <w:pPr>
              <w:pStyle w:val="Header"/>
            </w:pPr>
            <w:r w:rsidRPr="002B0A72">
              <w:t>Embraces change as a positive opportunity</w:t>
            </w:r>
          </w:p>
          <w:p w:rsidR="007F5D98" w:rsidRPr="002B0A72" w:rsidRDefault="002B0A72" w:rsidP="00951908">
            <w:pPr>
              <w:pStyle w:val="Header"/>
            </w:pPr>
            <w:r w:rsidRPr="002B0A72">
              <w:t>Ability to apply critical</w:t>
            </w:r>
            <w:r>
              <w:t xml:space="preserve"> thinking and broad perspective</w:t>
            </w:r>
          </w:p>
        </w:tc>
        <w:tc>
          <w:tcPr>
            <w:tcW w:w="5481" w:type="dxa"/>
            <w:tcBorders>
              <w:top w:val="single" w:sz="8" w:space="0" w:color="182B49"/>
              <w:bottom w:val="single" w:sz="8" w:space="0" w:color="182B49"/>
            </w:tcBorders>
          </w:tcPr>
          <w:p w:rsidR="007F5D98" w:rsidRPr="002B0A72" w:rsidRDefault="007F5D98" w:rsidP="00951908">
            <w:pPr>
              <w:pStyle w:val="Header"/>
              <w:rPr>
                <w:lang w:val="en-US"/>
              </w:rPr>
            </w:pPr>
            <w:r w:rsidRPr="002B0A72">
              <w:rPr>
                <w:lang w:val="en-US"/>
              </w:rPr>
              <w:t>Non-smoker preferred.</w:t>
            </w:r>
          </w:p>
          <w:p w:rsidR="002E5C9C" w:rsidRPr="002B0A72" w:rsidRDefault="002E5C9C" w:rsidP="00951908">
            <w:pPr>
              <w:pStyle w:val="Header"/>
              <w:rPr>
                <w:lang w:val="en-US"/>
              </w:rPr>
            </w:pPr>
          </w:p>
          <w:p w:rsidR="002E5C9C" w:rsidRPr="002B0A72" w:rsidRDefault="002E5C9C" w:rsidP="00951908">
            <w:pPr>
              <w:pStyle w:val="Header"/>
              <w:rPr>
                <w:lang w:val="en-US"/>
              </w:rPr>
            </w:pPr>
            <w:r w:rsidRPr="002B0A72">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tc>
      </w:tr>
    </w:tbl>
    <w:p w:rsidR="00B305A9" w:rsidRDefault="00B305A9"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w:t>
      </w:r>
      <w:proofErr w:type="spellStart"/>
      <w:r w:rsidR="002E5C9C">
        <w:t>Mauriora</w:t>
      </w:r>
      <w:proofErr w:type="spellEnd"/>
      <w:r w:rsidR="002E5C9C">
        <w:t xml:space="preserve">! </w:t>
      </w:r>
      <w:r w:rsidRPr="006A30D9">
        <w:t xml:space="preserve">In this vision </w:t>
      </w:r>
      <w:proofErr w:type="spellStart"/>
      <w:r w:rsidRPr="006A30D9">
        <w:t>Mauriora</w:t>
      </w:r>
      <w:proofErr w:type="spellEnd"/>
      <w:r w:rsidRPr="006A30D9">
        <w:t xml:space="preserve"> refers to the Mauri - being the life essence and the source of </w:t>
      </w:r>
      <w:r w:rsidR="003B0B50">
        <w:t>well-</w:t>
      </w:r>
      <w:r w:rsidRPr="006A30D9">
        <w:t xml:space="preserve">being, and </w:t>
      </w:r>
      <w:proofErr w:type="spellStart"/>
      <w:r w:rsidRPr="006A30D9">
        <w:t>ora</w:t>
      </w:r>
      <w:proofErr w:type="spellEnd"/>
      <w:r w:rsidRPr="006A30D9">
        <w:t xml:space="preserve">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proofErr w:type="spellStart"/>
      <w:r w:rsidRPr="003B0B50">
        <w:rPr>
          <w:rFonts w:cs="Arial"/>
          <w:b/>
          <w:szCs w:val="20"/>
        </w:rPr>
        <w:t>Manaakitanga</w:t>
      </w:r>
      <w:proofErr w:type="spellEnd"/>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0D0244">
      <w:pPr>
        <w:pStyle w:val="Heading2"/>
        <w:keepLines/>
      </w:pPr>
      <w:r w:rsidRPr="003976EC">
        <w:t xml:space="preserve">Te </w:t>
      </w:r>
      <w:proofErr w:type="spellStart"/>
      <w:r w:rsidRPr="003976EC">
        <w:t>Iti</w:t>
      </w:r>
      <w:proofErr w:type="spellEnd"/>
      <w:r w:rsidRPr="003976EC">
        <w:t xml:space="preserve"> </w:t>
      </w:r>
      <w:proofErr w:type="spellStart"/>
      <w:r w:rsidRPr="003976EC">
        <w:t>Kahurangi</w:t>
      </w:r>
      <w:proofErr w:type="spellEnd"/>
      <w:r w:rsidRPr="003976EC">
        <w:t xml:space="preserve">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0D0244">
      <w:pPr>
        <w:keepNext/>
        <w:keepLines/>
      </w:pPr>
    </w:p>
    <w:p w:rsidR="003B0B50" w:rsidRDefault="003B0B50" w:rsidP="000D0244">
      <w:pPr>
        <w:keepNext/>
        <w:keepLines/>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lastRenderedPageBreak/>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 xml:space="preserve">The text of Te Tiriti, including the preamble and the three articles, along with the </w:t>
      </w:r>
      <w:proofErr w:type="spellStart"/>
      <w:r w:rsidRPr="006A30D9">
        <w:rPr>
          <w:rFonts w:cs="Arial"/>
          <w:bCs w:val="0"/>
          <w:szCs w:val="20"/>
        </w:rPr>
        <w:t>Ritenga</w:t>
      </w:r>
      <w:proofErr w:type="spellEnd"/>
      <w:r w:rsidRPr="006A30D9">
        <w:rPr>
          <w:rFonts w:cs="Arial"/>
          <w:bCs w:val="0"/>
          <w:szCs w:val="20"/>
        </w:rPr>
        <w:t xml:space="preserve">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whakahaere</w:t>
      </w:r>
      <w:proofErr w:type="spellEnd"/>
    </w:p>
    <w:p w:rsidR="003B0B50" w:rsidRPr="006A30D9" w:rsidRDefault="003B0B50" w:rsidP="003B0B50">
      <w:pPr>
        <w:jc w:val="both"/>
        <w:rPr>
          <w:rFonts w:cs="Arial"/>
          <w:bCs w:val="0"/>
          <w:szCs w:val="20"/>
        </w:rPr>
      </w:pPr>
      <w:r w:rsidRPr="006A30D9">
        <w:rPr>
          <w:rFonts w:cs="Arial"/>
          <w:bCs w:val="0"/>
          <w:szCs w:val="20"/>
        </w:rPr>
        <w:t xml:space="preserve">Effective and appropriate </w:t>
      </w:r>
      <w:proofErr w:type="spellStart"/>
      <w:r w:rsidRPr="006A30D9">
        <w:rPr>
          <w:rFonts w:cs="Arial"/>
          <w:bCs w:val="0"/>
          <w:szCs w:val="20"/>
        </w:rPr>
        <w:t>kaitiakitanga</w:t>
      </w:r>
      <w:proofErr w:type="spellEnd"/>
      <w:r w:rsidRPr="006A30D9">
        <w:rPr>
          <w:rFonts w:cs="Arial"/>
          <w:bCs w:val="0"/>
          <w:szCs w:val="20"/>
        </w:rPr>
        <w:t xml:space="preserve"> and stewardship over the health and disability system. Mana </w:t>
      </w:r>
      <w:proofErr w:type="spellStart"/>
      <w:r w:rsidRPr="006A30D9">
        <w:rPr>
          <w:rFonts w:cs="Arial"/>
          <w:bCs w:val="0"/>
          <w:szCs w:val="20"/>
        </w:rPr>
        <w:t>whakahaere</w:t>
      </w:r>
      <w:proofErr w:type="spellEnd"/>
      <w:r w:rsidRPr="006A30D9">
        <w:rPr>
          <w:rFonts w:cs="Arial"/>
          <w:bCs w:val="0"/>
          <w:szCs w:val="20"/>
        </w:rPr>
        <w:t xml:space="preserve"> is the exercise of control in accordance with tikanga, </w:t>
      </w:r>
      <w:proofErr w:type="spellStart"/>
      <w:r w:rsidRPr="006A30D9">
        <w:rPr>
          <w:rFonts w:cs="Arial"/>
          <w:bCs w:val="0"/>
          <w:szCs w:val="20"/>
        </w:rPr>
        <w:t>kaupapa</w:t>
      </w:r>
      <w:proofErr w:type="spellEnd"/>
      <w:r w:rsidRPr="006A30D9">
        <w:rPr>
          <w:rFonts w:cs="Arial"/>
          <w:bCs w:val="0"/>
          <w:szCs w:val="20"/>
        </w:rPr>
        <w:t xml:space="preserve"> and </w:t>
      </w:r>
      <w:proofErr w:type="spellStart"/>
      <w:r w:rsidRPr="006A30D9">
        <w:rPr>
          <w:rFonts w:cs="Arial"/>
          <w:bCs w:val="0"/>
          <w:szCs w:val="20"/>
        </w:rPr>
        <w:t>kawa</w:t>
      </w:r>
      <w:proofErr w:type="spellEnd"/>
      <w:r w:rsidRPr="006A30D9">
        <w:rPr>
          <w:rFonts w:cs="Arial"/>
          <w:bCs w:val="0"/>
          <w:szCs w:val="20"/>
        </w:rPr>
        <w:t xml:space="preserve">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motuhake</w:t>
      </w:r>
      <w:proofErr w:type="spellEnd"/>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tangata</w:t>
      </w:r>
      <w:proofErr w:type="spellEnd"/>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 xml:space="preserve">Enabling </w:t>
      </w:r>
      <w:proofErr w:type="spellStart"/>
      <w:r w:rsidRPr="006A30D9">
        <w:rPr>
          <w:rFonts w:cs="Arial"/>
          <w:bCs w:val="0"/>
          <w:szCs w:val="20"/>
        </w:rPr>
        <w:t>Ritenga</w:t>
      </w:r>
      <w:proofErr w:type="spellEnd"/>
      <w:r w:rsidRPr="006A30D9">
        <w:rPr>
          <w:rFonts w:cs="Arial"/>
          <w:bCs w:val="0"/>
          <w:szCs w:val="20"/>
        </w:rPr>
        <w:t xml:space="preserve"> Māori (Māori customary rituals), which are framed by </w:t>
      </w:r>
      <w:proofErr w:type="spellStart"/>
      <w:r w:rsidRPr="006A30D9">
        <w:rPr>
          <w:rFonts w:cs="Arial"/>
          <w:bCs w:val="0"/>
          <w:szCs w:val="20"/>
        </w:rPr>
        <w:t>te</w:t>
      </w:r>
      <w:proofErr w:type="spellEnd"/>
      <w:r w:rsidRPr="006A30D9">
        <w:rPr>
          <w:rFonts w:cs="Arial"/>
          <w:bCs w:val="0"/>
          <w:szCs w:val="20"/>
        </w:rPr>
        <w:t xml:space="preserve"> </w:t>
      </w:r>
      <w:proofErr w:type="spellStart"/>
      <w:r w:rsidRPr="006A30D9">
        <w:rPr>
          <w:rFonts w:cs="Arial"/>
          <w:bCs w:val="0"/>
          <w:szCs w:val="20"/>
        </w:rPr>
        <w:t>ao</w:t>
      </w:r>
      <w:proofErr w:type="spellEnd"/>
      <w:r w:rsidRPr="006A30D9">
        <w:rPr>
          <w:rFonts w:cs="Arial"/>
          <w:bCs w:val="0"/>
          <w:szCs w:val="20"/>
        </w:rPr>
        <w:t xml:space="preserve"> Māori (the Māori world), enacted through tikanga Māori (Māori philosophy and customary practices) and encapsulated within </w:t>
      </w:r>
      <w:proofErr w:type="spellStart"/>
      <w:r w:rsidRPr="006A30D9">
        <w:rPr>
          <w:rFonts w:cs="Arial"/>
          <w:bCs w:val="0"/>
          <w:szCs w:val="20"/>
        </w:rPr>
        <w:t>mātauranga</w:t>
      </w:r>
      <w:proofErr w:type="spellEnd"/>
      <w:r w:rsidRPr="006A30D9">
        <w:rPr>
          <w:rFonts w:cs="Arial"/>
          <w:bCs w:val="0"/>
          <w:szCs w:val="20"/>
        </w:rPr>
        <w:t xml:space="preserve">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lastRenderedPageBreak/>
        <w:t>Organisation Structure</w:t>
      </w:r>
    </w:p>
    <w:p w:rsidR="003B0B50" w:rsidRPr="003B0B50" w:rsidRDefault="00443795" w:rsidP="00443795">
      <w:pPr>
        <w:jc w:val="center"/>
      </w:pPr>
      <w:r w:rsidRPr="00443795">
        <w:rPr>
          <w:noProof/>
          <w:lang w:eastAsia="en-NZ"/>
        </w:rPr>
        <w:drawing>
          <wp:inline distT="0" distB="0" distL="0" distR="0">
            <wp:extent cx="9239434" cy="2581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36025" b="14356"/>
                    <a:stretch/>
                  </pic:blipFill>
                  <pic:spPr bwMode="auto">
                    <a:xfrm>
                      <a:off x="0" y="0"/>
                      <a:ext cx="9351859" cy="2612684"/>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7"/>
      <w:footerReference w:type="default" r:id="rId18"/>
      <w:headerReference w:type="first" r:id="rId19"/>
      <w:footerReference w:type="first" r:id="rId20"/>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D78" w:rsidRDefault="009E3D78" w:rsidP="009E3D78">
      <w:r>
        <w:separator/>
      </w:r>
    </w:p>
  </w:endnote>
  <w:endnote w:type="continuationSeparator" w:id="0">
    <w:p w:rsidR="009E3D78" w:rsidRDefault="009E3D78"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751399">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751399">
      <w:rPr>
        <w:noProof/>
        <w:snapToGrid w:val="0"/>
        <w:color w:val="00A2AC"/>
        <w:sz w:val="16"/>
        <w:szCs w:val="16"/>
      </w:rPr>
      <w:t>12</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82410C" w:rsidRPr="0082410C">
      <w:t xml:space="preserve"> </w:t>
    </w:r>
    <w:r w:rsidR="0082410C" w:rsidRPr="0082410C">
      <w:rPr>
        <w:noProof/>
        <w:snapToGrid w:val="0"/>
        <w:color w:val="00A2AC"/>
        <w:sz w:val="16"/>
        <w:szCs w:val="16"/>
      </w:rPr>
      <w:t>Pou Awhina (Oral Health)</w:t>
    </w:r>
    <w:r w:rsidRPr="00391821">
      <w:rPr>
        <w:snapToGrid w:val="0"/>
        <w:color w:val="00A2AC"/>
        <w:sz w:val="16"/>
        <w:szCs w:val="16"/>
      </w:rPr>
      <w:fldChar w:fldCharType="end"/>
    </w:r>
    <w:r w:rsidR="0082410C" w:rsidRPr="00E05461">
      <w:rPr>
        <w:snapToGrid w:val="0"/>
        <w:color w:val="00A2AC"/>
        <w:szCs w:val="20"/>
      </w:rPr>
      <w:t xml:space="preserve"> </w:t>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751399">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751399">
      <w:rPr>
        <w:noProof/>
        <w:snapToGrid w:val="0"/>
        <w:color w:val="00A2AC"/>
        <w:sz w:val="16"/>
        <w:szCs w:val="16"/>
      </w:rPr>
      <w:t>12</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D78" w:rsidRDefault="009E3D78" w:rsidP="009E3D78">
      <w:r>
        <w:separator/>
      </w:r>
    </w:p>
  </w:footnote>
  <w:footnote w:type="continuationSeparator" w:id="0">
    <w:p w:rsidR="009E3D78" w:rsidRDefault="009E3D78"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rsidP="00951908">
    <w:pPr>
      <w:pStyle w:val="Header"/>
    </w:pPr>
    <w:r w:rsidRPr="009E3D78">
      <w:rPr>
        <w:noProof/>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951908">
    <w:pPr>
      <w:pStyle w:val="Header"/>
    </w:pPr>
    <w:r w:rsidRPr="00E8019C">
      <w:rPr>
        <w:b/>
        <w:noProof/>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noProof/>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5"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24A17A60"/>
    <w:multiLevelType w:val="hybridMultilevel"/>
    <w:tmpl w:val="356A6C56"/>
    <w:lvl w:ilvl="0" w:tplc="A17A60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8"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1"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894737F"/>
    <w:multiLevelType w:val="hybridMultilevel"/>
    <w:tmpl w:val="59EC04FE"/>
    <w:lvl w:ilvl="0" w:tplc="14090001">
      <w:start w:val="1"/>
      <w:numFmt w:val="bullet"/>
      <w:lvlText w:val=""/>
      <w:lvlJc w:val="left"/>
      <w:pPr>
        <w:tabs>
          <w:tab w:val="num" w:pos="360"/>
        </w:tabs>
        <w:ind w:left="360" w:hanging="360"/>
      </w:pPr>
      <w:rPr>
        <w:rFonts w:ascii="Symbol" w:hAnsi="Symbol" w:hint="default"/>
      </w:rPr>
    </w:lvl>
    <w:lvl w:ilvl="1" w:tplc="B47A3B00">
      <w:start w:val="1"/>
      <w:numFmt w:val="bullet"/>
      <w:lvlText w:val=""/>
      <w:lvlJc w:val="left"/>
      <w:pPr>
        <w:tabs>
          <w:tab w:val="num" w:pos="357"/>
        </w:tabs>
        <w:ind w:left="357" w:hanging="357"/>
      </w:pPr>
      <w:rPr>
        <w:rFonts w:ascii="Symbol" w:hAnsi="Symbol"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C7534C5"/>
    <w:multiLevelType w:val="hybridMultilevel"/>
    <w:tmpl w:val="E0AA95DC"/>
    <w:lvl w:ilvl="0" w:tplc="953482DC">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4"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2421FCA"/>
    <w:multiLevelType w:val="hybridMultilevel"/>
    <w:tmpl w:val="32A43BE6"/>
    <w:lvl w:ilvl="0" w:tplc="B47A3B0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1"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A625EB5"/>
    <w:multiLevelType w:val="hybridMultilevel"/>
    <w:tmpl w:val="145A3D74"/>
    <w:lvl w:ilvl="0" w:tplc="A3D006BA">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B780BA6"/>
    <w:multiLevelType w:val="hybridMultilevel"/>
    <w:tmpl w:val="3FC610CE"/>
    <w:lvl w:ilvl="0" w:tplc="A3D006BA">
      <w:start w:val="1"/>
      <w:numFmt w:val="bullet"/>
      <w:lvlText w:val=""/>
      <w:lvlJc w:val="left"/>
      <w:pPr>
        <w:ind w:left="1087" w:hanging="360"/>
      </w:pPr>
      <w:rPr>
        <w:rFonts w:ascii="Wingdings" w:hAnsi="Wingdings" w:hint="default"/>
      </w:rPr>
    </w:lvl>
    <w:lvl w:ilvl="1" w:tplc="14090003" w:tentative="1">
      <w:start w:val="1"/>
      <w:numFmt w:val="bullet"/>
      <w:lvlText w:val="o"/>
      <w:lvlJc w:val="left"/>
      <w:pPr>
        <w:ind w:left="1807" w:hanging="360"/>
      </w:pPr>
      <w:rPr>
        <w:rFonts w:ascii="Courier New" w:hAnsi="Courier New" w:cs="Courier New" w:hint="default"/>
      </w:rPr>
    </w:lvl>
    <w:lvl w:ilvl="2" w:tplc="14090005" w:tentative="1">
      <w:start w:val="1"/>
      <w:numFmt w:val="bullet"/>
      <w:lvlText w:val=""/>
      <w:lvlJc w:val="left"/>
      <w:pPr>
        <w:ind w:left="2527" w:hanging="360"/>
      </w:pPr>
      <w:rPr>
        <w:rFonts w:ascii="Wingdings" w:hAnsi="Wingdings" w:hint="default"/>
      </w:rPr>
    </w:lvl>
    <w:lvl w:ilvl="3" w:tplc="14090001" w:tentative="1">
      <w:start w:val="1"/>
      <w:numFmt w:val="bullet"/>
      <w:lvlText w:val=""/>
      <w:lvlJc w:val="left"/>
      <w:pPr>
        <w:ind w:left="3247" w:hanging="360"/>
      </w:pPr>
      <w:rPr>
        <w:rFonts w:ascii="Symbol" w:hAnsi="Symbol" w:hint="default"/>
      </w:rPr>
    </w:lvl>
    <w:lvl w:ilvl="4" w:tplc="14090003" w:tentative="1">
      <w:start w:val="1"/>
      <w:numFmt w:val="bullet"/>
      <w:lvlText w:val="o"/>
      <w:lvlJc w:val="left"/>
      <w:pPr>
        <w:ind w:left="3967" w:hanging="360"/>
      </w:pPr>
      <w:rPr>
        <w:rFonts w:ascii="Courier New" w:hAnsi="Courier New" w:cs="Courier New" w:hint="default"/>
      </w:rPr>
    </w:lvl>
    <w:lvl w:ilvl="5" w:tplc="14090005" w:tentative="1">
      <w:start w:val="1"/>
      <w:numFmt w:val="bullet"/>
      <w:lvlText w:val=""/>
      <w:lvlJc w:val="left"/>
      <w:pPr>
        <w:ind w:left="4687" w:hanging="360"/>
      </w:pPr>
      <w:rPr>
        <w:rFonts w:ascii="Wingdings" w:hAnsi="Wingdings" w:hint="default"/>
      </w:rPr>
    </w:lvl>
    <w:lvl w:ilvl="6" w:tplc="14090001" w:tentative="1">
      <w:start w:val="1"/>
      <w:numFmt w:val="bullet"/>
      <w:lvlText w:val=""/>
      <w:lvlJc w:val="left"/>
      <w:pPr>
        <w:ind w:left="5407" w:hanging="360"/>
      </w:pPr>
      <w:rPr>
        <w:rFonts w:ascii="Symbol" w:hAnsi="Symbol" w:hint="default"/>
      </w:rPr>
    </w:lvl>
    <w:lvl w:ilvl="7" w:tplc="14090003" w:tentative="1">
      <w:start w:val="1"/>
      <w:numFmt w:val="bullet"/>
      <w:lvlText w:val="o"/>
      <w:lvlJc w:val="left"/>
      <w:pPr>
        <w:ind w:left="6127" w:hanging="360"/>
      </w:pPr>
      <w:rPr>
        <w:rFonts w:ascii="Courier New" w:hAnsi="Courier New" w:cs="Courier New" w:hint="default"/>
      </w:rPr>
    </w:lvl>
    <w:lvl w:ilvl="8" w:tplc="14090005" w:tentative="1">
      <w:start w:val="1"/>
      <w:numFmt w:val="bullet"/>
      <w:lvlText w:val=""/>
      <w:lvlJc w:val="left"/>
      <w:pPr>
        <w:ind w:left="6847" w:hanging="360"/>
      </w:pPr>
      <w:rPr>
        <w:rFonts w:ascii="Wingdings" w:hAnsi="Wingdings" w:hint="default"/>
      </w:rPr>
    </w:lvl>
  </w:abstractNum>
  <w:num w:numId="1">
    <w:abstractNumId w:val="6"/>
  </w:num>
  <w:num w:numId="2">
    <w:abstractNumId w:val="14"/>
  </w:num>
  <w:num w:numId="3">
    <w:abstractNumId w:val="3"/>
  </w:num>
  <w:num w:numId="4">
    <w:abstractNumId w:val="9"/>
  </w:num>
  <w:num w:numId="5">
    <w:abstractNumId w:val="5"/>
  </w:num>
  <w:num w:numId="6">
    <w:abstractNumId w:val="13"/>
  </w:num>
  <w:num w:numId="7">
    <w:abstractNumId w:val="8"/>
  </w:num>
  <w:num w:numId="8">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9"/>
  </w:num>
  <w:num w:numId="11">
    <w:abstractNumId w:val="15"/>
  </w:num>
  <w:num w:numId="12">
    <w:abstractNumId w:val="11"/>
  </w:num>
  <w:num w:numId="13">
    <w:abstractNumId w:val="16"/>
  </w:num>
  <w:num w:numId="14">
    <w:abstractNumId w:val="16"/>
  </w:num>
  <w:num w:numId="15">
    <w:abstractNumId w:val="7"/>
  </w:num>
  <w:num w:numId="16">
    <w:abstractNumId w:val="1"/>
  </w:num>
  <w:num w:numId="17">
    <w:abstractNumId w:val="0"/>
  </w:num>
  <w:num w:numId="18">
    <w:abstractNumId w:val="10"/>
  </w:num>
  <w:num w:numId="19">
    <w:abstractNumId w:val="17"/>
  </w:num>
  <w:num w:numId="20">
    <w:abstractNumId w:val="21"/>
  </w:num>
  <w:num w:numId="21">
    <w:abstractNumId w:val="2"/>
  </w:num>
  <w:num w:numId="22">
    <w:abstractNumId w:val="12"/>
  </w:num>
  <w:num w:numId="23">
    <w:abstractNumId w:val="18"/>
  </w:num>
  <w:num w:numId="24">
    <w:abstractNumId w:val="22"/>
  </w:num>
  <w:num w:numId="25">
    <w:abstractNumId w:val="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D0244"/>
    <w:rsid w:val="000F3D07"/>
    <w:rsid w:val="001255F0"/>
    <w:rsid w:val="001C4AE3"/>
    <w:rsid w:val="001C4E6A"/>
    <w:rsid w:val="00227E52"/>
    <w:rsid w:val="002513C6"/>
    <w:rsid w:val="0026631E"/>
    <w:rsid w:val="002810C4"/>
    <w:rsid w:val="002A18C6"/>
    <w:rsid w:val="002B0A72"/>
    <w:rsid w:val="002E5C9C"/>
    <w:rsid w:val="003B0B50"/>
    <w:rsid w:val="00443795"/>
    <w:rsid w:val="00447FAD"/>
    <w:rsid w:val="00565020"/>
    <w:rsid w:val="005B3EC8"/>
    <w:rsid w:val="00660A75"/>
    <w:rsid w:val="00700A84"/>
    <w:rsid w:val="00751399"/>
    <w:rsid w:val="00776543"/>
    <w:rsid w:val="00784552"/>
    <w:rsid w:val="007A4DEE"/>
    <w:rsid w:val="007F5D98"/>
    <w:rsid w:val="00800176"/>
    <w:rsid w:val="0082410C"/>
    <w:rsid w:val="00884D9A"/>
    <w:rsid w:val="008D64A2"/>
    <w:rsid w:val="008F66EA"/>
    <w:rsid w:val="00951908"/>
    <w:rsid w:val="009E3D78"/>
    <w:rsid w:val="00A04E1B"/>
    <w:rsid w:val="00A33CA1"/>
    <w:rsid w:val="00AE1DAF"/>
    <w:rsid w:val="00B26875"/>
    <w:rsid w:val="00B305A9"/>
    <w:rsid w:val="00B36619"/>
    <w:rsid w:val="00B46257"/>
    <w:rsid w:val="00BA61AA"/>
    <w:rsid w:val="00BB0373"/>
    <w:rsid w:val="00C40D80"/>
    <w:rsid w:val="00C66DC2"/>
    <w:rsid w:val="00C678AE"/>
    <w:rsid w:val="00C83E33"/>
    <w:rsid w:val="00CD2B60"/>
    <w:rsid w:val="00D43107"/>
    <w:rsid w:val="00E40B77"/>
    <w:rsid w:val="00E72603"/>
    <w:rsid w:val="00F151C1"/>
    <w:rsid w:val="00F4436F"/>
    <w:rsid w:val="00F70F07"/>
    <w:rsid w:val="00F84252"/>
    <w:rsid w:val="00F86F0E"/>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71E8263"/>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951908"/>
    <w:pPr>
      <w:spacing w:before="60" w:after="60" w:line="240" w:lineRule="auto"/>
      <w:jc w:val="both"/>
    </w:pPr>
    <w:rPr>
      <w:rFonts w:ascii="Arial" w:hAnsi="Arial" w:cs="Arial"/>
      <w:bCs/>
      <w:sz w:val="20"/>
      <w:szCs w:val="24"/>
    </w:rPr>
  </w:style>
  <w:style w:type="character" w:customStyle="1" w:styleId="HeaderChar">
    <w:name w:val="Header Char"/>
    <w:basedOn w:val="DefaultParagraphFont"/>
    <w:link w:val="Header"/>
    <w:rsid w:val="00951908"/>
    <w:rPr>
      <w:rFonts w:ascii="Arial" w:hAnsi="Arial" w:cs="Arial"/>
      <w:bCs/>
      <w:sz w:val="20"/>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styleId="BodyText3">
    <w:name w:val="Body Text 3"/>
    <w:basedOn w:val="Normal"/>
    <w:link w:val="BodyText3Char"/>
    <w:uiPriority w:val="99"/>
    <w:semiHidden/>
    <w:unhideWhenUsed/>
    <w:rsid w:val="000D0244"/>
    <w:pPr>
      <w:spacing w:after="120"/>
    </w:pPr>
    <w:rPr>
      <w:sz w:val="16"/>
      <w:szCs w:val="16"/>
    </w:rPr>
  </w:style>
  <w:style w:type="character" w:customStyle="1" w:styleId="BodyText3Char">
    <w:name w:val="Body Text 3 Char"/>
    <w:basedOn w:val="DefaultParagraphFont"/>
    <w:link w:val="BodyText3"/>
    <w:uiPriority w:val="99"/>
    <w:semiHidden/>
    <w:rsid w:val="000D0244"/>
    <w:rPr>
      <w:rFonts w:ascii="Arial" w:hAnsi="Arial" w:cs="Times New Roman"/>
      <w:bCs/>
      <w:sz w:val="16"/>
      <w:szCs w:val="16"/>
    </w:rPr>
  </w:style>
  <w:style w:type="paragraph" w:customStyle="1" w:styleId="StyleArial">
    <w:name w:val="Style Arial"/>
    <w:basedOn w:val="Normal"/>
    <w:rsid w:val="00C678AE"/>
    <w:pPr>
      <w:numPr>
        <w:numId w:val="15"/>
      </w:numPr>
    </w:pPr>
    <w:rPr>
      <w:rFonts w:ascii="Georgia" w:hAnsi="Georgia"/>
      <w:sz w:val="22"/>
      <w:szCs w:val="20"/>
      <w:lang w:val="en-AU" w:eastAsia="en-AU"/>
    </w:rPr>
  </w:style>
  <w:style w:type="paragraph" w:customStyle="1" w:styleId="Style2">
    <w:name w:val="Style2"/>
    <w:basedOn w:val="Normal"/>
    <w:rsid w:val="00C678AE"/>
    <w:pPr>
      <w:numPr>
        <w:numId w:val="16"/>
      </w:numPr>
    </w:pPr>
    <w:rPr>
      <w:rFonts w:ascii="Georgia" w:hAnsi="Georgia"/>
      <w:sz w:val="22"/>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Community Oral Health Manager</a:t>
          </a:r>
        </a:p>
      </dgm:t>
    </dgm:pt>
    <dgm:pt modelId="{FF37F5E7-C8A4-40CD-9197-0CF8A778BDF5}" type="parTrans" cxnId="{2CD67608-F725-453F-92C6-DFD4AA2D822C}">
      <dgm:prSet/>
      <dgm:spPr/>
      <dgm:t>
        <a:bodyPr/>
        <a:lstStyle/>
        <a:p>
          <a:endParaRPr lang="en-US"/>
        </a:p>
      </dgm:t>
    </dgm:pt>
    <dgm:pt modelId="{C5433915-A931-444E-9A33-87B839E79F06}" type="sibTrans" cxnId="{2CD67608-F725-453F-92C6-DFD4AA2D822C}">
      <dgm:prSet/>
      <dgm:spPr/>
      <dgm:t>
        <a:bodyPr/>
        <a:lstStyle/>
        <a:p>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Admin Team Leader</a:t>
          </a:r>
        </a:p>
      </dgm:t>
    </dgm:pt>
    <dgm:pt modelId="{B9A67441-766F-4EE6-94F8-EC267D1F2ED1}" type="parTrans" cxnId="{B0F772D3-BF83-46A3-B976-871D71D1D96B}">
      <dgm:prSet/>
      <dgm:spPr/>
      <dgm:t>
        <a:bodyPr/>
        <a:lstStyle/>
        <a:p>
          <a:endParaRPr lang="en-US"/>
        </a:p>
      </dgm:t>
    </dgm:pt>
    <dgm:pt modelId="{46565887-017A-412E-BAAF-57F4EC0DD5B0}" type="sibTrans" cxnId="{B0F772D3-BF83-46A3-B976-871D71D1D96B}">
      <dgm:prSet/>
      <dgm:spPr/>
      <dgm:t>
        <a:bodyPr/>
        <a:lstStyle/>
        <a:p>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Dental Team Leader</a:t>
          </a:r>
        </a:p>
      </dgm:t>
    </dgm:pt>
    <dgm:pt modelId="{ED56951D-FFE7-4A18-8309-65FD9B291817}" type="parTrans" cxnId="{BB314942-6480-444D-9F64-6BC4FD3F7266}">
      <dgm:prSet/>
      <dgm:spPr/>
      <dgm:t>
        <a:bodyPr/>
        <a:lstStyle/>
        <a:p>
          <a:endParaRPr lang="en-US"/>
        </a:p>
      </dgm:t>
    </dgm:pt>
    <dgm:pt modelId="{4405D8FF-5628-4C80-BEAE-126D2E8244FB}" type="sibTrans" cxnId="{BB314942-6480-444D-9F64-6BC4FD3F7266}">
      <dgm:prSet/>
      <dgm:spPr/>
      <dgm:t>
        <a:bodyPr/>
        <a:lstStyle/>
        <a:p>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Dental Team Leader</a:t>
          </a:r>
        </a:p>
      </dgm:t>
    </dgm:pt>
    <dgm:pt modelId="{240FB02D-8BB5-4A10-9CA1-01515F236684}" type="parTrans" cxnId="{37A685AD-3E96-41A4-9427-F20B0F0F7716}">
      <dgm:prSet/>
      <dgm:spPr/>
      <dgm:t>
        <a:bodyPr/>
        <a:lstStyle/>
        <a:p>
          <a:endParaRPr lang="en-US"/>
        </a:p>
      </dgm:t>
    </dgm:pt>
    <dgm:pt modelId="{65819A07-561E-4545-9A9D-7A150F3FBD9A}" type="sibTrans" cxnId="{37A685AD-3E96-41A4-9427-F20B0F0F7716}">
      <dgm:prSet/>
      <dgm:spPr/>
      <dgm:t>
        <a:bodyPr/>
        <a:lstStyle/>
        <a:p>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endParaRPr lang="en-US"/>
        </a:p>
      </dgm:t>
    </dgm:pt>
    <dgm:pt modelId="{F3B76867-453A-4337-B8C1-0FBD2110F18F}" type="sibTrans" cxnId="{8969DDF0-A749-4F1D-851E-D2BB65F2CC02}">
      <dgm:prSet/>
      <dgm:spPr/>
      <dgm:t>
        <a:bodyPr/>
        <a:lstStyle/>
        <a:p>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249"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1"/>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1" custScaleY="57728" custLinFactNeighborX="3249">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1"/>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249">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249">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249">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2E04D305-929C-437C-9DC3-4AC08D709BA8}" type="pres">
      <dgm:prSet presAssocID="{BF5E2562-E1C5-4184-BC03-CC90B4C5C582}" presName="hierChild3" presStyleCnt="0"/>
      <dgm:spPr/>
    </dgm:pt>
  </dgm:ptLst>
  <dgm:cxnLst>
    <dgm:cxn modelId="{9BCF46E0-D044-4B33-954F-5D486049DE59}" type="presOf" srcId="{ED56951D-FFE7-4A18-8309-65FD9B291817}" destId="{DEDB1D19-0D35-483B-82A9-43755F928CBC}" srcOrd="0"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F3573DED-410D-4C8B-9D3D-8259662A0E07}" type="presOf" srcId="{10248899-D59E-4DB0-8244-3DFCA58E7FD3}" destId="{28317CE7-D6EF-478C-80BD-31EE02DB558B}"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B621F00C-CC76-4E6D-9EE4-8613C098C82A}" type="presOf" srcId="{240FB02D-8BB5-4A10-9CA1-01515F236684}" destId="{B4AD1006-565B-4CD8-8BB0-5719A6CCA310}" srcOrd="0" destOrd="0" presId="urn:microsoft.com/office/officeart/2005/8/layout/orgChart1"/>
    <dgm:cxn modelId="{A5EB69CC-B23D-41B0-ABC6-B486A1BE9C8D}" type="presOf" srcId="{BF5E2562-E1C5-4184-BC03-CC90B4C5C582}" destId="{F61EBD19-F508-40FE-87E6-6B635D528C90}"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8969DDF0-A749-4F1D-851E-D2BB65F2CC02}" srcId="{F0EFBB8C-7EFF-48A2-A834-116D488E60A0}" destId="{BF5E2562-E1C5-4184-BC03-CC90B4C5C582}" srcOrd="0" destOrd="0" parTransId="{6BEB4E5F-3A15-4BA9-8A87-AB0C7A1A5A9A}" sibTransId="{F3B76867-453A-4337-B8C1-0FBD2110F18F}"/>
    <dgm:cxn modelId="{B98303AC-AB17-45D0-B705-5139245AB72D}" type="presOf" srcId="{10248899-D59E-4DB0-8244-3DFCA58E7FD3}" destId="{DF473EA8-A23F-47F3-A09C-8F240F4A6DA0}" srcOrd="0" destOrd="0" presId="urn:microsoft.com/office/officeart/2005/8/layout/orgChart1"/>
    <dgm:cxn modelId="{3305A4C5-FAA5-43CA-A46A-A687BEB9870C}" type="presOf" srcId="{112A7505-E97F-479C-AB52-D9CBA9A1DAA2}" destId="{DC8F35CD-45FC-4077-929A-0E9968F59EE2}"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D1006-565B-4CD8-8BB0-5719A6CCA310}">
      <dsp:nvSpPr>
        <dsp:cNvPr id="0" name=""/>
        <dsp:cNvSpPr/>
      </dsp:nvSpPr>
      <dsp:spPr>
        <a:xfrm>
          <a:off x="4497545" y="1659055"/>
          <a:ext cx="2470913" cy="442236"/>
        </a:xfrm>
        <a:custGeom>
          <a:avLst/>
          <a:gdLst/>
          <a:ahLst/>
          <a:cxnLst/>
          <a:rect l="0" t="0" r="0" b="0"/>
          <a:pathLst>
            <a:path>
              <a:moveTo>
                <a:pt x="0" y="0"/>
              </a:moveTo>
              <a:lnTo>
                <a:pt x="0" y="221118"/>
              </a:lnTo>
              <a:lnTo>
                <a:pt x="2470913" y="221118"/>
              </a:lnTo>
              <a:lnTo>
                <a:pt x="2470913" y="44223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4451825" y="1659055"/>
          <a:ext cx="91440" cy="442236"/>
        </a:xfrm>
        <a:custGeom>
          <a:avLst/>
          <a:gdLst/>
          <a:ahLst/>
          <a:cxnLst/>
          <a:rect l="0" t="0" r="0" b="0"/>
          <a:pathLst>
            <a:path>
              <a:moveTo>
                <a:pt x="45720" y="0"/>
              </a:moveTo>
              <a:lnTo>
                <a:pt x="45720" y="221118"/>
              </a:lnTo>
              <a:lnTo>
                <a:pt x="46404" y="221118"/>
              </a:lnTo>
              <a:lnTo>
                <a:pt x="46404" y="44223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2027316" y="1659055"/>
          <a:ext cx="2470228" cy="442236"/>
        </a:xfrm>
        <a:custGeom>
          <a:avLst/>
          <a:gdLst/>
          <a:ahLst/>
          <a:cxnLst/>
          <a:rect l="0" t="0" r="0" b="0"/>
          <a:pathLst>
            <a:path>
              <a:moveTo>
                <a:pt x="2470228" y="0"/>
              </a:moveTo>
              <a:lnTo>
                <a:pt x="2470228" y="221118"/>
              </a:lnTo>
              <a:lnTo>
                <a:pt x="0" y="221118"/>
              </a:lnTo>
              <a:lnTo>
                <a:pt x="0" y="44223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4451825" y="640879"/>
          <a:ext cx="91440" cy="410332"/>
        </a:xfrm>
        <a:custGeom>
          <a:avLst/>
          <a:gdLst/>
          <a:ahLst/>
          <a:cxnLst/>
          <a:rect l="0" t="0" r="0" b="0"/>
          <a:pathLst>
            <a:path>
              <a:moveTo>
                <a:pt x="45720" y="0"/>
              </a:moveTo>
              <a:lnTo>
                <a:pt x="45720" y="41033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444600" y="33035"/>
          <a:ext cx="2105888" cy="6078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444600" y="33035"/>
        <a:ext cx="2105888" cy="607843"/>
      </dsp:txXfrm>
    </dsp:sp>
    <dsp:sp modelId="{E7DAFBEC-25FC-4CCB-BCF4-0F2C9FD0C080}">
      <dsp:nvSpPr>
        <dsp:cNvPr id="0" name=""/>
        <dsp:cNvSpPr/>
      </dsp:nvSpPr>
      <dsp:spPr>
        <a:xfrm>
          <a:off x="3444600" y="1051211"/>
          <a:ext cx="2105888" cy="6078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Community Oral Health Manager</a:t>
          </a:r>
        </a:p>
      </dsp:txBody>
      <dsp:txXfrm>
        <a:off x="3444600" y="1051211"/>
        <a:ext cx="2105888" cy="607843"/>
      </dsp:txXfrm>
    </dsp:sp>
    <dsp:sp modelId="{12216FEE-893D-4D8B-BD4C-30A39A76AD1C}">
      <dsp:nvSpPr>
        <dsp:cNvPr id="0" name=""/>
        <dsp:cNvSpPr/>
      </dsp:nvSpPr>
      <dsp:spPr>
        <a:xfrm>
          <a:off x="1012636" y="2101292"/>
          <a:ext cx="2029360" cy="6078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 Team Leader</a:t>
          </a:r>
        </a:p>
      </dsp:txBody>
      <dsp:txXfrm>
        <a:off x="1012636" y="2101292"/>
        <a:ext cx="2029360" cy="607843"/>
      </dsp:txXfrm>
    </dsp:sp>
    <dsp:sp modelId="{DF473EA8-A23F-47F3-A09C-8F240F4A6DA0}">
      <dsp:nvSpPr>
        <dsp:cNvPr id="0" name=""/>
        <dsp:cNvSpPr/>
      </dsp:nvSpPr>
      <dsp:spPr>
        <a:xfrm>
          <a:off x="3484233" y="2101292"/>
          <a:ext cx="2027992" cy="60839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Dental Team Leader</a:t>
          </a:r>
        </a:p>
      </dsp:txBody>
      <dsp:txXfrm>
        <a:off x="3484233" y="2101292"/>
        <a:ext cx="2027992" cy="608391"/>
      </dsp:txXfrm>
    </dsp:sp>
    <dsp:sp modelId="{DC8F35CD-45FC-4077-929A-0E9968F59EE2}">
      <dsp:nvSpPr>
        <dsp:cNvPr id="0" name=""/>
        <dsp:cNvSpPr/>
      </dsp:nvSpPr>
      <dsp:spPr>
        <a:xfrm>
          <a:off x="5954462" y="2101292"/>
          <a:ext cx="2027992" cy="608391"/>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Dental Team Leader</a:t>
          </a:r>
        </a:p>
      </dsp:txBody>
      <dsp:txXfrm>
        <a:off x="5954462" y="2101292"/>
        <a:ext cx="2027992" cy="6083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12</Pages>
  <Words>2835</Words>
  <Characters>16166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Rena O'Connell</cp:lastModifiedBy>
  <cp:revision>10</cp:revision>
  <cp:lastPrinted>2023-08-13T23:24:00Z</cp:lastPrinted>
  <dcterms:created xsi:type="dcterms:W3CDTF">2023-09-01T00:26:00Z</dcterms:created>
  <dcterms:modified xsi:type="dcterms:W3CDTF">2023-09-06T02:46:00Z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-1326235739</vt:i4>
  </property>
  <property fmtid="{D5CDD505-2E9C-101B-9397-08002B2CF9AE}" pid="3" name="_NewReviewCycle">
    <vt:lpwstr/>
  </property>
  <property fmtid="{D5CDD505-2E9C-101B-9397-08002B2CF9AE}" pid="4" name="_EmailSubject">
    <vt:lpwstr>Kaiawhina amendment </vt:lpwstr>
  </property>
  <property fmtid="{D5CDD505-2E9C-101B-9397-08002B2CF9AE}" pid="5" name="_AuthorEmail">
    <vt:lpwstr>Rena.O'Connell@lakesdhb.govt.nz</vt:lpwstr>
  </property>
  <property fmtid="{D5CDD505-2E9C-101B-9397-08002B2CF9AE}" pid="6" name="_AuthorEmailDisplayName">
    <vt:lpwstr>Rena O'Connell</vt:lpwstr>
  </property>
  <property fmtid="{D5CDD505-2E9C-101B-9397-08002B2CF9AE}" pid="8" name="_PreviousAdHocReviewCycleID">
    <vt:i4>1122773066</vt:i4>
  </property>
</Properties>
</file>