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D6C" w:rsidRPr="001C51C1" w:rsidRDefault="00797D6C" w:rsidP="00797D6C">
      <w:pPr>
        <w:rPr>
          <w:rFonts w:ascii="Arial" w:hAnsi="Arial" w:cs="Arial"/>
          <w:b/>
        </w:rPr>
      </w:pPr>
      <w:r w:rsidRPr="001C51C1">
        <w:rPr>
          <w:rFonts w:ascii="Arial" w:hAnsi="Arial" w:cs="Arial"/>
          <w:b/>
          <w:noProof/>
          <w:lang w:eastAsia="en-NZ"/>
        </w:rPr>
        <w:drawing>
          <wp:anchor distT="0" distB="0" distL="114300" distR="114300" simplePos="0" relativeHeight="251659264" behindDoc="1" locked="0" layoutInCell="1" allowOverlap="1" wp14:anchorId="6176AFC7" wp14:editId="2142571C">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5"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C1">
        <w:rPr>
          <w:b/>
          <w:noProof/>
          <w:lang w:eastAsia="en-NZ"/>
        </w:rPr>
        <w:drawing>
          <wp:anchor distT="0" distB="0" distL="114300" distR="114300" simplePos="0" relativeHeight="251660288" behindDoc="0" locked="0" layoutInCell="1" allowOverlap="1" wp14:anchorId="0914A3A5" wp14:editId="77D69594">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duotone>
                        <a:prstClr val="black"/>
                        <a:schemeClr val="bg1">
                          <a:tint val="45000"/>
                          <a:satMod val="400000"/>
                        </a:schemeClr>
                      </a:duotone>
                      <a:extLst>
                        <a:ext uri="{BEBA8EAE-BF5A-486C-A8C5-ECC9F3942E4B}">
                          <a14:imgProps xmlns:a14="http://schemas.microsoft.com/office/drawing/2010/main">
                            <a14:imgLayer r:embed="rId7">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D6C" w:rsidRPr="00A04C64" w:rsidRDefault="00797D6C" w:rsidP="00797D6C">
      <w:pPr>
        <w:rPr>
          <w:rFonts w:ascii="Arial" w:hAnsi="Arial" w:cs="Arial"/>
          <w:sz w:val="18"/>
        </w:rPr>
      </w:pPr>
      <w:r>
        <w:rPr>
          <w:noProof/>
          <w:lang w:eastAsia="en-NZ"/>
        </w:rPr>
        <w:drawing>
          <wp:inline distT="0" distB="0" distL="0" distR="0" wp14:anchorId="7E354825" wp14:editId="5D1DBD88">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8" r:link="rId1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797D6C" w:rsidRPr="006A30D9" w:rsidRDefault="00797D6C" w:rsidP="00797D6C">
      <w:pPr>
        <w:pStyle w:val="Heading1"/>
        <w:keepLines/>
        <w:tabs>
          <w:tab w:val="center" w:pos="5032"/>
        </w:tabs>
        <w:rPr>
          <w:sz w:val="36"/>
        </w:rPr>
      </w:pPr>
      <w:r>
        <w:rPr>
          <w:sz w:val="28"/>
          <w:szCs w:val="28"/>
        </w:rPr>
        <w:tab/>
      </w:r>
      <w:r w:rsidRPr="006A30D9">
        <w:rPr>
          <w:sz w:val="28"/>
          <w:szCs w:val="28"/>
        </w:rPr>
        <w:t>POSITION DESCRIPTION</w:t>
      </w:r>
      <w:r w:rsidRPr="006A30D9">
        <w:rPr>
          <w:sz w:val="36"/>
        </w:rPr>
        <w:t xml:space="preserve"> </w:t>
      </w:r>
    </w:p>
    <w:p w:rsidR="00797D6C" w:rsidRPr="00A04C64" w:rsidRDefault="00797D6C" w:rsidP="00797D6C">
      <w:pPr>
        <w:pStyle w:val="Heading1"/>
        <w:keepLines/>
        <w:spacing w:before="60" w:after="0"/>
        <w:jc w:val="center"/>
        <w:rPr>
          <w:sz w:val="14"/>
          <w:szCs w:val="18"/>
        </w:rPr>
      </w:pPr>
    </w:p>
    <w:tbl>
      <w:tblPr>
        <w:tblW w:w="5000" w:type="pct"/>
        <w:tblBorders>
          <w:top w:val="single" w:sz="4" w:space="0" w:color="44546A" w:themeColor="text2"/>
          <w:bottom w:val="single" w:sz="4" w:space="0" w:color="44546A" w:themeColor="text2"/>
        </w:tblBorders>
        <w:tblLook w:val="0000" w:firstRow="0" w:lastRow="0" w:firstColumn="0" w:lastColumn="0" w:noHBand="0" w:noVBand="0"/>
      </w:tblPr>
      <w:tblGrid>
        <w:gridCol w:w="3160"/>
        <w:gridCol w:w="3643"/>
        <w:gridCol w:w="3261"/>
      </w:tblGrid>
      <w:tr w:rsidR="00797D6C" w:rsidRPr="006A30D9" w:rsidTr="00E97B9A">
        <w:tc>
          <w:tcPr>
            <w:tcW w:w="1570" w:type="pct"/>
            <w:tcBorders>
              <w:top w:val="single" w:sz="4" w:space="0" w:color="44546A" w:themeColor="text2"/>
              <w:bottom w:val="single" w:sz="4" w:space="0" w:color="44546A" w:themeColor="text2"/>
            </w:tcBorders>
            <w:shd w:val="clear" w:color="auto" w:fill="auto"/>
          </w:tcPr>
          <w:p w:rsidR="00797D6C" w:rsidRPr="006A30D9" w:rsidRDefault="00797D6C" w:rsidP="00E97B9A">
            <w:pPr>
              <w:keepNext/>
              <w:keepLines/>
              <w:jc w:val="both"/>
              <w:rPr>
                <w:rFonts w:ascii="Arial" w:hAnsi="Arial" w:cs="Arial"/>
                <w:b/>
                <w:sz w:val="20"/>
                <w:szCs w:val="20"/>
              </w:rPr>
            </w:pPr>
          </w:p>
          <w:p w:rsidR="00797D6C" w:rsidRPr="006A30D9" w:rsidRDefault="00797D6C" w:rsidP="00E97B9A">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 xml:space="preserve">:  </w:t>
            </w:r>
          </w:p>
          <w:p w:rsidR="00797D6C" w:rsidRPr="006A30D9" w:rsidRDefault="00797D6C" w:rsidP="00E97B9A">
            <w:pPr>
              <w:keepNext/>
              <w:keepLines/>
              <w:jc w:val="both"/>
              <w:rPr>
                <w:rFonts w:ascii="Arial" w:hAnsi="Arial" w:cs="Arial"/>
                <w:b/>
                <w:sz w:val="20"/>
                <w:szCs w:val="20"/>
              </w:rPr>
            </w:pPr>
          </w:p>
        </w:tc>
        <w:tc>
          <w:tcPr>
            <w:tcW w:w="3430" w:type="pct"/>
            <w:gridSpan w:val="2"/>
            <w:tcBorders>
              <w:top w:val="single" w:sz="4" w:space="0" w:color="44546A" w:themeColor="text2"/>
              <w:bottom w:val="single" w:sz="4" w:space="0" w:color="44546A" w:themeColor="text2"/>
            </w:tcBorders>
            <w:shd w:val="clear" w:color="auto" w:fill="auto"/>
          </w:tcPr>
          <w:p w:rsidR="00797D6C" w:rsidRPr="006A30D9" w:rsidRDefault="00797D6C" w:rsidP="00E97B9A">
            <w:pPr>
              <w:keepNext/>
              <w:keepLines/>
              <w:jc w:val="both"/>
              <w:rPr>
                <w:rFonts w:ascii="Arial" w:hAnsi="Arial" w:cs="Arial"/>
                <w:sz w:val="20"/>
                <w:szCs w:val="20"/>
              </w:rPr>
            </w:pPr>
          </w:p>
          <w:p w:rsidR="00797D6C" w:rsidRPr="006A30D9" w:rsidRDefault="00797D6C" w:rsidP="00E97B9A">
            <w:pPr>
              <w:keepNext/>
              <w:keepLines/>
              <w:jc w:val="both"/>
              <w:rPr>
                <w:rFonts w:ascii="Arial" w:hAnsi="Arial" w:cs="Arial"/>
                <w:sz w:val="20"/>
                <w:szCs w:val="20"/>
              </w:rPr>
            </w:pPr>
            <w:permStart w:id="1399199" w:edGrp="everyone"/>
            <w:r>
              <w:rPr>
                <w:rFonts w:ascii="Arial" w:hAnsi="Arial" w:cs="Arial"/>
                <w:sz w:val="20"/>
                <w:szCs w:val="20"/>
              </w:rPr>
              <w:t>Mental Health Cultural Peer Support Worker, Te Toki Haumanu Closer to Home Services.</w:t>
            </w:r>
            <w:permEnd w:id="1399199"/>
          </w:p>
        </w:tc>
      </w:tr>
      <w:tr w:rsidR="00797D6C" w:rsidRPr="006A30D9" w:rsidTr="00E97B9A">
        <w:tc>
          <w:tcPr>
            <w:tcW w:w="1570" w:type="pct"/>
            <w:shd w:val="clear" w:color="auto" w:fill="auto"/>
          </w:tcPr>
          <w:p w:rsidR="00797D6C" w:rsidRPr="006A30D9" w:rsidRDefault="00797D6C" w:rsidP="00E97B9A">
            <w:pPr>
              <w:keepNext/>
              <w:keepLines/>
              <w:jc w:val="both"/>
              <w:rPr>
                <w:rFonts w:ascii="Arial" w:hAnsi="Arial" w:cs="Arial"/>
                <w:b/>
                <w:sz w:val="20"/>
                <w:szCs w:val="20"/>
              </w:rPr>
            </w:pPr>
          </w:p>
          <w:p w:rsidR="00797D6C" w:rsidRPr="006A30D9" w:rsidRDefault="00797D6C" w:rsidP="00E97B9A">
            <w:pPr>
              <w:keepNext/>
              <w:keepLines/>
              <w:jc w:val="both"/>
              <w:rPr>
                <w:rFonts w:ascii="Arial" w:hAnsi="Arial" w:cs="Arial"/>
                <w:sz w:val="20"/>
                <w:szCs w:val="20"/>
              </w:rPr>
            </w:pPr>
            <w:r w:rsidRPr="006A30D9">
              <w:rPr>
                <w:rFonts w:ascii="Arial" w:hAnsi="Arial" w:cs="Arial"/>
                <w:b/>
                <w:sz w:val="20"/>
                <w:szCs w:val="20"/>
              </w:rPr>
              <w:t xml:space="preserve">Responsible to:   </w:t>
            </w:r>
          </w:p>
          <w:p w:rsidR="00797D6C" w:rsidRPr="006A30D9" w:rsidRDefault="00797D6C" w:rsidP="00E97B9A">
            <w:pPr>
              <w:keepNext/>
              <w:keepLines/>
              <w:jc w:val="both"/>
              <w:rPr>
                <w:rFonts w:ascii="Arial" w:hAnsi="Arial" w:cs="Arial"/>
                <w:b/>
                <w:sz w:val="20"/>
                <w:szCs w:val="20"/>
              </w:rPr>
            </w:pPr>
          </w:p>
        </w:tc>
        <w:tc>
          <w:tcPr>
            <w:tcW w:w="3430" w:type="pct"/>
            <w:gridSpan w:val="2"/>
            <w:shd w:val="clear" w:color="auto" w:fill="auto"/>
          </w:tcPr>
          <w:p w:rsidR="00797D6C" w:rsidRDefault="00797D6C" w:rsidP="00E97B9A">
            <w:pPr>
              <w:keepNext/>
              <w:keepLines/>
              <w:spacing w:before="240"/>
              <w:jc w:val="both"/>
              <w:rPr>
                <w:rFonts w:ascii="Arial" w:hAnsi="Arial" w:cs="Arial"/>
                <w:sz w:val="20"/>
                <w:szCs w:val="20"/>
              </w:rPr>
            </w:pPr>
            <w:permStart w:id="1650942360" w:edGrp="everyone"/>
            <w:r>
              <w:rPr>
                <w:rFonts w:ascii="Arial" w:hAnsi="Arial" w:cs="Arial"/>
                <w:sz w:val="20"/>
                <w:szCs w:val="20"/>
              </w:rPr>
              <w:t xml:space="preserve">Clinical Nurse Manager </w:t>
            </w:r>
            <w:r w:rsidRPr="00BA0C8A">
              <w:rPr>
                <w:rFonts w:ascii="Arial" w:hAnsi="Arial" w:cs="Arial"/>
                <w:i/>
                <w:sz w:val="20"/>
                <w:szCs w:val="20"/>
              </w:rPr>
              <w:t>with support from Team Coach</w:t>
            </w:r>
            <w:r>
              <w:rPr>
                <w:rFonts w:ascii="Arial" w:hAnsi="Arial" w:cs="Arial"/>
                <w:sz w:val="20"/>
                <w:szCs w:val="20"/>
              </w:rPr>
              <w:t>]</w:t>
            </w:r>
          </w:p>
          <w:p w:rsidR="00797D6C" w:rsidRDefault="00797D6C" w:rsidP="00E97B9A">
            <w:pPr>
              <w:keepNext/>
              <w:keepLines/>
              <w:spacing w:before="240"/>
              <w:jc w:val="both"/>
              <w:rPr>
                <w:rFonts w:ascii="Arial" w:hAnsi="Arial" w:cs="Arial"/>
                <w:sz w:val="20"/>
                <w:szCs w:val="20"/>
              </w:rPr>
            </w:pPr>
            <w:r>
              <w:rPr>
                <w:rFonts w:ascii="Arial" w:hAnsi="Arial" w:cs="Arial"/>
                <w:sz w:val="20"/>
                <w:szCs w:val="20"/>
              </w:rPr>
              <w:t>Dotted reporting line to Service Manager, Te Aka Matua</w:t>
            </w:r>
          </w:p>
          <w:p w:rsidR="00797D6C" w:rsidRPr="006A30D9" w:rsidRDefault="00797D6C" w:rsidP="00E97B9A">
            <w:pPr>
              <w:keepNext/>
              <w:keepLines/>
              <w:spacing w:before="240"/>
              <w:jc w:val="both"/>
              <w:rPr>
                <w:rFonts w:ascii="Arial" w:hAnsi="Arial" w:cs="Arial"/>
                <w:sz w:val="20"/>
                <w:szCs w:val="20"/>
              </w:rPr>
            </w:pPr>
            <w:r>
              <w:rPr>
                <w:rFonts w:ascii="Arial" w:hAnsi="Arial" w:cs="Arial"/>
                <w:sz w:val="20"/>
                <w:szCs w:val="20"/>
              </w:rPr>
              <w:t>Service Manager Mental Health &amp; Addiction Services.</w:t>
            </w:r>
            <w:permEnd w:id="1650942360"/>
          </w:p>
        </w:tc>
      </w:tr>
      <w:tr w:rsidR="00797D6C" w:rsidRPr="006A30D9" w:rsidTr="00E97B9A">
        <w:tc>
          <w:tcPr>
            <w:tcW w:w="1570" w:type="pct"/>
            <w:shd w:val="clear" w:color="auto" w:fill="auto"/>
          </w:tcPr>
          <w:p w:rsidR="00797D6C" w:rsidRPr="006A30D9" w:rsidRDefault="00797D6C" w:rsidP="00E97B9A">
            <w:pPr>
              <w:keepNext/>
              <w:keepLines/>
              <w:jc w:val="both"/>
              <w:rPr>
                <w:rFonts w:ascii="Arial" w:hAnsi="Arial" w:cs="Arial"/>
                <w:b/>
                <w:sz w:val="20"/>
                <w:szCs w:val="20"/>
              </w:rPr>
            </w:pPr>
          </w:p>
          <w:p w:rsidR="00797D6C" w:rsidRPr="006A30D9" w:rsidRDefault="00797D6C" w:rsidP="00E97B9A">
            <w:pPr>
              <w:keepNext/>
              <w:keepLines/>
              <w:jc w:val="both"/>
              <w:rPr>
                <w:rFonts w:ascii="Arial" w:hAnsi="Arial" w:cs="Arial"/>
                <w:b/>
                <w:sz w:val="20"/>
                <w:szCs w:val="20"/>
              </w:rPr>
            </w:pPr>
            <w:r w:rsidRPr="006A30D9">
              <w:rPr>
                <w:rFonts w:ascii="Arial" w:hAnsi="Arial" w:cs="Arial"/>
                <w:b/>
                <w:sz w:val="20"/>
                <w:szCs w:val="20"/>
              </w:rPr>
              <w:t>Direct Reports:</w:t>
            </w:r>
          </w:p>
          <w:p w:rsidR="00797D6C" w:rsidRPr="006A30D9" w:rsidRDefault="00797D6C" w:rsidP="00E97B9A">
            <w:pPr>
              <w:keepNext/>
              <w:keepLines/>
              <w:jc w:val="both"/>
              <w:rPr>
                <w:rFonts w:ascii="Arial" w:hAnsi="Arial" w:cs="Arial"/>
                <w:b/>
                <w:sz w:val="20"/>
                <w:szCs w:val="20"/>
              </w:rPr>
            </w:pPr>
          </w:p>
        </w:tc>
        <w:tc>
          <w:tcPr>
            <w:tcW w:w="3430" w:type="pct"/>
            <w:gridSpan w:val="2"/>
            <w:shd w:val="clear" w:color="auto" w:fill="auto"/>
          </w:tcPr>
          <w:p w:rsidR="00797D6C" w:rsidRPr="006A30D9" w:rsidRDefault="00797D6C" w:rsidP="00E97B9A">
            <w:pPr>
              <w:keepNext/>
              <w:keepLines/>
              <w:spacing w:before="240"/>
              <w:jc w:val="both"/>
              <w:rPr>
                <w:rFonts w:ascii="Arial" w:hAnsi="Arial" w:cs="Arial"/>
                <w:sz w:val="20"/>
                <w:szCs w:val="20"/>
              </w:rPr>
            </w:pPr>
            <w:permStart w:id="859327000" w:edGrp="everyone"/>
            <w:r>
              <w:rPr>
                <w:rFonts w:ascii="Arial" w:hAnsi="Arial" w:cs="Arial"/>
                <w:sz w:val="20"/>
                <w:szCs w:val="20"/>
              </w:rPr>
              <w:t>Nil.</w:t>
            </w:r>
            <w:permEnd w:id="859327000"/>
          </w:p>
        </w:tc>
      </w:tr>
      <w:tr w:rsidR="00797D6C" w:rsidRPr="006A30D9" w:rsidTr="00E97B9A">
        <w:tc>
          <w:tcPr>
            <w:tcW w:w="1570" w:type="pct"/>
            <w:shd w:val="clear" w:color="auto" w:fill="auto"/>
          </w:tcPr>
          <w:p w:rsidR="00797D6C" w:rsidRPr="006A30D9" w:rsidRDefault="00797D6C" w:rsidP="00E97B9A">
            <w:pPr>
              <w:keepNext/>
              <w:keepLines/>
              <w:jc w:val="both"/>
              <w:rPr>
                <w:rFonts w:ascii="Arial" w:hAnsi="Arial" w:cs="Arial"/>
                <w:b/>
                <w:sz w:val="20"/>
                <w:szCs w:val="20"/>
              </w:rPr>
            </w:pPr>
          </w:p>
          <w:p w:rsidR="00797D6C" w:rsidRPr="006A30D9" w:rsidRDefault="00797D6C" w:rsidP="00E97B9A">
            <w:pPr>
              <w:keepNext/>
              <w:keepLines/>
              <w:jc w:val="both"/>
              <w:rPr>
                <w:rFonts w:ascii="Arial" w:hAnsi="Arial" w:cs="Arial"/>
                <w:b/>
                <w:sz w:val="20"/>
                <w:szCs w:val="20"/>
              </w:rPr>
            </w:pPr>
            <w:r w:rsidRPr="006A30D9">
              <w:rPr>
                <w:rFonts w:ascii="Arial" w:hAnsi="Arial" w:cs="Arial"/>
                <w:b/>
                <w:sz w:val="20"/>
                <w:szCs w:val="20"/>
              </w:rPr>
              <w:t>Location:</w:t>
            </w:r>
          </w:p>
          <w:p w:rsidR="00797D6C" w:rsidRPr="006A30D9" w:rsidRDefault="00797D6C" w:rsidP="00E97B9A">
            <w:pPr>
              <w:keepNext/>
              <w:keepLines/>
              <w:jc w:val="both"/>
              <w:rPr>
                <w:rFonts w:ascii="Arial" w:hAnsi="Arial" w:cs="Arial"/>
                <w:b/>
                <w:sz w:val="20"/>
                <w:szCs w:val="20"/>
              </w:rPr>
            </w:pPr>
          </w:p>
        </w:tc>
        <w:tc>
          <w:tcPr>
            <w:tcW w:w="3430" w:type="pct"/>
            <w:gridSpan w:val="2"/>
            <w:shd w:val="clear" w:color="auto" w:fill="auto"/>
          </w:tcPr>
          <w:p w:rsidR="00797D6C" w:rsidRPr="006A30D9" w:rsidRDefault="00797D6C" w:rsidP="00E97B9A">
            <w:pPr>
              <w:keepNext/>
              <w:keepLines/>
              <w:spacing w:before="240" w:after="240"/>
              <w:jc w:val="both"/>
              <w:rPr>
                <w:rFonts w:ascii="Arial" w:hAnsi="Arial" w:cs="Arial"/>
                <w:sz w:val="20"/>
                <w:szCs w:val="20"/>
              </w:rPr>
            </w:pPr>
            <w:r w:rsidRPr="006A30D9">
              <w:rPr>
                <w:rFonts w:ascii="Arial" w:hAnsi="Arial" w:cs="Arial"/>
                <w:sz w:val="20"/>
                <w:szCs w:val="20"/>
              </w:rPr>
              <w:t>Rotorua &amp; Taupō</w:t>
            </w:r>
            <w:permStart w:id="1743925653" w:edGrp="everyone"/>
            <w:permEnd w:id="1743925653"/>
          </w:p>
        </w:tc>
      </w:tr>
      <w:tr w:rsidR="00797D6C" w:rsidRPr="006A30D9" w:rsidTr="00E97B9A">
        <w:tc>
          <w:tcPr>
            <w:tcW w:w="1570" w:type="pct"/>
            <w:shd w:val="clear" w:color="auto" w:fill="auto"/>
          </w:tcPr>
          <w:p w:rsidR="00797D6C" w:rsidRPr="006A30D9" w:rsidRDefault="00797D6C" w:rsidP="00E97B9A">
            <w:pPr>
              <w:keepNext/>
              <w:keepLines/>
              <w:jc w:val="both"/>
              <w:rPr>
                <w:rFonts w:ascii="Arial" w:hAnsi="Arial" w:cs="Arial"/>
                <w:sz w:val="20"/>
                <w:szCs w:val="20"/>
              </w:rPr>
            </w:pPr>
            <w:r w:rsidRPr="006A30D9">
              <w:rPr>
                <w:rFonts w:ascii="Arial" w:hAnsi="Arial" w:cs="Arial"/>
                <w:b/>
                <w:sz w:val="20"/>
                <w:szCs w:val="20"/>
              </w:rPr>
              <w:t>Functional relationships:</w:t>
            </w:r>
          </w:p>
          <w:p w:rsidR="00797D6C" w:rsidRPr="006A30D9" w:rsidRDefault="00797D6C" w:rsidP="00E97B9A">
            <w:pPr>
              <w:keepNext/>
              <w:keepLines/>
              <w:jc w:val="both"/>
              <w:rPr>
                <w:rFonts w:ascii="Arial" w:hAnsi="Arial" w:cs="Arial"/>
                <w:b/>
                <w:sz w:val="20"/>
                <w:szCs w:val="20"/>
              </w:rPr>
            </w:pPr>
          </w:p>
        </w:tc>
        <w:tc>
          <w:tcPr>
            <w:tcW w:w="1810" w:type="pct"/>
            <w:tcBorders>
              <w:right w:val="single" w:sz="4" w:space="0" w:color="FFFFFF" w:themeColor="background1"/>
            </w:tcBorders>
            <w:shd w:val="clear" w:color="auto" w:fill="auto"/>
          </w:tcPr>
          <w:p w:rsidR="00797D6C" w:rsidRPr="006A30D9" w:rsidRDefault="00797D6C" w:rsidP="00E97B9A">
            <w:pPr>
              <w:keepNext/>
              <w:keepLines/>
              <w:jc w:val="both"/>
              <w:rPr>
                <w:rFonts w:ascii="Arial" w:hAnsi="Arial" w:cs="Arial"/>
                <w:sz w:val="20"/>
                <w:szCs w:val="20"/>
              </w:rPr>
            </w:pPr>
            <w:r w:rsidRPr="006A30D9">
              <w:rPr>
                <w:rFonts w:ascii="Arial" w:hAnsi="Arial" w:cs="Arial"/>
                <w:b/>
                <w:sz w:val="20"/>
                <w:szCs w:val="20"/>
              </w:rPr>
              <w:t>Internal:</w:t>
            </w:r>
          </w:p>
          <w:p w:rsidR="00797D6C" w:rsidRPr="003D57DC" w:rsidRDefault="00797D6C" w:rsidP="00E97B9A">
            <w:pPr>
              <w:keepNext/>
              <w:keepLines/>
              <w:jc w:val="both"/>
              <w:rPr>
                <w:rFonts w:ascii="Arial" w:hAnsi="Arial" w:cs="Arial"/>
                <w:sz w:val="20"/>
                <w:szCs w:val="20"/>
              </w:rPr>
            </w:pPr>
            <w:permStart w:id="1032585273" w:edGrp="everyone"/>
            <w:r w:rsidRPr="003D57DC">
              <w:rPr>
                <w:rFonts w:ascii="Arial" w:hAnsi="Arial" w:cs="Arial"/>
                <w:sz w:val="20"/>
                <w:szCs w:val="20"/>
              </w:rPr>
              <w:t>Clerical Staff</w:t>
            </w:r>
          </w:p>
          <w:p w:rsidR="00797D6C" w:rsidRDefault="00797D6C" w:rsidP="00E97B9A">
            <w:pPr>
              <w:keepNext/>
              <w:keepLines/>
              <w:jc w:val="both"/>
              <w:rPr>
                <w:rFonts w:ascii="Arial" w:hAnsi="Arial" w:cs="Arial"/>
                <w:sz w:val="20"/>
                <w:szCs w:val="20"/>
              </w:rPr>
            </w:pPr>
            <w:r w:rsidRPr="003D57DC">
              <w:rPr>
                <w:rFonts w:ascii="Arial" w:hAnsi="Arial" w:cs="Arial"/>
                <w:sz w:val="20"/>
                <w:szCs w:val="20"/>
              </w:rPr>
              <w:t>Nursing Staff</w:t>
            </w:r>
            <w:r>
              <w:rPr>
                <w:rFonts w:ascii="Arial" w:hAnsi="Arial" w:cs="Arial"/>
                <w:sz w:val="20"/>
                <w:szCs w:val="20"/>
              </w:rPr>
              <w:t xml:space="preserve">  </w:t>
            </w:r>
          </w:p>
          <w:p w:rsidR="00797D6C" w:rsidRPr="003D57DC" w:rsidRDefault="00797D6C" w:rsidP="00E97B9A">
            <w:pPr>
              <w:keepNext/>
              <w:keepLines/>
              <w:jc w:val="both"/>
              <w:rPr>
                <w:rFonts w:ascii="Arial" w:hAnsi="Arial" w:cs="Arial"/>
                <w:sz w:val="20"/>
                <w:szCs w:val="20"/>
              </w:rPr>
            </w:pPr>
            <w:r w:rsidRPr="003D57DC">
              <w:rPr>
                <w:rFonts w:ascii="Arial" w:hAnsi="Arial" w:cs="Arial"/>
                <w:sz w:val="20"/>
                <w:szCs w:val="20"/>
              </w:rPr>
              <w:t>Allied Health Staff</w:t>
            </w:r>
          </w:p>
          <w:p w:rsidR="00797D6C" w:rsidRDefault="00797D6C" w:rsidP="00E97B9A">
            <w:pPr>
              <w:keepNext/>
              <w:keepLines/>
              <w:jc w:val="both"/>
              <w:rPr>
                <w:rFonts w:ascii="Arial" w:hAnsi="Arial" w:cs="Arial"/>
                <w:sz w:val="20"/>
                <w:szCs w:val="20"/>
              </w:rPr>
            </w:pPr>
            <w:r w:rsidRPr="003D57DC">
              <w:rPr>
                <w:rFonts w:ascii="Arial" w:hAnsi="Arial" w:cs="Arial"/>
                <w:sz w:val="20"/>
                <w:szCs w:val="20"/>
              </w:rPr>
              <w:t>Medical Staff</w:t>
            </w:r>
          </w:p>
          <w:p w:rsidR="00797D6C" w:rsidRPr="00023E2A" w:rsidRDefault="00797D6C" w:rsidP="00E97B9A">
            <w:pPr>
              <w:keepNext/>
              <w:keepLines/>
              <w:jc w:val="both"/>
              <w:rPr>
                <w:rFonts w:ascii="Arial" w:hAnsi="Arial" w:cs="Arial"/>
                <w:sz w:val="20"/>
                <w:szCs w:val="20"/>
              </w:rPr>
            </w:pPr>
            <w:r w:rsidRPr="00023E2A">
              <w:rPr>
                <w:rFonts w:ascii="Arial" w:hAnsi="Arial" w:cs="Arial"/>
                <w:sz w:val="20"/>
                <w:szCs w:val="20"/>
              </w:rPr>
              <w:t>Clerical</w:t>
            </w:r>
            <w:r>
              <w:rPr>
                <w:rFonts w:ascii="Arial" w:hAnsi="Arial" w:cs="Arial"/>
                <w:sz w:val="20"/>
                <w:szCs w:val="20"/>
              </w:rPr>
              <w:t>/Admin</w:t>
            </w:r>
            <w:r w:rsidRPr="00023E2A">
              <w:rPr>
                <w:rFonts w:ascii="Arial" w:hAnsi="Arial" w:cs="Arial"/>
                <w:sz w:val="20"/>
                <w:szCs w:val="20"/>
              </w:rPr>
              <w:t xml:space="preserve"> Staff</w:t>
            </w:r>
          </w:p>
          <w:p w:rsidR="00797D6C" w:rsidRDefault="00797D6C" w:rsidP="00E97B9A">
            <w:pPr>
              <w:keepNext/>
              <w:keepLines/>
              <w:ind w:left="174" w:hanging="174"/>
              <w:rPr>
                <w:rFonts w:ascii="Arial" w:hAnsi="Arial"/>
                <w:sz w:val="20"/>
                <w:szCs w:val="20"/>
              </w:rPr>
            </w:pPr>
            <w:r w:rsidRPr="00F872A3">
              <w:rPr>
                <w:rFonts w:ascii="Arial" w:hAnsi="Arial"/>
                <w:sz w:val="20"/>
                <w:szCs w:val="20"/>
              </w:rPr>
              <w:t>Mental Health &amp; Addiction Multi-disciplinary Teams and services</w:t>
            </w:r>
          </w:p>
          <w:p w:rsidR="00797D6C" w:rsidRPr="00F872A3" w:rsidRDefault="00797D6C" w:rsidP="00E97B9A">
            <w:pPr>
              <w:keepNext/>
              <w:keepLines/>
              <w:ind w:left="174" w:hanging="174"/>
              <w:rPr>
                <w:rFonts w:ascii="Arial" w:hAnsi="Arial"/>
                <w:sz w:val="20"/>
                <w:szCs w:val="20"/>
              </w:rPr>
            </w:pPr>
            <w:r>
              <w:rPr>
                <w:rFonts w:ascii="Arial" w:hAnsi="Arial"/>
                <w:sz w:val="20"/>
                <w:szCs w:val="20"/>
              </w:rPr>
              <w:t>Te Aka Matua Kaupapa Service</w:t>
            </w:r>
          </w:p>
          <w:p w:rsidR="00797D6C" w:rsidRPr="006A30D9" w:rsidRDefault="00797D6C" w:rsidP="00E97B9A">
            <w:pPr>
              <w:keepNext/>
              <w:keepLines/>
              <w:jc w:val="both"/>
              <w:rPr>
                <w:rFonts w:ascii="Arial" w:hAnsi="Arial" w:cs="Arial"/>
                <w:sz w:val="20"/>
                <w:szCs w:val="20"/>
              </w:rPr>
            </w:pPr>
            <w:r w:rsidRPr="003D57DC">
              <w:rPr>
                <w:rFonts w:ascii="Arial" w:hAnsi="Arial" w:cs="Arial"/>
                <w:sz w:val="20"/>
                <w:szCs w:val="20"/>
              </w:rPr>
              <w:t>Other Departments</w:t>
            </w:r>
          </w:p>
          <w:permEnd w:id="1032585273"/>
          <w:p w:rsidR="00797D6C" w:rsidRPr="006A30D9" w:rsidRDefault="00797D6C" w:rsidP="00E97B9A">
            <w:pPr>
              <w:pStyle w:val="Header"/>
              <w:keepNext/>
              <w:keepLines/>
              <w:tabs>
                <w:tab w:val="clear" w:pos="4153"/>
                <w:tab w:val="clear" w:pos="8306"/>
              </w:tabs>
              <w:rPr>
                <w:rFonts w:ascii="Arial" w:hAnsi="Arial" w:cs="Arial"/>
                <w:sz w:val="20"/>
                <w:szCs w:val="20"/>
              </w:rPr>
            </w:pPr>
          </w:p>
        </w:tc>
        <w:tc>
          <w:tcPr>
            <w:tcW w:w="1620" w:type="pct"/>
            <w:tcBorders>
              <w:left w:val="single" w:sz="4" w:space="0" w:color="FFFFFF" w:themeColor="background1"/>
            </w:tcBorders>
            <w:shd w:val="clear" w:color="auto" w:fill="auto"/>
          </w:tcPr>
          <w:p w:rsidR="00797D6C" w:rsidRPr="006A30D9" w:rsidRDefault="00797D6C" w:rsidP="00E97B9A">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797D6C" w:rsidRPr="00023E2A" w:rsidRDefault="00797D6C" w:rsidP="00E97B9A">
            <w:pPr>
              <w:keepNext/>
              <w:keepLines/>
              <w:rPr>
                <w:rFonts w:ascii="Arial" w:hAnsi="Arial"/>
                <w:sz w:val="20"/>
                <w:szCs w:val="20"/>
              </w:rPr>
            </w:pPr>
            <w:permStart w:id="602428835" w:edGrp="everyone"/>
            <w:r w:rsidRPr="00023E2A">
              <w:rPr>
                <w:rFonts w:ascii="Arial" w:hAnsi="Arial"/>
                <w:sz w:val="20"/>
                <w:szCs w:val="20"/>
              </w:rPr>
              <w:t>Service Uses, Caregivers, Family/Whanau, Iwi Representatives.</w:t>
            </w:r>
          </w:p>
          <w:p w:rsidR="00797D6C" w:rsidRDefault="00797D6C" w:rsidP="00E97B9A">
            <w:pPr>
              <w:keepNext/>
              <w:keepLines/>
              <w:rPr>
                <w:rFonts w:ascii="Arial" w:hAnsi="Arial"/>
                <w:sz w:val="20"/>
                <w:szCs w:val="20"/>
              </w:rPr>
            </w:pPr>
            <w:r w:rsidRPr="00023E2A">
              <w:rPr>
                <w:rFonts w:ascii="Arial" w:hAnsi="Arial"/>
                <w:sz w:val="20"/>
                <w:szCs w:val="20"/>
              </w:rPr>
              <w:t xml:space="preserve">Consumer &amp; Family/Whanau </w:t>
            </w:r>
          </w:p>
          <w:p w:rsidR="00797D6C" w:rsidRDefault="00797D6C" w:rsidP="00E97B9A">
            <w:pPr>
              <w:keepNext/>
              <w:keepLines/>
              <w:rPr>
                <w:rFonts w:ascii="Arial" w:hAnsi="Arial"/>
                <w:sz w:val="20"/>
                <w:szCs w:val="20"/>
              </w:rPr>
            </w:pPr>
            <w:r>
              <w:rPr>
                <w:rFonts w:ascii="Arial" w:hAnsi="Arial"/>
                <w:sz w:val="20"/>
                <w:szCs w:val="20"/>
              </w:rPr>
              <w:t>Peer Support Lead</w:t>
            </w:r>
          </w:p>
          <w:p w:rsidR="00797D6C" w:rsidRPr="00023E2A" w:rsidRDefault="00797D6C" w:rsidP="00E97B9A">
            <w:pPr>
              <w:keepNext/>
              <w:keepLines/>
              <w:rPr>
                <w:rFonts w:ascii="Arial" w:hAnsi="Arial"/>
                <w:sz w:val="20"/>
                <w:szCs w:val="20"/>
              </w:rPr>
            </w:pPr>
            <w:r w:rsidRPr="00023E2A">
              <w:rPr>
                <w:rFonts w:ascii="Arial" w:hAnsi="Arial"/>
                <w:sz w:val="20"/>
                <w:szCs w:val="20"/>
              </w:rPr>
              <w:t xml:space="preserve">Representatives Non-Governmental Organisations </w:t>
            </w:r>
          </w:p>
          <w:p w:rsidR="00797D6C" w:rsidRPr="00F872A3" w:rsidRDefault="00797D6C" w:rsidP="00E97B9A">
            <w:pPr>
              <w:keepNext/>
              <w:keepLines/>
              <w:jc w:val="both"/>
              <w:rPr>
                <w:rFonts w:ascii="Arial" w:hAnsi="Arial"/>
                <w:sz w:val="20"/>
                <w:szCs w:val="20"/>
              </w:rPr>
            </w:pPr>
            <w:r w:rsidRPr="00F872A3">
              <w:rPr>
                <w:rFonts w:ascii="Arial" w:hAnsi="Arial"/>
                <w:sz w:val="20"/>
                <w:szCs w:val="20"/>
              </w:rPr>
              <w:t>Primary Health Organisation personnel</w:t>
            </w:r>
          </w:p>
          <w:p w:rsidR="00797D6C" w:rsidRPr="006A30D9" w:rsidRDefault="00797D6C" w:rsidP="00E97B9A">
            <w:pPr>
              <w:rPr>
                <w:rFonts w:ascii="Arial" w:hAnsi="Arial" w:cs="Arial"/>
                <w:sz w:val="20"/>
                <w:szCs w:val="20"/>
              </w:rPr>
            </w:pPr>
            <w:r w:rsidRPr="00F872A3">
              <w:rPr>
                <w:rFonts w:ascii="Arial" w:hAnsi="Arial"/>
                <w:sz w:val="20"/>
                <w:szCs w:val="20"/>
              </w:rPr>
              <w:t>General Practiti</w:t>
            </w:r>
            <w:r>
              <w:rPr>
                <w:rFonts w:ascii="Arial" w:hAnsi="Arial"/>
                <w:sz w:val="20"/>
                <w:szCs w:val="20"/>
              </w:rPr>
              <w:t>oners (GP’s) &amp; Practice Nurses -</w:t>
            </w:r>
            <w:r w:rsidRPr="00F872A3">
              <w:rPr>
                <w:rFonts w:ascii="Arial" w:hAnsi="Arial"/>
                <w:sz w:val="20"/>
                <w:szCs w:val="20"/>
              </w:rPr>
              <w:t xml:space="preserve"> Designated Primary Care Practices</w:t>
            </w:r>
            <w:r>
              <w:rPr>
                <w:rFonts w:ascii="Arial" w:hAnsi="Arial" w:cs="Arial"/>
                <w:sz w:val="20"/>
                <w:szCs w:val="20"/>
              </w:rPr>
              <w:t>.</w:t>
            </w:r>
            <w:permEnd w:id="602428835"/>
          </w:p>
        </w:tc>
      </w:tr>
      <w:tr w:rsidR="00797D6C" w:rsidRPr="006A30D9" w:rsidTr="00E97B9A">
        <w:tc>
          <w:tcPr>
            <w:tcW w:w="1570" w:type="pct"/>
            <w:shd w:val="clear" w:color="auto" w:fill="auto"/>
          </w:tcPr>
          <w:p w:rsidR="00797D6C" w:rsidRDefault="00797D6C" w:rsidP="00E97B9A">
            <w:pPr>
              <w:keepNext/>
              <w:keepLines/>
              <w:jc w:val="both"/>
              <w:rPr>
                <w:rFonts w:ascii="Arial" w:hAnsi="Arial" w:cs="Arial"/>
                <w:b/>
                <w:sz w:val="20"/>
                <w:szCs w:val="20"/>
              </w:rPr>
            </w:pPr>
          </w:p>
          <w:p w:rsidR="00797D6C" w:rsidRDefault="00797D6C" w:rsidP="00E97B9A">
            <w:pPr>
              <w:keepNext/>
              <w:keepLines/>
              <w:jc w:val="both"/>
              <w:rPr>
                <w:rFonts w:ascii="Arial" w:hAnsi="Arial" w:cs="Arial"/>
                <w:b/>
                <w:sz w:val="20"/>
                <w:szCs w:val="20"/>
              </w:rPr>
            </w:pPr>
            <w:r>
              <w:rPr>
                <w:rFonts w:ascii="Arial" w:hAnsi="Arial" w:cs="Arial"/>
                <w:b/>
                <w:sz w:val="20"/>
                <w:szCs w:val="20"/>
              </w:rPr>
              <w:t>Financial delegations:</w:t>
            </w:r>
          </w:p>
          <w:p w:rsidR="00797D6C" w:rsidRPr="006A30D9" w:rsidRDefault="00797D6C" w:rsidP="00E97B9A">
            <w:pPr>
              <w:keepNext/>
              <w:keepLines/>
              <w:jc w:val="both"/>
              <w:rPr>
                <w:rFonts w:ascii="Arial" w:hAnsi="Arial" w:cs="Arial"/>
                <w:b/>
                <w:sz w:val="20"/>
                <w:szCs w:val="20"/>
              </w:rPr>
            </w:pPr>
          </w:p>
        </w:tc>
        <w:tc>
          <w:tcPr>
            <w:tcW w:w="3430" w:type="pct"/>
            <w:gridSpan w:val="2"/>
            <w:shd w:val="clear" w:color="auto" w:fill="auto"/>
          </w:tcPr>
          <w:p w:rsidR="00797D6C" w:rsidRDefault="00797D6C" w:rsidP="00E97B9A">
            <w:pPr>
              <w:keepNext/>
              <w:keepLines/>
              <w:jc w:val="both"/>
              <w:rPr>
                <w:rFonts w:ascii="Arial" w:hAnsi="Arial" w:cs="Arial"/>
                <w:sz w:val="20"/>
                <w:szCs w:val="20"/>
              </w:rPr>
            </w:pPr>
          </w:p>
          <w:p w:rsidR="00797D6C" w:rsidRPr="006A30D9" w:rsidRDefault="00797D6C" w:rsidP="00E97B9A">
            <w:pPr>
              <w:keepNext/>
              <w:keepLines/>
              <w:jc w:val="both"/>
              <w:rPr>
                <w:rFonts w:ascii="Arial" w:hAnsi="Arial" w:cs="Arial"/>
                <w:sz w:val="20"/>
                <w:szCs w:val="20"/>
              </w:rPr>
            </w:pPr>
            <w:permStart w:id="238829358" w:edGrp="everyone"/>
            <w:r>
              <w:rPr>
                <w:rFonts w:ascii="Arial" w:hAnsi="Arial" w:cs="Arial"/>
                <w:sz w:val="22"/>
                <w:szCs w:val="22"/>
              </w:rPr>
              <w:t>Nil</w:t>
            </w:r>
            <w:r>
              <w:rPr>
                <w:rFonts w:ascii="Arial" w:hAnsi="Arial" w:cs="Arial"/>
                <w:sz w:val="20"/>
                <w:szCs w:val="20"/>
              </w:rPr>
              <w:t>l</w:t>
            </w:r>
            <w:permEnd w:id="238829358"/>
          </w:p>
        </w:tc>
      </w:tr>
      <w:tr w:rsidR="00797D6C" w:rsidRPr="006A30D9" w:rsidTr="00E97B9A">
        <w:tc>
          <w:tcPr>
            <w:tcW w:w="1570" w:type="pct"/>
            <w:shd w:val="clear" w:color="auto" w:fill="auto"/>
          </w:tcPr>
          <w:p w:rsidR="00797D6C" w:rsidRPr="006A30D9" w:rsidRDefault="00797D6C" w:rsidP="00E97B9A">
            <w:pPr>
              <w:keepNext/>
              <w:keepLines/>
              <w:jc w:val="both"/>
              <w:rPr>
                <w:rFonts w:ascii="Arial" w:hAnsi="Arial" w:cs="Arial"/>
                <w:b/>
                <w:sz w:val="20"/>
                <w:szCs w:val="20"/>
              </w:rPr>
            </w:pPr>
          </w:p>
          <w:p w:rsidR="00797D6C" w:rsidRPr="006A30D9" w:rsidRDefault="00797D6C" w:rsidP="00E97B9A">
            <w:pPr>
              <w:keepNext/>
              <w:keepLines/>
              <w:jc w:val="both"/>
              <w:rPr>
                <w:rFonts w:ascii="Arial" w:hAnsi="Arial" w:cs="Arial"/>
                <w:sz w:val="20"/>
                <w:szCs w:val="20"/>
              </w:rPr>
            </w:pPr>
            <w:r w:rsidRPr="006A30D9">
              <w:rPr>
                <w:rFonts w:ascii="Arial" w:hAnsi="Arial" w:cs="Arial"/>
                <w:b/>
                <w:sz w:val="20"/>
                <w:szCs w:val="20"/>
              </w:rPr>
              <w:t>Date</w:t>
            </w:r>
            <w:r w:rsidRPr="006A30D9">
              <w:rPr>
                <w:rFonts w:ascii="Arial" w:hAnsi="Arial" w:cs="Arial"/>
                <w:sz w:val="20"/>
                <w:szCs w:val="20"/>
              </w:rPr>
              <w:t>:</w:t>
            </w:r>
          </w:p>
          <w:p w:rsidR="00797D6C" w:rsidRPr="006A30D9" w:rsidRDefault="00797D6C" w:rsidP="00E97B9A">
            <w:pPr>
              <w:keepNext/>
              <w:keepLines/>
              <w:jc w:val="both"/>
              <w:rPr>
                <w:rFonts w:ascii="Arial" w:hAnsi="Arial" w:cs="Arial"/>
                <w:b/>
                <w:sz w:val="20"/>
                <w:szCs w:val="20"/>
                <w:u w:val="single"/>
              </w:rPr>
            </w:pPr>
          </w:p>
        </w:tc>
        <w:tc>
          <w:tcPr>
            <w:tcW w:w="3430" w:type="pct"/>
            <w:gridSpan w:val="2"/>
            <w:shd w:val="clear" w:color="auto" w:fill="auto"/>
          </w:tcPr>
          <w:p w:rsidR="00797D6C" w:rsidRPr="006A30D9" w:rsidRDefault="00797D6C" w:rsidP="00E97B9A">
            <w:pPr>
              <w:keepNext/>
              <w:keepLines/>
              <w:spacing w:before="240"/>
              <w:jc w:val="both"/>
              <w:rPr>
                <w:rFonts w:ascii="Arial" w:hAnsi="Arial" w:cs="Arial"/>
                <w:sz w:val="20"/>
                <w:szCs w:val="20"/>
              </w:rPr>
            </w:pPr>
            <w:permStart w:id="791561191" w:edGrp="everyone"/>
            <w:r>
              <w:rPr>
                <w:rFonts w:ascii="Arial" w:hAnsi="Arial" w:cs="Arial"/>
                <w:sz w:val="20"/>
                <w:szCs w:val="20"/>
              </w:rPr>
              <w:t>August 2023.</w:t>
            </w:r>
            <w:permEnd w:id="791561191"/>
          </w:p>
        </w:tc>
      </w:tr>
    </w:tbl>
    <w:p w:rsidR="00797D6C" w:rsidRDefault="00797D6C" w:rsidP="00797D6C">
      <w:pPr>
        <w:pStyle w:val="Heading3"/>
        <w:pBdr>
          <w:top w:val="single" w:sz="4" w:space="1" w:color="44546A" w:themeColor="text2"/>
          <w:left w:val="dotted" w:sz="4" w:space="4" w:color="44546A" w:themeColor="text2"/>
        </w:pBdr>
        <w:spacing w:before="0" w:after="0"/>
        <w:jc w:val="center"/>
        <w:rPr>
          <w:sz w:val="20"/>
          <w:szCs w:val="20"/>
        </w:rPr>
      </w:pPr>
      <w:r>
        <w:rPr>
          <w:noProof/>
          <w:lang w:eastAsia="en-NZ"/>
        </w:rPr>
        <w:drawing>
          <wp:inline distT="0" distB="0" distL="0" distR="0" wp14:anchorId="58FD019E" wp14:editId="7D33E3DC">
            <wp:extent cx="4967021" cy="2993341"/>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4739" cy="3010045"/>
                    </a:xfrm>
                    <a:prstGeom prst="rect">
                      <a:avLst/>
                    </a:prstGeom>
                  </pic:spPr>
                </pic:pic>
              </a:graphicData>
            </a:graphic>
          </wp:inline>
        </w:drawing>
      </w:r>
    </w:p>
    <w:p w:rsidR="00797D6C" w:rsidRDefault="00797D6C" w:rsidP="00797D6C"/>
    <w:p w:rsidR="00797D6C" w:rsidRDefault="00797D6C" w:rsidP="00797D6C">
      <w:pPr>
        <w:rPr>
          <w:sz w:val="10"/>
        </w:rPr>
      </w:pPr>
    </w:p>
    <w:p w:rsidR="00797D6C" w:rsidRPr="00A04C64" w:rsidRDefault="00797D6C" w:rsidP="00797D6C">
      <w:pPr>
        <w:rPr>
          <w:sz w:val="10"/>
        </w:rPr>
      </w:pPr>
    </w:p>
    <w:p w:rsidR="00797D6C" w:rsidRDefault="00797D6C" w:rsidP="00797D6C">
      <w:pPr>
        <w:pStyle w:val="Heading3"/>
        <w:pBdr>
          <w:top w:val="single" w:sz="4" w:space="1" w:color="44546A" w:themeColor="text2"/>
          <w:left w:val="dotted" w:sz="4" w:space="4" w:color="44546A" w:themeColor="text2"/>
        </w:pBdr>
        <w:spacing w:before="0" w:after="0"/>
        <w:jc w:val="both"/>
        <w:rPr>
          <w:sz w:val="20"/>
          <w:szCs w:val="20"/>
        </w:rPr>
      </w:pPr>
      <w:r w:rsidRPr="006A30D9">
        <w:rPr>
          <w:sz w:val="20"/>
          <w:szCs w:val="20"/>
        </w:rPr>
        <w:t>Primary purpose(s) of the position</w:t>
      </w:r>
    </w:p>
    <w:p w:rsidR="00797D6C" w:rsidRPr="00BA0C8A" w:rsidRDefault="00797D6C" w:rsidP="00797D6C">
      <w:pPr>
        <w:jc w:val="both"/>
        <w:rPr>
          <w:rFonts w:ascii="Arial" w:hAnsi="Arial"/>
          <w:sz w:val="20"/>
          <w:szCs w:val="20"/>
        </w:rPr>
      </w:pPr>
      <w:r w:rsidRPr="00BA0C8A">
        <w:rPr>
          <w:rFonts w:ascii="Arial" w:hAnsi="Arial"/>
          <w:sz w:val="20"/>
          <w:szCs w:val="20"/>
        </w:rPr>
        <w:t>Te Toki Haumanu is a two-tiered community-based acute alternative framework that enables person-directed and whānau &amp; family inclusive care and seeks to simplify the care pathways for the people using these services to provide more effective care.</w:t>
      </w:r>
    </w:p>
    <w:p w:rsidR="00797D6C" w:rsidRPr="00BA0C8A" w:rsidRDefault="00797D6C" w:rsidP="00797D6C">
      <w:pPr>
        <w:pStyle w:val="ListParagraph"/>
        <w:numPr>
          <w:ilvl w:val="3"/>
          <w:numId w:val="7"/>
        </w:numPr>
        <w:ind w:left="567" w:hanging="567"/>
        <w:rPr>
          <w:rFonts w:ascii="Arial" w:hAnsi="Arial"/>
          <w:sz w:val="20"/>
          <w:szCs w:val="20"/>
        </w:rPr>
      </w:pPr>
      <w:permStart w:id="1702765759" w:edGrp="everyone"/>
      <w:r w:rsidRPr="00BA0C8A">
        <w:rPr>
          <w:rFonts w:ascii="Arial" w:hAnsi="Arial"/>
          <w:sz w:val="20"/>
          <w:szCs w:val="20"/>
        </w:rPr>
        <w:t xml:space="preserve">The primary purpose of the position is to provide individualised support with the goal of recovery by role-modelling of hope, encouraging self-awareness and self-determination, including the development of participation with natural supports within the person’s own community. </w:t>
      </w:r>
    </w:p>
    <w:p w:rsidR="00797D6C" w:rsidRPr="00D0429D" w:rsidRDefault="00797D6C" w:rsidP="00797D6C">
      <w:pPr>
        <w:pStyle w:val="Header"/>
        <w:numPr>
          <w:ilvl w:val="0"/>
          <w:numId w:val="7"/>
        </w:numPr>
        <w:tabs>
          <w:tab w:val="left" w:pos="567"/>
        </w:tabs>
        <w:spacing w:before="120"/>
        <w:ind w:left="567" w:hanging="578"/>
        <w:jc w:val="both"/>
        <w:rPr>
          <w:rFonts w:ascii="Arial" w:hAnsi="Arial"/>
          <w:sz w:val="20"/>
          <w:szCs w:val="20"/>
        </w:rPr>
      </w:pPr>
      <w:r w:rsidRPr="00D0429D">
        <w:rPr>
          <w:rFonts w:ascii="Arial" w:hAnsi="Arial" w:cs="Arial"/>
          <w:sz w:val="20"/>
          <w:szCs w:val="20"/>
        </w:rPr>
        <w:t xml:space="preserve">The </w:t>
      </w:r>
      <w:r w:rsidRPr="00BA0C8A">
        <w:rPr>
          <w:rFonts w:ascii="Arial" w:hAnsi="Arial" w:cs="Arial"/>
          <w:color w:val="FF0000"/>
          <w:sz w:val="20"/>
          <w:szCs w:val="20"/>
        </w:rPr>
        <w:t xml:space="preserve">Cultural Peer Support worker </w:t>
      </w:r>
      <w:r w:rsidRPr="00D0429D">
        <w:rPr>
          <w:rFonts w:ascii="Arial" w:hAnsi="Arial" w:cs="Arial"/>
          <w:sz w:val="20"/>
          <w:szCs w:val="20"/>
        </w:rPr>
        <w:t xml:space="preserve">bring a unique cultural perspective to the role and supports the Clinical (Nurse) Manager and </w:t>
      </w:r>
      <w:r>
        <w:rPr>
          <w:rFonts w:ascii="Arial" w:hAnsi="Arial" w:cs="Arial"/>
          <w:sz w:val="20"/>
          <w:szCs w:val="20"/>
        </w:rPr>
        <w:t xml:space="preserve">the </w:t>
      </w:r>
      <w:r w:rsidRPr="00D0429D">
        <w:rPr>
          <w:rFonts w:ascii="Arial" w:hAnsi="Arial" w:cs="Arial"/>
          <w:sz w:val="20"/>
          <w:szCs w:val="20"/>
        </w:rPr>
        <w:t xml:space="preserve">team to appropriately provide navigation, cultural advice, care and specifically (although not exclusively) support Maori tangata whaiora and their whanau </w:t>
      </w:r>
    </w:p>
    <w:p w:rsidR="00797D6C" w:rsidRPr="00D0429D" w:rsidRDefault="00797D6C" w:rsidP="00797D6C">
      <w:pPr>
        <w:pStyle w:val="Header"/>
        <w:numPr>
          <w:ilvl w:val="0"/>
          <w:numId w:val="7"/>
        </w:numPr>
        <w:tabs>
          <w:tab w:val="left" w:pos="567"/>
        </w:tabs>
        <w:spacing w:before="120"/>
        <w:ind w:left="567" w:hanging="578"/>
        <w:jc w:val="both"/>
        <w:rPr>
          <w:rFonts w:ascii="Arial" w:hAnsi="Arial"/>
          <w:sz w:val="20"/>
          <w:szCs w:val="20"/>
        </w:rPr>
      </w:pPr>
      <w:r w:rsidRPr="00BA0C8A">
        <w:rPr>
          <w:rFonts w:ascii="Arial" w:hAnsi="Arial"/>
          <w:color w:val="FF0000"/>
          <w:sz w:val="20"/>
          <w:szCs w:val="20"/>
        </w:rPr>
        <w:t xml:space="preserve">Cultural Peer Support Workers (CPSW) </w:t>
      </w:r>
      <w:r w:rsidRPr="00D0429D">
        <w:rPr>
          <w:rFonts w:ascii="Arial" w:hAnsi="Arial"/>
          <w:sz w:val="20"/>
          <w:szCs w:val="20"/>
        </w:rPr>
        <w:t xml:space="preserve">are members of the </w:t>
      </w:r>
      <w:r>
        <w:rPr>
          <w:rFonts w:ascii="Arial" w:hAnsi="Arial"/>
          <w:sz w:val="20"/>
          <w:szCs w:val="20"/>
        </w:rPr>
        <w:t xml:space="preserve">Te Toki Haumanu </w:t>
      </w:r>
      <w:r w:rsidRPr="00D0429D">
        <w:rPr>
          <w:rFonts w:ascii="Arial" w:hAnsi="Arial"/>
          <w:sz w:val="20"/>
          <w:szCs w:val="20"/>
        </w:rPr>
        <w:t xml:space="preserve">multi-disciplinary team </w:t>
      </w:r>
      <w:r>
        <w:rPr>
          <w:rFonts w:ascii="Arial" w:hAnsi="Arial"/>
          <w:sz w:val="20"/>
          <w:szCs w:val="20"/>
        </w:rPr>
        <w:t xml:space="preserve">(MDT) and works under the direction and delegation of the registered health professionals. </w:t>
      </w:r>
    </w:p>
    <w:p w:rsidR="00797D6C" w:rsidRDefault="00797D6C" w:rsidP="00797D6C">
      <w:pPr>
        <w:pStyle w:val="Header"/>
        <w:numPr>
          <w:ilvl w:val="0"/>
          <w:numId w:val="7"/>
        </w:numPr>
        <w:tabs>
          <w:tab w:val="left" w:pos="567"/>
        </w:tabs>
        <w:spacing w:before="120"/>
        <w:ind w:left="567" w:hanging="578"/>
        <w:jc w:val="both"/>
        <w:rPr>
          <w:rFonts w:ascii="Arial" w:hAnsi="Arial"/>
          <w:sz w:val="20"/>
          <w:szCs w:val="20"/>
        </w:rPr>
      </w:pPr>
      <w:r>
        <w:rPr>
          <w:rFonts w:ascii="Arial" w:hAnsi="Arial"/>
          <w:sz w:val="20"/>
          <w:szCs w:val="20"/>
        </w:rPr>
        <w:t xml:space="preserve">As Peer Support Workers the </w:t>
      </w:r>
      <w:r w:rsidRPr="00BA0C8A">
        <w:rPr>
          <w:rFonts w:ascii="Arial" w:hAnsi="Arial"/>
          <w:color w:val="FF0000"/>
          <w:sz w:val="20"/>
          <w:szCs w:val="20"/>
          <w:highlight w:val="yellow"/>
        </w:rPr>
        <w:t>CPSW</w:t>
      </w:r>
      <w:r w:rsidRPr="00311207">
        <w:rPr>
          <w:rFonts w:ascii="Arial" w:hAnsi="Arial"/>
          <w:sz w:val="20"/>
          <w:szCs w:val="20"/>
        </w:rPr>
        <w:t xml:space="preserve"> </w:t>
      </w:r>
      <w:r>
        <w:rPr>
          <w:rFonts w:ascii="Arial" w:hAnsi="Arial"/>
          <w:sz w:val="20"/>
          <w:szCs w:val="20"/>
        </w:rPr>
        <w:t xml:space="preserve">may </w:t>
      </w:r>
      <w:r w:rsidRPr="00311207">
        <w:rPr>
          <w:rFonts w:ascii="Arial" w:hAnsi="Arial"/>
          <w:sz w:val="20"/>
          <w:szCs w:val="20"/>
        </w:rPr>
        <w:t xml:space="preserve">share personal experience of recovery in a way that inspires hope and encourages people to recognise that they are able to determine their own wellbeing. The </w:t>
      </w:r>
      <w:r w:rsidRPr="00BA0C8A">
        <w:rPr>
          <w:rFonts w:ascii="Arial" w:hAnsi="Arial"/>
          <w:color w:val="FF0000"/>
          <w:sz w:val="20"/>
          <w:szCs w:val="20"/>
        </w:rPr>
        <w:t>CPSW</w:t>
      </w:r>
      <w:r w:rsidRPr="00311207">
        <w:rPr>
          <w:rFonts w:ascii="Arial" w:hAnsi="Arial"/>
          <w:sz w:val="20"/>
          <w:szCs w:val="20"/>
        </w:rPr>
        <w:t xml:space="preserve"> relationship is based on mutual respect, through shared experience and understanding. </w:t>
      </w:r>
    </w:p>
    <w:p w:rsidR="00797D6C" w:rsidRPr="00311207" w:rsidRDefault="00797D6C" w:rsidP="00797D6C">
      <w:pPr>
        <w:pStyle w:val="Header"/>
        <w:numPr>
          <w:ilvl w:val="0"/>
          <w:numId w:val="7"/>
        </w:numPr>
        <w:tabs>
          <w:tab w:val="left" w:pos="567"/>
        </w:tabs>
        <w:spacing w:before="120"/>
        <w:ind w:left="567" w:hanging="578"/>
        <w:jc w:val="both"/>
        <w:rPr>
          <w:rFonts w:ascii="Arial" w:hAnsi="Arial"/>
          <w:sz w:val="20"/>
          <w:szCs w:val="20"/>
        </w:rPr>
      </w:pPr>
      <w:r w:rsidRPr="00BA0C8A">
        <w:rPr>
          <w:rFonts w:ascii="Arial" w:hAnsi="Arial"/>
          <w:color w:val="FF0000"/>
          <w:sz w:val="20"/>
          <w:szCs w:val="20"/>
        </w:rPr>
        <w:t>CPSW</w:t>
      </w:r>
      <w:r w:rsidRPr="00311207">
        <w:rPr>
          <w:rFonts w:ascii="Arial" w:hAnsi="Arial"/>
          <w:sz w:val="20"/>
          <w:szCs w:val="20"/>
        </w:rPr>
        <w:t xml:space="preserve"> work to enable service users to be partners in their care. </w:t>
      </w:r>
      <w:r>
        <w:rPr>
          <w:rFonts w:ascii="Arial" w:hAnsi="Arial"/>
          <w:sz w:val="20"/>
          <w:szCs w:val="20"/>
        </w:rPr>
        <w:t>The role</w:t>
      </w:r>
      <w:r w:rsidRPr="00311207">
        <w:rPr>
          <w:rFonts w:ascii="Arial" w:hAnsi="Arial"/>
          <w:sz w:val="20"/>
          <w:szCs w:val="20"/>
        </w:rPr>
        <w:t xml:space="preserve"> necessitates the development of strong supportive relationships based on mutual respect and shared understanding.</w:t>
      </w:r>
    </w:p>
    <w:p w:rsidR="00797D6C" w:rsidRPr="00311207" w:rsidRDefault="00797D6C" w:rsidP="00797D6C">
      <w:pPr>
        <w:pStyle w:val="Header"/>
        <w:numPr>
          <w:ilvl w:val="0"/>
          <w:numId w:val="7"/>
        </w:numPr>
        <w:tabs>
          <w:tab w:val="left" w:pos="567"/>
        </w:tabs>
        <w:spacing w:before="120"/>
        <w:ind w:left="567" w:hanging="578"/>
        <w:jc w:val="both"/>
        <w:rPr>
          <w:rFonts w:ascii="Arial" w:hAnsi="Arial"/>
          <w:sz w:val="20"/>
          <w:szCs w:val="20"/>
        </w:rPr>
      </w:pPr>
      <w:r w:rsidRPr="00BA0C8A">
        <w:rPr>
          <w:rFonts w:ascii="Arial" w:hAnsi="Arial"/>
          <w:color w:val="FF0000"/>
          <w:sz w:val="20"/>
          <w:szCs w:val="20"/>
        </w:rPr>
        <w:t xml:space="preserve">Cultural Peer Support Workers </w:t>
      </w:r>
      <w:r w:rsidRPr="00311207">
        <w:rPr>
          <w:rFonts w:ascii="Arial" w:hAnsi="Arial"/>
          <w:sz w:val="20"/>
          <w:szCs w:val="20"/>
        </w:rPr>
        <w:t xml:space="preserve">work within an agreed model of practice. </w:t>
      </w:r>
      <w:r w:rsidRPr="00BA0C8A">
        <w:rPr>
          <w:rFonts w:ascii="Arial" w:hAnsi="Arial"/>
          <w:color w:val="FF0000"/>
          <w:sz w:val="20"/>
          <w:szCs w:val="20"/>
        </w:rPr>
        <w:t xml:space="preserve">CPSW </w:t>
      </w:r>
      <w:r w:rsidRPr="00311207">
        <w:rPr>
          <w:rFonts w:ascii="Arial" w:hAnsi="Arial"/>
          <w:sz w:val="20"/>
          <w:szCs w:val="20"/>
        </w:rPr>
        <w:t>share wellness skills and strategies that may support people to achieve their recovery and wellbeing goals.</w:t>
      </w:r>
    </w:p>
    <w:p w:rsidR="00797D6C" w:rsidRDefault="00797D6C" w:rsidP="00797D6C">
      <w:pPr>
        <w:pStyle w:val="Header"/>
        <w:numPr>
          <w:ilvl w:val="0"/>
          <w:numId w:val="7"/>
        </w:numPr>
        <w:tabs>
          <w:tab w:val="left" w:pos="567"/>
        </w:tabs>
        <w:spacing w:before="120"/>
        <w:ind w:left="567" w:hanging="578"/>
        <w:jc w:val="both"/>
        <w:rPr>
          <w:rFonts w:ascii="Arial" w:hAnsi="Arial"/>
          <w:sz w:val="20"/>
          <w:szCs w:val="20"/>
        </w:rPr>
      </w:pPr>
      <w:r w:rsidRPr="00BA0C8A">
        <w:rPr>
          <w:rFonts w:ascii="Arial" w:hAnsi="Arial"/>
          <w:color w:val="FF0000"/>
          <w:sz w:val="20"/>
          <w:szCs w:val="20"/>
        </w:rPr>
        <w:t>CPSW</w:t>
      </w:r>
      <w:r w:rsidRPr="00311207">
        <w:rPr>
          <w:rFonts w:ascii="Arial" w:hAnsi="Arial"/>
          <w:sz w:val="20"/>
          <w:szCs w:val="20"/>
        </w:rPr>
        <w:t xml:space="preserve"> is a unique role with specific training and workforce infrastructure, including supervision and on-going professional development. </w:t>
      </w:r>
    </w:p>
    <w:p w:rsidR="00797D6C" w:rsidRDefault="00797D6C" w:rsidP="00797D6C">
      <w:pPr>
        <w:pStyle w:val="Header"/>
        <w:numPr>
          <w:ilvl w:val="0"/>
          <w:numId w:val="7"/>
        </w:numPr>
        <w:tabs>
          <w:tab w:val="left" w:pos="567"/>
        </w:tabs>
        <w:spacing w:before="120"/>
        <w:ind w:left="567" w:hanging="578"/>
        <w:jc w:val="both"/>
        <w:rPr>
          <w:rFonts w:ascii="Arial" w:hAnsi="Arial"/>
          <w:sz w:val="20"/>
          <w:szCs w:val="20"/>
        </w:rPr>
      </w:pPr>
      <w:r>
        <w:rPr>
          <w:rFonts w:ascii="Arial" w:hAnsi="Arial"/>
          <w:sz w:val="20"/>
          <w:szCs w:val="20"/>
        </w:rPr>
        <w:t xml:space="preserve">Within the framework of Te Toki Haumanu, the role includes an on-call function </w:t>
      </w:r>
      <w:r w:rsidRPr="00C40768">
        <w:rPr>
          <w:rFonts w:ascii="Arial" w:hAnsi="Arial"/>
          <w:sz w:val="20"/>
          <w:szCs w:val="20"/>
        </w:rPr>
        <w:t>to ensure support can be offered to Tangata Whai Ora (Service Users) at their most vulnerable times, such as crisis assessment or admission to the in-patient unit</w:t>
      </w:r>
    </w:p>
    <w:p w:rsidR="00797D6C" w:rsidRPr="006A30D9" w:rsidRDefault="00797D6C" w:rsidP="00797D6C">
      <w:pPr>
        <w:rPr>
          <w:rFonts w:ascii="Arial" w:hAnsi="Arial" w:cs="Arial"/>
          <w:b/>
          <w:sz w:val="20"/>
          <w:szCs w:val="20"/>
        </w:rPr>
      </w:pPr>
    </w:p>
    <w:p w:rsidR="00797D6C" w:rsidRPr="00E237BA" w:rsidRDefault="00797D6C" w:rsidP="00797D6C">
      <w:pPr>
        <w:numPr>
          <w:ilvl w:val="0"/>
          <w:numId w:val="5"/>
        </w:numPr>
        <w:tabs>
          <w:tab w:val="clear" w:pos="1440"/>
          <w:tab w:val="num" w:pos="360"/>
        </w:tabs>
        <w:ind w:left="360"/>
        <w:jc w:val="both"/>
        <w:rPr>
          <w:rFonts w:ascii="Arial" w:hAnsi="Arial" w:cs="Arial"/>
          <w:sz w:val="20"/>
          <w:szCs w:val="20"/>
        </w:rPr>
      </w:pPr>
      <w:r w:rsidRPr="00E237BA">
        <w:rPr>
          <w:rFonts w:ascii="Arial" w:hAnsi="Arial" w:cs="Arial"/>
          <w:b/>
          <w:sz w:val="20"/>
          <w:szCs w:val="20"/>
        </w:rPr>
        <w:t>Te Ara Tauwhirotanga - “Pathways that lead us to act with kindness”</w:t>
      </w:r>
      <w:r w:rsidRPr="00E237BA">
        <w:rPr>
          <w:rFonts w:ascii="Arial" w:hAnsi="Arial" w:cs="Arial"/>
          <w:sz w:val="20"/>
          <w:szCs w:val="20"/>
        </w:rPr>
        <w:t xml:space="preserve"> (Model of Care) to provide the optimal environment and service to effect client’s wellness and recovery.</w:t>
      </w:r>
    </w:p>
    <w:p w:rsidR="00797D6C" w:rsidRPr="008D710C" w:rsidRDefault="00797D6C" w:rsidP="00797D6C">
      <w:pPr>
        <w:rPr>
          <w:rFonts w:ascii="Arial" w:hAnsi="Arial" w:cs="Arial"/>
          <w:b/>
          <w:sz w:val="20"/>
          <w:szCs w:val="20"/>
        </w:rPr>
      </w:pPr>
    </w:p>
    <w:p w:rsidR="00797D6C" w:rsidRPr="00914813" w:rsidRDefault="00797D6C" w:rsidP="00797D6C">
      <w:pPr>
        <w:jc w:val="both"/>
        <w:rPr>
          <w:rFonts w:ascii="Arial" w:hAnsi="Arial" w:cs="Arial"/>
          <w:b/>
          <w:bCs w:val="0"/>
          <w:sz w:val="16"/>
          <w:szCs w:val="16"/>
        </w:rPr>
      </w:pPr>
      <w:r w:rsidRPr="00920774">
        <w:rPr>
          <w:rFonts w:ascii="Arial" w:hAnsi="Arial" w:cs="Arial"/>
          <w:b/>
          <w:noProof/>
          <w:sz w:val="16"/>
          <w:szCs w:val="16"/>
          <w:lang w:eastAsia="en-NZ"/>
        </w:rPr>
        <w:drawing>
          <wp:inline distT="0" distB="0" distL="0" distR="0" wp14:anchorId="4AB96A7A" wp14:editId="4636B864">
            <wp:extent cx="6334125" cy="666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grayscl/>
                      <a:extLst>
                        <a:ext uri="{28A0092B-C50C-407E-A947-70E740481C1C}">
                          <a14:useLocalDpi xmlns:a14="http://schemas.microsoft.com/office/drawing/2010/main" val="0"/>
                        </a:ext>
                      </a:extLst>
                    </a:blip>
                    <a:srcRect b="68739"/>
                    <a:stretch>
                      <a:fillRect/>
                    </a:stretch>
                  </pic:blipFill>
                  <pic:spPr bwMode="auto">
                    <a:xfrm>
                      <a:off x="0" y="0"/>
                      <a:ext cx="6334125" cy="666750"/>
                    </a:xfrm>
                    <a:prstGeom prst="rect">
                      <a:avLst/>
                    </a:prstGeom>
                    <a:noFill/>
                    <a:ln>
                      <a:noFill/>
                    </a:ln>
                  </pic:spPr>
                </pic:pic>
              </a:graphicData>
            </a:graphic>
          </wp:inline>
        </w:drawing>
      </w:r>
    </w:p>
    <w:p w:rsidR="00797D6C" w:rsidRDefault="00797D6C" w:rsidP="00797D6C">
      <w:pPr>
        <w:jc w:val="both"/>
        <w:rPr>
          <w:rFonts w:ascii="Arial" w:hAnsi="Arial" w:cs="Arial"/>
          <w:b/>
          <w:bCs w:val="0"/>
          <w:sz w:val="16"/>
          <w:szCs w:val="16"/>
        </w:rPr>
      </w:pPr>
    </w:p>
    <w:p w:rsidR="00797D6C" w:rsidRPr="00714B46" w:rsidRDefault="00797D6C" w:rsidP="00797D6C">
      <w:pPr>
        <w:jc w:val="both"/>
        <w:rPr>
          <w:rFonts w:ascii="Arial" w:hAnsi="Arial" w:cs="Arial"/>
          <w:b/>
          <w:bCs w:val="0"/>
          <w:sz w:val="16"/>
          <w:szCs w:val="16"/>
        </w:rPr>
      </w:pPr>
      <w:r w:rsidRPr="00E237BA">
        <w:rPr>
          <w:rFonts w:ascii="Arial" w:hAnsi="Arial" w:cs="Arial"/>
          <w:noProof/>
          <w:sz w:val="20"/>
          <w:szCs w:val="20"/>
          <w:lang w:eastAsia="en-NZ"/>
        </w:rPr>
        <w:drawing>
          <wp:anchor distT="0" distB="0" distL="114300" distR="114300" simplePos="0" relativeHeight="251663360" behindDoc="0" locked="0" layoutInCell="1" allowOverlap="1" wp14:anchorId="3C4CA7A6" wp14:editId="63C8648B">
            <wp:simplePos x="0" y="0"/>
            <wp:positionH relativeFrom="column">
              <wp:posOffset>3155315</wp:posOffset>
            </wp:positionH>
            <wp:positionV relativeFrom="paragraph">
              <wp:posOffset>71120</wp:posOffset>
            </wp:positionV>
            <wp:extent cx="3286125" cy="3286125"/>
            <wp:effectExtent l="0" t="0" r="1270" b="1270"/>
            <wp:wrapThrough wrapText="bothSides">
              <wp:wrapPolygon edited="0">
                <wp:start x="0" y="0"/>
                <wp:lineTo x="0" y="21452"/>
                <wp:lineTo x="21452" y="21452"/>
                <wp:lineTo x="2145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D6C" w:rsidRPr="00E237BA" w:rsidRDefault="00797D6C" w:rsidP="00797D6C">
      <w:pPr>
        <w:numPr>
          <w:ilvl w:val="0"/>
          <w:numId w:val="6"/>
        </w:numPr>
        <w:contextualSpacing/>
        <w:jc w:val="both"/>
        <w:rPr>
          <w:rFonts w:ascii="Arial" w:hAnsi="Arial" w:cs="Arial"/>
          <w:b/>
          <w:bCs w:val="0"/>
          <w:sz w:val="20"/>
          <w:szCs w:val="20"/>
        </w:rPr>
      </w:pPr>
      <w:r w:rsidRPr="00E237BA">
        <w:rPr>
          <w:rFonts w:ascii="Arial" w:hAnsi="Arial" w:cs="Arial"/>
          <w:b/>
          <w:bCs w:val="0"/>
          <w:sz w:val="20"/>
          <w:szCs w:val="20"/>
        </w:rPr>
        <w:t>Tangata – People</w:t>
      </w:r>
    </w:p>
    <w:p w:rsidR="00797D6C" w:rsidRPr="00E237BA"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My experience matters</w:t>
      </w:r>
    </w:p>
    <w:p w:rsidR="00797D6C" w:rsidRPr="00E237BA"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Family/Whanau as partners</w:t>
      </w:r>
    </w:p>
    <w:p w:rsidR="00797D6C" w:rsidRPr="00E237BA"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Caring and well supported workforce</w:t>
      </w:r>
    </w:p>
    <w:p w:rsidR="00797D6C"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Connectedness</w:t>
      </w:r>
    </w:p>
    <w:p w:rsidR="00797D6C" w:rsidRPr="00E237BA" w:rsidRDefault="00797D6C" w:rsidP="00797D6C">
      <w:pPr>
        <w:ind w:left="1080"/>
        <w:contextualSpacing/>
        <w:jc w:val="both"/>
        <w:rPr>
          <w:rFonts w:ascii="Arial" w:hAnsi="Arial" w:cs="Arial"/>
          <w:sz w:val="20"/>
          <w:szCs w:val="20"/>
        </w:rPr>
      </w:pPr>
    </w:p>
    <w:p w:rsidR="00797D6C" w:rsidRPr="00E237BA" w:rsidRDefault="00797D6C" w:rsidP="00797D6C">
      <w:pPr>
        <w:numPr>
          <w:ilvl w:val="0"/>
          <w:numId w:val="6"/>
        </w:numPr>
        <w:contextualSpacing/>
        <w:jc w:val="both"/>
        <w:rPr>
          <w:rFonts w:ascii="Arial" w:hAnsi="Arial" w:cs="Arial"/>
          <w:b/>
          <w:bCs w:val="0"/>
          <w:sz w:val="20"/>
          <w:szCs w:val="20"/>
        </w:rPr>
      </w:pPr>
      <w:r w:rsidRPr="00E237BA">
        <w:rPr>
          <w:rFonts w:ascii="Arial" w:hAnsi="Arial" w:cs="Arial"/>
          <w:b/>
          <w:bCs w:val="0"/>
          <w:sz w:val="20"/>
          <w:szCs w:val="20"/>
        </w:rPr>
        <w:t>Tikanga –Values</w:t>
      </w:r>
    </w:p>
    <w:p w:rsidR="00797D6C" w:rsidRPr="00E237BA"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Te Ao Maori: Maori worldview</w:t>
      </w:r>
    </w:p>
    <w:p w:rsidR="00797D6C" w:rsidRPr="00E237BA"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Protecting and promoting wellbeing</w:t>
      </w:r>
    </w:p>
    <w:p w:rsidR="00797D6C" w:rsidRPr="00E237BA"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 xml:space="preserve">Easy quick access to help when I need it </w:t>
      </w:r>
    </w:p>
    <w:p w:rsidR="00797D6C" w:rsidRDefault="00797D6C" w:rsidP="00797D6C">
      <w:pPr>
        <w:numPr>
          <w:ilvl w:val="1"/>
          <w:numId w:val="6"/>
        </w:numPr>
        <w:contextualSpacing/>
        <w:jc w:val="both"/>
        <w:rPr>
          <w:rFonts w:ascii="Arial" w:hAnsi="Arial" w:cs="Arial"/>
          <w:sz w:val="20"/>
          <w:szCs w:val="20"/>
        </w:rPr>
      </w:pPr>
      <w:r>
        <w:rPr>
          <w:rFonts w:ascii="Arial" w:hAnsi="Arial" w:cs="Arial"/>
          <w:sz w:val="20"/>
          <w:szCs w:val="20"/>
        </w:rPr>
        <w:t>Healing and recovery</w:t>
      </w:r>
    </w:p>
    <w:p w:rsidR="00797D6C" w:rsidRPr="00E237BA" w:rsidRDefault="00797D6C" w:rsidP="00797D6C">
      <w:pPr>
        <w:ind w:left="1080"/>
        <w:contextualSpacing/>
        <w:jc w:val="both"/>
        <w:rPr>
          <w:rFonts w:ascii="Arial" w:hAnsi="Arial" w:cs="Arial"/>
          <w:sz w:val="20"/>
          <w:szCs w:val="20"/>
        </w:rPr>
      </w:pPr>
    </w:p>
    <w:p w:rsidR="00797D6C" w:rsidRPr="00E237BA" w:rsidRDefault="00797D6C" w:rsidP="00797D6C">
      <w:pPr>
        <w:numPr>
          <w:ilvl w:val="0"/>
          <w:numId w:val="6"/>
        </w:numPr>
        <w:contextualSpacing/>
        <w:jc w:val="both"/>
        <w:rPr>
          <w:rFonts w:ascii="Arial" w:hAnsi="Arial" w:cs="Arial"/>
          <w:b/>
          <w:bCs w:val="0"/>
          <w:sz w:val="20"/>
          <w:szCs w:val="20"/>
        </w:rPr>
      </w:pPr>
      <w:r w:rsidRPr="00E237BA">
        <w:rPr>
          <w:rFonts w:ascii="Arial" w:hAnsi="Arial" w:cs="Arial"/>
          <w:b/>
          <w:bCs w:val="0"/>
          <w:sz w:val="20"/>
          <w:szCs w:val="20"/>
        </w:rPr>
        <w:t>Taiao – Environment</w:t>
      </w:r>
    </w:p>
    <w:p w:rsidR="00797D6C" w:rsidRPr="00E237BA"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A local service presence</w:t>
      </w:r>
    </w:p>
    <w:p w:rsidR="00797D6C" w:rsidRPr="00E237BA" w:rsidRDefault="00797D6C" w:rsidP="00797D6C">
      <w:pPr>
        <w:numPr>
          <w:ilvl w:val="1"/>
          <w:numId w:val="6"/>
        </w:numPr>
        <w:contextualSpacing/>
        <w:jc w:val="both"/>
        <w:rPr>
          <w:rFonts w:ascii="Arial" w:hAnsi="Arial" w:cs="Arial"/>
          <w:sz w:val="20"/>
          <w:szCs w:val="20"/>
        </w:rPr>
      </w:pPr>
      <w:r w:rsidRPr="00E237BA">
        <w:rPr>
          <w:rFonts w:ascii="Arial" w:hAnsi="Arial" w:cs="Arial"/>
          <w:sz w:val="20"/>
          <w:szCs w:val="20"/>
        </w:rPr>
        <w:t>Equitable outcomes</w:t>
      </w:r>
    </w:p>
    <w:p w:rsidR="00797D6C" w:rsidRPr="00714B46" w:rsidRDefault="00797D6C" w:rsidP="00797D6C">
      <w:pPr>
        <w:ind w:left="1080"/>
        <w:contextualSpacing/>
        <w:jc w:val="both"/>
        <w:rPr>
          <w:rFonts w:ascii="Arial" w:hAnsi="Arial" w:cs="Arial"/>
          <w:sz w:val="22"/>
          <w:szCs w:val="22"/>
        </w:rPr>
      </w:pPr>
    </w:p>
    <w:p w:rsidR="00797D6C" w:rsidRPr="00714B46" w:rsidRDefault="00797D6C" w:rsidP="00797D6C">
      <w:pPr>
        <w:keepLines/>
        <w:tabs>
          <w:tab w:val="left" w:pos="10226"/>
        </w:tabs>
        <w:spacing w:before="71"/>
        <w:ind w:left="102"/>
        <w:jc w:val="center"/>
        <w:outlineLvl w:val="3"/>
        <w:rPr>
          <w:rFonts w:asciiTheme="majorHAnsi" w:eastAsiaTheme="majorEastAsia" w:hAnsiTheme="majorHAnsi"/>
          <w:b/>
          <w:bCs w:val="0"/>
          <w:i/>
          <w:iCs/>
          <w:color w:val="5B9BD5" w:themeColor="accent1"/>
          <w:spacing w:val="-27"/>
          <w:w w:val="99"/>
        </w:rPr>
      </w:pPr>
    </w:p>
    <w:p w:rsidR="00797D6C" w:rsidRPr="006A30D9" w:rsidRDefault="00797D6C" w:rsidP="00797D6C">
      <w:pPr>
        <w:rPr>
          <w:rFonts w:ascii="Arial" w:hAnsi="Arial" w:cs="Arial"/>
          <w:b/>
          <w:sz w:val="20"/>
          <w:szCs w:val="20"/>
        </w:rPr>
      </w:pPr>
      <w:r w:rsidRPr="006A30D9">
        <w:rPr>
          <w:rFonts w:ascii="Arial" w:hAnsi="Arial" w:cs="Arial"/>
          <w:b/>
          <w:sz w:val="20"/>
          <w:szCs w:val="20"/>
        </w:rPr>
        <w:br w:type="page"/>
      </w:r>
    </w:p>
    <w:p w:rsidR="00797D6C" w:rsidRPr="006A30D9" w:rsidRDefault="00797D6C" w:rsidP="00797D6C">
      <w:pPr>
        <w:jc w:val="both"/>
        <w:rPr>
          <w:rFonts w:ascii="Arial" w:hAnsi="Arial" w:cs="Arial"/>
          <w:b/>
          <w:sz w:val="20"/>
          <w:szCs w:val="20"/>
        </w:rPr>
        <w:sectPr w:rsidR="00797D6C" w:rsidRPr="006A30D9" w:rsidSect="00406CD7">
          <w:headerReference w:type="even" r:id="rId14"/>
          <w:headerReference w:type="default" r:id="rId15"/>
          <w:footerReference w:type="default" r:id="rId16"/>
          <w:headerReference w:type="first" r:id="rId17"/>
          <w:footerReference w:type="first" r:id="rId18"/>
          <w:pgSz w:w="11906" w:h="16838" w:code="9"/>
          <w:pgMar w:top="814" w:right="991" w:bottom="993" w:left="851" w:header="426" w:footer="643" w:gutter="0"/>
          <w:cols w:space="720"/>
          <w:docGrid w:linePitch="78"/>
        </w:sectPr>
      </w:pPr>
    </w:p>
    <w:permEnd w:id="1702765759"/>
    <w:p w:rsidR="00797D6C" w:rsidRPr="006A30D9" w:rsidRDefault="00797D6C" w:rsidP="00797D6C">
      <w:pPr>
        <w:jc w:val="both"/>
        <w:rPr>
          <w:rFonts w:ascii="Arial" w:hAnsi="Arial" w:cs="Arial"/>
          <w:b/>
          <w:sz w:val="20"/>
          <w:szCs w:val="20"/>
        </w:rPr>
      </w:pPr>
    </w:p>
    <w:tbl>
      <w:tblPr>
        <w:tblW w:w="10173" w:type="dxa"/>
        <w:tblBorders>
          <w:top w:val="single" w:sz="4" w:space="0" w:color="44546A" w:themeColor="text2"/>
          <w:bottom w:val="single" w:sz="4" w:space="0" w:color="44546A" w:themeColor="text2"/>
        </w:tblBorders>
        <w:tblLook w:val="04A0" w:firstRow="1" w:lastRow="0" w:firstColumn="1" w:lastColumn="0" w:noHBand="0" w:noVBand="1"/>
      </w:tblPr>
      <w:tblGrid>
        <w:gridCol w:w="1668"/>
        <w:gridCol w:w="2976"/>
        <w:gridCol w:w="5529"/>
      </w:tblGrid>
      <w:tr w:rsidR="00797D6C" w:rsidRPr="006A30D9" w:rsidTr="00E97B9A">
        <w:tc>
          <w:tcPr>
            <w:tcW w:w="1668"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b/>
                <w:bCs w:val="0"/>
                <w:sz w:val="20"/>
                <w:szCs w:val="20"/>
              </w:rPr>
            </w:pPr>
            <w:r w:rsidRPr="006A30D9">
              <w:rPr>
                <w:rFonts w:ascii="Arial" w:hAnsi="Arial" w:cs="Arial"/>
                <w:b/>
                <w:sz w:val="20"/>
                <w:szCs w:val="20"/>
              </w:rPr>
              <w:t>Key Objectives</w:t>
            </w:r>
          </w:p>
        </w:tc>
        <w:tc>
          <w:tcPr>
            <w:tcW w:w="2976"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sz w:val="20"/>
                <w:szCs w:val="20"/>
              </w:rPr>
            </w:pPr>
            <w:r w:rsidRPr="006A30D9">
              <w:rPr>
                <w:rFonts w:ascii="Arial" w:hAnsi="Arial" w:cs="Arial"/>
                <w:sz w:val="20"/>
                <w:szCs w:val="20"/>
              </w:rPr>
              <w:t>Expected Outcomes</w:t>
            </w:r>
          </w:p>
          <w:p w:rsidR="00797D6C" w:rsidRPr="006A30D9" w:rsidRDefault="00797D6C" w:rsidP="00E97B9A">
            <w:pPr>
              <w:rPr>
                <w:rFonts w:ascii="Arial" w:hAnsi="Arial" w:cs="Arial"/>
                <w:i/>
                <w:sz w:val="20"/>
                <w:szCs w:val="20"/>
              </w:rPr>
            </w:pPr>
          </w:p>
        </w:tc>
      </w:tr>
      <w:tr w:rsidR="00797D6C" w:rsidRPr="006A30D9" w:rsidTr="00E97B9A">
        <w:tc>
          <w:tcPr>
            <w:tcW w:w="1668" w:type="dxa"/>
            <w:tcBorders>
              <w:top w:val="dashed" w:sz="4" w:space="0" w:color="808080" w:themeColor="background1" w:themeShade="80"/>
              <w:bottom w:val="dashed" w:sz="4" w:space="0" w:color="808080" w:themeColor="background1" w:themeShade="80"/>
            </w:tcBorders>
            <w:shd w:val="clear" w:color="auto" w:fill="auto"/>
          </w:tcPr>
          <w:p w:rsidR="00797D6C" w:rsidRPr="00A34FE5" w:rsidRDefault="00797D6C" w:rsidP="00E97B9A">
            <w:pPr>
              <w:rPr>
                <w:rFonts w:ascii="Arial" w:hAnsi="Arial" w:cs="Arial"/>
                <w:b/>
                <w:sz w:val="22"/>
                <w:szCs w:val="22"/>
              </w:rPr>
            </w:pPr>
            <w:permStart w:id="634608780" w:edGrp="everyone"/>
            <w:r>
              <w:rPr>
                <w:rFonts w:ascii="Arial" w:hAnsi="Arial" w:cs="Arial"/>
                <w:b/>
                <w:sz w:val="22"/>
                <w:szCs w:val="22"/>
              </w:rPr>
              <w:t>Recovery Coaching</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797D6C" w:rsidRDefault="00797D6C" w:rsidP="00E97B9A">
            <w:pPr>
              <w:rPr>
                <w:rFonts w:ascii="Arial" w:hAnsi="Arial" w:cs="Arial"/>
                <w:sz w:val="20"/>
              </w:rPr>
            </w:pPr>
            <w:r w:rsidRPr="00AD2828">
              <w:rPr>
                <w:rFonts w:ascii="Arial" w:hAnsi="Arial" w:cs="Arial"/>
                <w:sz w:val="20"/>
              </w:rPr>
              <w:t>To be a positive role model for hope by using own life stories. Ensure people become more active participants i</w:t>
            </w:r>
            <w:r>
              <w:rPr>
                <w:rFonts w:ascii="Arial" w:hAnsi="Arial" w:cs="Arial"/>
                <w:sz w:val="20"/>
              </w:rPr>
              <w:t>n their own recovery process</w:t>
            </w:r>
          </w:p>
          <w:p w:rsidR="00797D6C" w:rsidRPr="001D3BB2" w:rsidRDefault="00797D6C" w:rsidP="00E97B9A">
            <w:pPr>
              <w:rPr>
                <w:rFonts w:ascii="Arial" w:hAnsi="Arial" w:cs="Arial"/>
                <w:sz w:val="22"/>
                <w:szCs w:val="22"/>
              </w:rPr>
            </w:pPr>
          </w:p>
        </w:tc>
        <w:tc>
          <w:tcPr>
            <w:tcW w:w="5529" w:type="dxa"/>
            <w:tcBorders>
              <w:top w:val="dashed" w:sz="4" w:space="0" w:color="808080" w:themeColor="background1" w:themeShade="80"/>
              <w:bottom w:val="dashed" w:sz="4" w:space="0" w:color="808080" w:themeColor="background1" w:themeShade="80"/>
            </w:tcBorders>
            <w:shd w:val="clear" w:color="auto" w:fill="auto"/>
          </w:tcPr>
          <w:p w:rsidR="00797D6C" w:rsidRPr="00AD2828" w:rsidRDefault="00797D6C" w:rsidP="00797D6C">
            <w:pPr>
              <w:pStyle w:val="BodyText"/>
              <w:numPr>
                <w:ilvl w:val="0"/>
                <w:numId w:val="5"/>
              </w:numPr>
              <w:tabs>
                <w:tab w:val="clear" w:pos="1440"/>
              </w:tabs>
              <w:spacing w:after="0"/>
              <w:ind w:left="348" w:hanging="283"/>
              <w:jc w:val="both"/>
              <w:rPr>
                <w:rFonts w:ascii="Arial" w:hAnsi="Arial" w:cs="Arial"/>
                <w:bCs/>
                <w:sz w:val="20"/>
              </w:rPr>
            </w:pPr>
            <w:r>
              <w:rPr>
                <w:rFonts w:ascii="Arial" w:hAnsi="Arial" w:cs="Arial"/>
                <w:sz w:val="20"/>
                <w:szCs w:val="24"/>
              </w:rPr>
              <w:t>D</w:t>
            </w:r>
            <w:r w:rsidRPr="00AD2828">
              <w:rPr>
                <w:rFonts w:ascii="Arial" w:hAnsi="Arial" w:cs="Arial"/>
                <w:sz w:val="20"/>
                <w:szCs w:val="24"/>
              </w:rPr>
              <w:t>emonstrating the five Pathways to Recovery when utilising the peer support approach:</w:t>
            </w:r>
          </w:p>
          <w:p w:rsidR="00797D6C" w:rsidRPr="00AD2828" w:rsidRDefault="00797D6C" w:rsidP="00797D6C">
            <w:pPr>
              <w:pStyle w:val="BodyText"/>
              <w:numPr>
                <w:ilvl w:val="1"/>
                <w:numId w:val="5"/>
              </w:numPr>
              <w:spacing w:after="0"/>
              <w:jc w:val="both"/>
              <w:rPr>
                <w:rFonts w:ascii="Arial" w:hAnsi="Arial" w:cs="Arial"/>
                <w:bCs/>
                <w:sz w:val="20"/>
              </w:rPr>
            </w:pPr>
            <w:r>
              <w:rPr>
                <w:rFonts w:ascii="Arial" w:hAnsi="Arial" w:cs="Arial"/>
                <w:sz w:val="20"/>
                <w:szCs w:val="24"/>
              </w:rPr>
              <w:t>Hope</w:t>
            </w:r>
          </w:p>
          <w:p w:rsidR="00797D6C" w:rsidRPr="00AD2828" w:rsidRDefault="00797D6C" w:rsidP="00797D6C">
            <w:pPr>
              <w:pStyle w:val="BodyText"/>
              <w:numPr>
                <w:ilvl w:val="1"/>
                <w:numId w:val="5"/>
              </w:numPr>
              <w:spacing w:after="0"/>
              <w:jc w:val="both"/>
              <w:rPr>
                <w:rFonts w:ascii="Arial" w:hAnsi="Arial" w:cs="Arial"/>
                <w:bCs/>
                <w:sz w:val="20"/>
              </w:rPr>
            </w:pPr>
            <w:r>
              <w:rPr>
                <w:rFonts w:ascii="Arial" w:hAnsi="Arial" w:cs="Arial"/>
                <w:sz w:val="20"/>
                <w:szCs w:val="24"/>
              </w:rPr>
              <w:t>Choice</w:t>
            </w:r>
          </w:p>
          <w:p w:rsidR="00797D6C" w:rsidRPr="00AD2828" w:rsidRDefault="00797D6C" w:rsidP="00797D6C">
            <w:pPr>
              <w:pStyle w:val="BodyText"/>
              <w:numPr>
                <w:ilvl w:val="1"/>
                <w:numId w:val="5"/>
              </w:numPr>
              <w:spacing w:after="0"/>
              <w:jc w:val="both"/>
              <w:rPr>
                <w:rFonts w:ascii="Arial" w:hAnsi="Arial" w:cs="Arial"/>
                <w:bCs/>
                <w:sz w:val="20"/>
              </w:rPr>
            </w:pPr>
            <w:r>
              <w:rPr>
                <w:rFonts w:ascii="Arial" w:hAnsi="Arial" w:cs="Arial"/>
                <w:sz w:val="20"/>
                <w:szCs w:val="24"/>
              </w:rPr>
              <w:t>Empowerment &amp; Self-determination</w:t>
            </w:r>
          </w:p>
          <w:p w:rsidR="00797D6C" w:rsidRDefault="00797D6C" w:rsidP="00797D6C">
            <w:pPr>
              <w:pStyle w:val="BodyText"/>
              <w:numPr>
                <w:ilvl w:val="1"/>
                <w:numId w:val="5"/>
              </w:numPr>
              <w:spacing w:after="0"/>
              <w:jc w:val="both"/>
              <w:rPr>
                <w:rFonts w:ascii="Arial" w:hAnsi="Arial" w:cs="Arial"/>
                <w:bCs/>
                <w:sz w:val="20"/>
              </w:rPr>
            </w:pPr>
            <w:r>
              <w:rPr>
                <w:rFonts w:ascii="Arial" w:hAnsi="Arial" w:cs="Arial"/>
                <w:bCs/>
                <w:sz w:val="20"/>
              </w:rPr>
              <w:t>Recovery environment</w:t>
            </w:r>
          </w:p>
          <w:p w:rsidR="00797D6C" w:rsidRDefault="00797D6C" w:rsidP="00797D6C">
            <w:pPr>
              <w:pStyle w:val="BodyText"/>
              <w:numPr>
                <w:ilvl w:val="1"/>
                <w:numId w:val="5"/>
              </w:numPr>
              <w:spacing w:after="0"/>
              <w:jc w:val="both"/>
              <w:rPr>
                <w:rFonts w:ascii="Arial" w:hAnsi="Arial" w:cs="Arial"/>
                <w:bCs/>
                <w:sz w:val="20"/>
              </w:rPr>
            </w:pPr>
            <w:r>
              <w:rPr>
                <w:rFonts w:ascii="Arial" w:hAnsi="Arial" w:cs="Arial"/>
                <w:bCs/>
                <w:sz w:val="20"/>
              </w:rPr>
              <w:t>Spirituality, meaning &amp; purpose</w:t>
            </w:r>
          </w:p>
          <w:p w:rsidR="00797D6C" w:rsidRPr="00534D17" w:rsidRDefault="00797D6C" w:rsidP="00797D6C">
            <w:pPr>
              <w:pStyle w:val="TableParagraph"/>
              <w:numPr>
                <w:ilvl w:val="1"/>
                <w:numId w:val="9"/>
              </w:numPr>
              <w:tabs>
                <w:tab w:val="left" w:pos="348"/>
              </w:tabs>
              <w:kinsoku w:val="0"/>
              <w:overflowPunct w:val="0"/>
              <w:spacing w:before="135" w:line="254" w:lineRule="auto"/>
              <w:ind w:left="348" w:right="194" w:hanging="283"/>
              <w:rPr>
                <w:sz w:val="22"/>
                <w:szCs w:val="22"/>
              </w:rPr>
            </w:pPr>
            <w:r>
              <w:rPr>
                <w:bCs/>
                <w:sz w:val="20"/>
              </w:rPr>
              <w:t xml:space="preserve"> </w:t>
            </w:r>
            <w:r w:rsidRPr="00AD2828">
              <w:rPr>
                <w:bCs/>
                <w:sz w:val="20"/>
                <w:szCs w:val="20"/>
                <w:lang w:eastAsia="en-US"/>
              </w:rPr>
              <w:t xml:space="preserve">Provide direct peer support to peers </w:t>
            </w:r>
            <w:r>
              <w:rPr>
                <w:bCs/>
                <w:sz w:val="20"/>
                <w:szCs w:val="20"/>
                <w:lang w:eastAsia="en-US"/>
              </w:rPr>
              <w:t xml:space="preserve">and </w:t>
            </w:r>
            <w:r w:rsidRPr="00AD2828">
              <w:rPr>
                <w:bCs/>
                <w:sz w:val="20"/>
                <w:szCs w:val="20"/>
                <w:lang w:eastAsia="en-US"/>
              </w:rPr>
              <w:t xml:space="preserve">connecting with peers </w:t>
            </w:r>
            <w:r>
              <w:rPr>
                <w:bCs/>
                <w:sz w:val="20"/>
                <w:szCs w:val="20"/>
                <w:lang w:eastAsia="en-US"/>
              </w:rPr>
              <w:t xml:space="preserve">by </w:t>
            </w:r>
            <w:r w:rsidRPr="00AD2828">
              <w:rPr>
                <w:bCs/>
                <w:sz w:val="20"/>
                <w:szCs w:val="20"/>
                <w:lang w:eastAsia="en-US"/>
              </w:rPr>
              <w:t>sharing own personal experience of recovery in a way that inspires hope, motivation, self- determination and empowerment;</w:t>
            </w:r>
          </w:p>
          <w:p w:rsidR="00797D6C" w:rsidRDefault="00797D6C" w:rsidP="00797D6C">
            <w:pPr>
              <w:pStyle w:val="BodyText"/>
              <w:numPr>
                <w:ilvl w:val="0"/>
                <w:numId w:val="5"/>
              </w:numPr>
              <w:tabs>
                <w:tab w:val="clear" w:pos="1440"/>
              </w:tabs>
              <w:spacing w:after="0"/>
              <w:ind w:left="348" w:hanging="348"/>
              <w:jc w:val="both"/>
              <w:rPr>
                <w:rFonts w:ascii="Arial" w:hAnsi="Arial" w:cs="Arial"/>
                <w:bCs/>
                <w:sz w:val="20"/>
              </w:rPr>
            </w:pPr>
            <w:r>
              <w:rPr>
                <w:rFonts w:ascii="Arial" w:hAnsi="Arial" w:cs="Arial"/>
                <w:bCs/>
                <w:sz w:val="20"/>
              </w:rPr>
              <w:t>Assist peers with developing personal recovery plans</w:t>
            </w:r>
          </w:p>
          <w:p w:rsidR="00797D6C" w:rsidRDefault="00797D6C" w:rsidP="00797D6C">
            <w:pPr>
              <w:pStyle w:val="BodyText"/>
              <w:numPr>
                <w:ilvl w:val="0"/>
                <w:numId w:val="5"/>
              </w:numPr>
              <w:tabs>
                <w:tab w:val="clear" w:pos="1440"/>
              </w:tabs>
              <w:spacing w:after="0"/>
              <w:ind w:left="348" w:hanging="348"/>
              <w:jc w:val="both"/>
              <w:rPr>
                <w:rFonts w:ascii="Arial" w:hAnsi="Arial" w:cs="Arial"/>
                <w:bCs/>
                <w:sz w:val="20"/>
              </w:rPr>
            </w:pPr>
            <w:r>
              <w:rPr>
                <w:rFonts w:ascii="Arial" w:hAnsi="Arial" w:cs="Arial"/>
                <w:bCs/>
                <w:sz w:val="20"/>
              </w:rPr>
              <w:t>Support peers in developing their own natural supports that will enable them to increase their resilience, confidence and engagement in community activities.</w:t>
            </w:r>
          </w:p>
          <w:p w:rsidR="00797D6C" w:rsidRPr="00D275E0" w:rsidRDefault="00797D6C" w:rsidP="00E97B9A">
            <w:pPr>
              <w:pStyle w:val="BodyText"/>
              <w:spacing w:after="0"/>
              <w:ind w:left="207"/>
              <w:jc w:val="both"/>
              <w:rPr>
                <w:rFonts w:ascii="Arial" w:hAnsi="Arial" w:cs="Arial"/>
                <w:bCs/>
                <w:sz w:val="20"/>
              </w:rPr>
            </w:pPr>
          </w:p>
        </w:tc>
      </w:tr>
      <w:tr w:rsidR="00797D6C" w:rsidRPr="006A30D9" w:rsidTr="00E97B9A">
        <w:tc>
          <w:tcPr>
            <w:tcW w:w="1668" w:type="dxa"/>
            <w:tcBorders>
              <w:top w:val="dashed" w:sz="4" w:space="0" w:color="808080" w:themeColor="background1" w:themeShade="80"/>
              <w:bottom w:val="dashed" w:sz="4" w:space="0" w:color="808080" w:themeColor="background1" w:themeShade="80"/>
            </w:tcBorders>
            <w:shd w:val="clear" w:color="auto" w:fill="auto"/>
          </w:tcPr>
          <w:p w:rsidR="00797D6C" w:rsidRPr="00A34FE5" w:rsidRDefault="00797D6C" w:rsidP="00E97B9A">
            <w:pPr>
              <w:rPr>
                <w:sz w:val="22"/>
                <w:szCs w:val="22"/>
              </w:rPr>
            </w:pPr>
            <w:r>
              <w:rPr>
                <w:rFonts w:ascii="Arial" w:hAnsi="Arial" w:cs="Arial"/>
                <w:b/>
                <w:sz w:val="22"/>
                <w:szCs w:val="22"/>
              </w:rPr>
              <w:t>Cultural guidance</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797D6C" w:rsidRPr="001D3BB2" w:rsidRDefault="00797D6C" w:rsidP="00E97B9A">
            <w:pPr>
              <w:rPr>
                <w:rFonts w:ascii="Arial" w:hAnsi="Arial" w:cs="Arial"/>
                <w:sz w:val="22"/>
                <w:szCs w:val="22"/>
              </w:rPr>
            </w:pPr>
            <w:r w:rsidRPr="0018332D">
              <w:rPr>
                <w:rFonts w:ascii="Arial" w:hAnsi="Arial" w:cs="Arial"/>
                <w:sz w:val="20"/>
              </w:rPr>
              <w:t>Provide cultural support and guidance for Maori and their whanau who are i</w:t>
            </w:r>
            <w:r>
              <w:rPr>
                <w:rFonts w:ascii="Arial" w:hAnsi="Arial" w:cs="Arial"/>
                <w:sz w:val="20"/>
              </w:rPr>
              <w:t>n receipt of care from Te Whatu Ora Lakes in-patient Mental Health &amp; Addiction Services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797D6C" w:rsidRPr="007502AD" w:rsidRDefault="00797D6C" w:rsidP="00797D6C">
            <w:pPr>
              <w:pStyle w:val="BodyText"/>
              <w:numPr>
                <w:ilvl w:val="0"/>
                <w:numId w:val="2"/>
              </w:numPr>
              <w:tabs>
                <w:tab w:val="clear" w:pos="720"/>
              </w:tabs>
              <w:spacing w:after="0"/>
              <w:ind w:left="318" w:hanging="284"/>
              <w:jc w:val="both"/>
              <w:rPr>
                <w:rFonts w:ascii="Arial" w:hAnsi="Arial" w:cs="Arial"/>
                <w:bCs/>
                <w:sz w:val="20"/>
              </w:rPr>
            </w:pPr>
            <w:r>
              <w:rPr>
                <w:rFonts w:ascii="Arial" w:hAnsi="Arial" w:cs="Arial"/>
                <w:sz w:val="20"/>
              </w:rPr>
              <w:t xml:space="preserve">The </w:t>
            </w:r>
            <w:r w:rsidRPr="00BA0C8A">
              <w:rPr>
                <w:rFonts w:ascii="Arial" w:hAnsi="Arial" w:cs="Arial"/>
                <w:color w:val="FF0000"/>
                <w:sz w:val="20"/>
              </w:rPr>
              <w:t xml:space="preserve">Cultural Peer Support Worker </w:t>
            </w:r>
            <w:r>
              <w:rPr>
                <w:rFonts w:ascii="Arial" w:hAnsi="Arial" w:cs="Arial"/>
                <w:sz w:val="20"/>
              </w:rPr>
              <w:t xml:space="preserve">may </w:t>
            </w:r>
            <w:r w:rsidRPr="0018332D">
              <w:rPr>
                <w:rFonts w:ascii="Arial" w:hAnsi="Arial" w:cs="Arial"/>
                <w:sz w:val="20"/>
              </w:rPr>
              <w:t>provide specialist advice, guidance and/or support (if appropriate) in the facilitation of whanau engagement with CMHS staff e.g. pohiri, engagement and liaison with staff to whanau, whanau to staff as appropriate and requested by whānau.</w:t>
            </w:r>
          </w:p>
          <w:p w:rsidR="00797D6C" w:rsidRPr="007502AD" w:rsidRDefault="00797D6C" w:rsidP="00797D6C">
            <w:pPr>
              <w:numPr>
                <w:ilvl w:val="0"/>
                <w:numId w:val="2"/>
              </w:numPr>
              <w:tabs>
                <w:tab w:val="clear" w:pos="720"/>
              </w:tabs>
              <w:ind w:left="318" w:hanging="284"/>
              <w:rPr>
                <w:rFonts w:ascii="Arial" w:hAnsi="Arial" w:cs="Arial"/>
                <w:bCs w:val="0"/>
                <w:sz w:val="20"/>
                <w:szCs w:val="20"/>
                <w:lang w:val="en-GB"/>
              </w:rPr>
            </w:pPr>
            <w:r w:rsidRPr="007502AD">
              <w:rPr>
                <w:rFonts w:ascii="Arial" w:hAnsi="Arial" w:cs="Arial"/>
                <w:bCs w:val="0"/>
                <w:sz w:val="20"/>
                <w:szCs w:val="20"/>
                <w:lang w:val="en-GB"/>
              </w:rPr>
              <w:t xml:space="preserve">Processes are in accordance with the tikanga and kawa of Te Arawa </w:t>
            </w:r>
            <w:r>
              <w:rPr>
                <w:rFonts w:ascii="Arial" w:hAnsi="Arial" w:cs="Arial"/>
                <w:bCs w:val="0"/>
                <w:sz w:val="20"/>
                <w:szCs w:val="20"/>
                <w:lang w:val="en-GB"/>
              </w:rPr>
              <w:t>or Tuwharetoa as appropriate</w:t>
            </w:r>
          </w:p>
          <w:p w:rsidR="00797D6C" w:rsidRPr="007502AD" w:rsidRDefault="00797D6C" w:rsidP="00797D6C">
            <w:pPr>
              <w:pStyle w:val="BodyText"/>
              <w:numPr>
                <w:ilvl w:val="0"/>
                <w:numId w:val="2"/>
              </w:numPr>
              <w:tabs>
                <w:tab w:val="clear" w:pos="720"/>
              </w:tabs>
              <w:spacing w:after="0"/>
              <w:ind w:left="318" w:hanging="284"/>
              <w:jc w:val="both"/>
              <w:rPr>
                <w:rFonts w:ascii="Arial" w:hAnsi="Arial" w:cs="Arial"/>
                <w:bCs/>
                <w:sz w:val="20"/>
              </w:rPr>
            </w:pPr>
            <w:r>
              <w:rPr>
                <w:rFonts w:ascii="Arial" w:hAnsi="Arial" w:cs="Arial"/>
                <w:sz w:val="20"/>
              </w:rPr>
              <w:t xml:space="preserve">Maintains </w:t>
            </w:r>
            <w:r w:rsidRPr="0018332D">
              <w:rPr>
                <w:rFonts w:ascii="Arial" w:hAnsi="Arial" w:cs="Arial"/>
                <w:sz w:val="20"/>
              </w:rPr>
              <w:t xml:space="preserve">connections with </w:t>
            </w:r>
            <w:r>
              <w:rPr>
                <w:rFonts w:ascii="Arial" w:hAnsi="Arial" w:cs="Arial"/>
                <w:sz w:val="20"/>
              </w:rPr>
              <w:t xml:space="preserve">Lakes Te Aka Matua Kaupapa service </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Recognise cultural differences and adapt communication or interaction where appropriate.  Examples of different cultura</w:t>
            </w:r>
            <w:r>
              <w:rPr>
                <w:rFonts w:ascii="Arial" w:hAnsi="Arial" w:cs="Arial"/>
                <w:sz w:val="20"/>
              </w:rPr>
              <w:t>l</w:t>
            </w:r>
            <w:r w:rsidRPr="005202C8">
              <w:rPr>
                <w:rFonts w:ascii="Arial" w:hAnsi="Arial" w:cs="Arial"/>
                <w:sz w:val="20"/>
              </w:rPr>
              <w:t xml:space="preserve"> groups may be as a result of age difference, ethnic difference, gender or religious difference and so on.  If unsure always ask.</w:t>
            </w:r>
          </w:p>
          <w:p w:rsidR="00797D6C" w:rsidRPr="0097224A" w:rsidRDefault="00797D6C" w:rsidP="00E97B9A">
            <w:pPr>
              <w:pStyle w:val="BodyText"/>
              <w:spacing w:after="0"/>
              <w:ind w:left="34"/>
              <w:jc w:val="both"/>
              <w:rPr>
                <w:rFonts w:ascii="Arial" w:hAnsi="Arial" w:cs="Arial"/>
                <w:bCs/>
                <w:sz w:val="20"/>
              </w:rPr>
            </w:pPr>
          </w:p>
        </w:tc>
      </w:tr>
      <w:permEnd w:id="634608780"/>
      <w:tr w:rsidR="00797D6C" w:rsidRPr="006A30D9" w:rsidTr="00E97B9A">
        <w:tc>
          <w:tcPr>
            <w:tcW w:w="1668" w:type="dxa"/>
            <w:tcBorders>
              <w:top w:val="dashed" w:sz="4" w:space="0" w:color="808080" w:themeColor="background1" w:themeShade="80"/>
              <w:bottom w:val="dashed" w:sz="4" w:space="0" w:color="808080" w:themeColor="background1" w:themeShade="80"/>
            </w:tcBorders>
            <w:shd w:val="clear" w:color="auto" w:fill="auto"/>
          </w:tcPr>
          <w:p w:rsidR="00797D6C" w:rsidRPr="00A34FE5" w:rsidRDefault="00797D6C" w:rsidP="00E97B9A">
            <w:pPr>
              <w:rPr>
                <w:rFonts w:ascii="Arial" w:hAnsi="Arial" w:cs="Arial"/>
                <w:b/>
                <w:sz w:val="22"/>
                <w:szCs w:val="22"/>
              </w:rPr>
            </w:pPr>
            <w:r>
              <w:rPr>
                <w:rFonts w:ascii="Arial" w:hAnsi="Arial" w:cs="Arial"/>
                <w:b/>
                <w:sz w:val="22"/>
                <w:szCs w:val="22"/>
              </w:rPr>
              <w:t xml:space="preserve">Consumer </w:t>
            </w:r>
            <w:r w:rsidRPr="00A34FE5">
              <w:rPr>
                <w:rFonts w:ascii="Arial" w:hAnsi="Arial" w:cs="Arial"/>
                <w:b/>
                <w:sz w:val="22"/>
                <w:szCs w:val="22"/>
              </w:rPr>
              <w:t>Support</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797D6C" w:rsidRPr="001D3BB2" w:rsidRDefault="00797D6C" w:rsidP="00E97B9A">
            <w:pPr>
              <w:rPr>
                <w:rFonts w:ascii="Arial" w:hAnsi="Arial" w:cs="Arial"/>
                <w:sz w:val="22"/>
                <w:szCs w:val="22"/>
              </w:rPr>
            </w:pPr>
            <w:r w:rsidRPr="00D4676E">
              <w:rPr>
                <w:rFonts w:ascii="Arial" w:hAnsi="Arial" w:cs="Arial"/>
                <w:bCs w:val="0"/>
                <w:sz w:val="20"/>
                <w:szCs w:val="20"/>
                <w:lang w:val="en-GB"/>
              </w:rPr>
              <w:t>To provide support to tangata whaiora and their immediate whānau under the direction of the clinical team.</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Pr>
                <w:rFonts w:ascii="Arial" w:hAnsi="Arial" w:cs="Arial"/>
                <w:sz w:val="20"/>
              </w:rPr>
              <w:t>Assist and guide tangata whaiora to access relevant community services and supports to help them with their recovery.</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Assist and</w:t>
            </w:r>
            <w:r>
              <w:rPr>
                <w:rFonts w:ascii="Arial" w:hAnsi="Arial" w:cs="Arial"/>
                <w:sz w:val="20"/>
              </w:rPr>
              <w:t xml:space="preserve"> support tangata whaiora in attending clinical appointments and ensures a Maori worldview is considered within formulation and care plans. </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Pr>
                <w:rFonts w:ascii="Arial" w:hAnsi="Arial" w:cs="Arial"/>
                <w:sz w:val="20"/>
              </w:rPr>
              <w:t xml:space="preserve">Work under the direction of the clinical team </w:t>
            </w:r>
            <w:r w:rsidRPr="005202C8">
              <w:rPr>
                <w:rFonts w:ascii="Arial" w:hAnsi="Arial" w:cs="Arial"/>
                <w:sz w:val="20"/>
              </w:rPr>
              <w:t>to maintain observation</w:t>
            </w:r>
            <w:r>
              <w:rPr>
                <w:rFonts w:ascii="Arial" w:hAnsi="Arial" w:cs="Arial"/>
                <w:sz w:val="20"/>
              </w:rPr>
              <w:t>s</w:t>
            </w:r>
            <w:r w:rsidRPr="005202C8">
              <w:rPr>
                <w:rFonts w:ascii="Arial" w:hAnsi="Arial" w:cs="Arial"/>
                <w:sz w:val="20"/>
              </w:rPr>
              <w:t xml:space="preserve"> </w:t>
            </w:r>
            <w:r>
              <w:rPr>
                <w:rFonts w:ascii="Arial" w:hAnsi="Arial" w:cs="Arial"/>
                <w:sz w:val="20"/>
              </w:rPr>
              <w:t xml:space="preserve">or community support </w:t>
            </w:r>
            <w:r w:rsidRPr="005202C8">
              <w:rPr>
                <w:rFonts w:ascii="Arial" w:hAnsi="Arial" w:cs="Arial"/>
                <w:sz w:val="20"/>
              </w:rPr>
              <w:t xml:space="preserve">and reporting to the </w:t>
            </w:r>
            <w:r>
              <w:rPr>
                <w:rFonts w:ascii="Arial" w:hAnsi="Arial" w:cs="Arial"/>
                <w:sz w:val="20"/>
              </w:rPr>
              <w:t xml:space="preserve">clinical team with </w:t>
            </w:r>
            <w:r w:rsidRPr="005202C8">
              <w:rPr>
                <w:rFonts w:ascii="Arial" w:hAnsi="Arial" w:cs="Arial"/>
                <w:sz w:val="20"/>
              </w:rPr>
              <w:t xml:space="preserve">regards any changes, issues or concerns for individual </w:t>
            </w:r>
            <w:r>
              <w:rPr>
                <w:rFonts w:ascii="Arial" w:hAnsi="Arial" w:cs="Arial"/>
                <w:sz w:val="20"/>
              </w:rPr>
              <w:t>tangata whaiora and their immediate whānau where relevant</w:t>
            </w:r>
            <w:r w:rsidRPr="005202C8">
              <w:rPr>
                <w:rFonts w:ascii="Arial" w:hAnsi="Arial" w:cs="Arial"/>
                <w:sz w:val="20"/>
              </w:rPr>
              <w:t>.</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Pr>
                <w:rFonts w:ascii="Arial" w:hAnsi="Arial" w:cs="Arial"/>
                <w:sz w:val="20"/>
              </w:rPr>
              <w:t>Assist the clinical and administration team to maintain a safe and welcoming environment</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Other activities as requested</w:t>
            </w:r>
            <w:r>
              <w:rPr>
                <w:rFonts w:ascii="Arial" w:hAnsi="Arial" w:cs="Arial"/>
                <w:sz w:val="20"/>
              </w:rPr>
              <w:t xml:space="preserve"> by the clinical team</w:t>
            </w:r>
            <w:r w:rsidRPr="005202C8">
              <w:rPr>
                <w:rFonts w:ascii="Arial" w:hAnsi="Arial" w:cs="Arial"/>
                <w:sz w:val="20"/>
              </w:rPr>
              <w:t xml:space="preserve"> within the relevant scope of practice and responsibility e.g. </w:t>
            </w:r>
            <w:r>
              <w:rPr>
                <w:rFonts w:ascii="Arial" w:hAnsi="Arial" w:cs="Arial"/>
                <w:sz w:val="20"/>
              </w:rPr>
              <w:t>relationship building and networking.</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 xml:space="preserve">Maintain a positive disposition and encourage hope and optimism towards </w:t>
            </w:r>
            <w:r>
              <w:rPr>
                <w:rFonts w:ascii="Arial" w:hAnsi="Arial" w:cs="Arial"/>
                <w:sz w:val="20"/>
              </w:rPr>
              <w:t>tangata whaiora</w:t>
            </w:r>
            <w:r w:rsidRPr="005202C8">
              <w:rPr>
                <w:rFonts w:ascii="Arial" w:hAnsi="Arial" w:cs="Arial"/>
                <w:sz w:val="20"/>
              </w:rPr>
              <w:t xml:space="preserve"> and families.</w:t>
            </w:r>
          </w:p>
          <w:p w:rsidR="00797D6C" w:rsidRPr="007502AD"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Demonstrate active listening skills.</w:t>
            </w:r>
          </w:p>
          <w:p w:rsidR="00797D6C" w:rsidRPr="0097224A" w:rsidRDefault="00797D6C" w:rsidP="00797D6C">
            <w:pPr>
              <w:pStyle w:val="BodyText"/>
              <w:numPr>
                <w:ilvl w:val="0"/>
                <w:numId w:val="2"/>
              </w:numPr>
              <w:tabs>
                <w:tab w:val="clear" w:pos="720"/>
              </w:tabs>
              <w:spacing w:after="0"/>
              <w:ind w:left="318" w:hanging="284"/>
              <w:jc w:val="both"/>
              <w:rPr>
                <w:rFonts w:ascii="Arial" w:hAnsi="Arial" w:cs="Arial"/>
                <w:bCs/>
                <w:sz w:val="20"/>
              </w:rPr>
            </w:pPr>
            <w:r>
              <w:rPr>
                <w:rFonts w:ascii="Arial" w:hAnsi="Arial" w:cs="Arial"/>
                <w:sz w:val="20"/>
              </w:rPr>
              <w:t xml:space="preserve">Assist with independent cultural assessment as required within the Mental Health Act process. </w:t>
            </w:r>
          </w:p>
          <w:p w:rsidR="00797D6C" w:rsidRPr="00D275E0" w:rsidRDefault="00797D6C" w:rsidP="00E97B9A">
            <w:pPr>
              <w:pStyle w:val="BodyText"/>
              <w:spacing w:after="0"/>
              <w:ind w:left="318"/>
              <w:jc w:val="both"/>
              <w:rPr>
                <w:rFonts w:ascii="Arial" w:hAnsi="Arial" w:cs="Arial"/>
                <w:bCs/>
                <w:sz w:val="20"/>
              </w:rPr>
            </w:pPr>
          </w:p>
        </w:tc>
      </w:tr>
      <w:tr w:rsidR="00797D6C" w:rsidRPr="006A30D9" w:rsidTr="00E97B9A">
        <w:tc>
          <w:tcPr>
            <w:tcW w:w="1668" w:type="dxa"/>
            <w:tcBorders>
              <w:top w:val="dashed" w:sz="4" w:space="0" w:color="808080" w:themeColor="background1" w:themeShade="80"/>
              <w:bottom w:val="dashed" w:sz="4" w:space="0" w:color="808080" w:themeColor="background1" w:themeShade="80"/>
            </w:tcBorders>
            <w:shd w:val="clear" w:color="auto" w:fill="auto"/>
          </w:tcPr>
          <w:p w:rsidR="00797D6C" w:rsidRPr="00A34FE5" w:rsidRDefault="00797D6C" w:rsidP="00E97B9A">
            <w:pPr>
              <w:rPr>
                <w:sz w:val="22"/>
                <w:szCs w:val="22"/>
              </w:rPr>
            </w:pPr>
            <w:r w:rsidRPr="00A34FE5">
              <w:rPr>
                <w:rFonts w:ascii="Arial" w:hAnsi="Arial" w:cs="Arial"/>
                <w:b/>
                <w:sz w:val="22"/>
                <w:szCs w:val="22"/>
              </w:rPr>
              <w:t>Teamwork</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797D6C" w:rsidRPr="007502AD" w:rsidRDefault="00797D6C" w:rsidP="00E97B9A">
            <w:pPr>
              <w:rPr>
                <w:rFonts w:ascii="Arial" w:hAnsi="Arial" w:cs="Arial"/>
                <w:bCs w:val="0"/>
                <w:sz w:val="20"/>
                <w:szCs w:val="20"/>
                <w:lang w:val="en-GB"/>
              </w:rPr>
            </w:pPr>
            <w:r>
              <w:rPr>
                <w:rFonts w:ascii="Arial" w:hAnsi="Arial" w:cs="Arial"/>
                <w:bCs w:val="0"/>
                <w:sz w:val="20"/>
                <w:szCs w:val="20"/>
                <w:lang w:val="en-GB"/>
              </w:rPr>
              <w:t>Act as a member of the MDT &amp; f</w:t>
            </w:r>
            <w:r w:rsidRPr="007502AD">
              <w:rPr>
                <w:rFonts w:ascii="Arial" w:hAnsi="Arial" w:cs="Arial"/>
                <w:bCs w:val="0"/>
                <w:sz w:val="20"/>
                <w:szCs w:val="20"/>
                <w:lang w:val="en-GB"/>
              </w:rPr>
              <w:t>acilitate</w:t>
            </w:r>
            <w:r>
              <w:rPr>
                <w:rFonts w:ascii="Arial" w:hAnsi="Arial" w:cs="Arial"/>
                <w:bCs w:val="0"/>
                <w:sz w:val="20"/>
                <w:szCs w:val="20"/>
                <w:lang w:val="en-GB"/>
              </w:rPr>
              <w:t>s</w:t>
            </w:r>
            <w:r w:rsidRPr="007502AD">
              <w:rPr>
                <w:rFonts w:ascii="Arial" w:hAnsi="Arial" w:cs="Arial"/>
                <w:bCs w:val="0"/>
                <w:sz w:val="20"/>
                <w:szCs w:val="20"/>
                <w:lang w:val="en-GB"/>
              </w:rPr>
              <w:t xml:space="preserve"> Mā</w:t>
            </w:r>
            <w:r>
              <w:rPr>
                <w:rFonts w:ascii="Arial" w:hAnsi="Arial" w:cs="Arial"/>
                <w:bCs w:val="0"/>
                <w:sz w:val="20"/>
                <w:szCs w:val="20"/>
                <w:lang w:val="en-GB"/>
              </w:rPr>
              <w:t>o</w:t>
            </w:r>
            <w:r w:rsidRPr="007502AD">
              <w:rPr>
                <w:rFonts w:ascii="Arial" w:hAnsi="Arial" w:cs="Arial"/>
                <w:bCs w:val="0"/>
                <w:sz w:val="20"/>
                <w:szCs w:val="20"/>
                <w:lang w:val="en-GB"/>
              </w:rPr>
              <w:t>ri perspectives and connections between individual Mā</w:t>
            </w:r>
            <w:r>
              <w:rPr>
                <w:rFonts w:ascii="Arial" w:hAnsi="Arial" w:cs="Arial"/>
                <w:bCs w:val="0"/>
                <w:sz w:val="20"/>
                <w:szCs w:val="20"/>
                <w:lang w:val="en-GB"/>
              </w:rPr>
              <w:t>o</w:t>
            </w:r>
            <w:r w:rsidRPr="007502AD">
              <w:rPr>
                <w:rFonts w:ascii="Arial" w:hAnsi="Arial" w:cs="Arial"/>
                <w:bCs w:val="0"/>
                <w:sz w:val="20"/>
                <w:szCs w:val="20"/>
                <w:lang w:val="en-GB"/>
              </w:rPr>
              <w:t>ri, whā</w:t>
            </w:r>
            <w:r>
              <w:rPr>
                <w:rFonts w:ascii="Arial" w:hAnsi="Arial" w:cs="Arial"/>
                <w:bCs w:val="0"/>
                <w:sz w:val="20"/>
                <w:szCs w:val="20"/>
                <w:lang w:val="en-GB"/>
              </w:rPr>
              <w:t>n</w:t>
            </w:r>
            <w:r w:rsidRPr="007502AD">
              <w:rPr>
                <w:rFonts w:ascii="Arial" w:hAnsi="Arial" w:cs="Arial"/>
                <w:bCs w:val="0"/>
                <w:sz w:val="20"/>
                <w:szCs w:val="20"/>
                <w:lang w:val="en-GB"/>
              </w:rPr>
              <w:t>au</w:t>
            </w:r>
            <w:r>
              <w:rPr>
                <w:rFonts w:ascii="Arial" w:hAnsi="Arial" w:cs="Arial"/>
                <w:bCs w:val="0"/>
                <w:sz w:val="20"/>
                <w:szCs w:val="20"/>
                <w:lang w:val="en-GB"/>
              </w:rPr>
              <w:t xml:space="preserve">, and staff of Lakes </w:t>
            </w:r>
            <w:r w:rsidRPr="007502AD">
              <w:rPr>
                <w:rFonts w:ascii="Arial" w:hAnsi="Arial" w:cs="Arial"/>
                <w:bCs w:val="0"/>
                <w:sz w:val="20"/>
                <w:szCs w:val="20"/>
                <w:lang w:val="en-GB"/>
              </w:rPr>
              <w:t>specialist</w:t>
            </w:r>
            <w:r>
              <w:rPr>
                <w:rFonts w:ascii="Arial" w:hAnsi="Arial" w:cs="Arial"/>
                <w:bCs w:val="0"/>
                <w:sz w:val="20"/>
                <w:szCs w:val="20"/>
                <w:lang w:val="en-GB"/>
              </w:rPr>
              <w:t xml:space="preserve"> </w:t>
            </w:r>
            <w:r>
              <w:rPr>
                <w:rFonts w:ascii="Arial" w:hAnsi="Arial" w:cs="Arial"/>
                <w:bCs w:val="0"/>
                <w:sz w:val="20"/>
                <w:szCs w:val="20"/>
                <w:lang w:val="en-GB"/>
              </w:rPr>
              <w:lastRenderedPageBreak/>
              <w:t xml:space="preserve">Community Mental Health &amp; Addiction </w:t>
            </w:r>
            <w:r w:rsidRPr="007502AD">
              <w:rPr>
                <w:rFonts w:ascii="Arial" w:hAnsi="Arial" w:cs="Arial"/>
                <w:bCs w:val="0"/>
                <w:sz w:val="20"/>
                <w:szCs w:val="20"/>
                <w:lang w:val="en-GB"/>
              </w:rPr>
              <w:t xml:space="preserve">services </w:t>
            </w:r>
          </w:p>
          <w:p w:rsidR="00797D6C" w:rsidRPr="001D3BB2" w:rsidRDefault="00797D6C" w:rsidP="00E97B9A">
            <w:pPr>
              <w:rPr>
                <w:rFonts w:ascii="Arial" w:hAnsi="Arial" w:cs="Arial"/>
                <w:sz w:val="22"/>
                <w:szCs w:val="22"/>
              </w:rPr>
            </w:pPr>
          </w:p>
        </w:tc>
        <w:tc>
          <w:tcPr>
            <w:tcW w:w="5529" w:type="dxa"/>
            <w:tcBorders>
              <w:top w:val="dashed" w:sz="4" w:space="0" w:color="808080" w:themeColor="background1" w:themeShade="80"/>
              <w:bottom w:val="dashed" w:sz="4" w:space="0" w:color="808080" w:themeColor="background1" w:themeShade="80"/>
            </w:tcBorders>
            <w:shd w:val="clear" w:color="auto" w:fill="auto"/>
          </w:tcPr>
          <w:p w:rsidR="00797D6C" w:rsidRPr="007502AD" w:rsidRDefault="00797D6C" w:rsidP="00797D6C">
            <w:pPr>
              <w:pStyle w:val="BodyText"/>
              <w:numPr>
                <w:ilvl w:val="0"/>
                <w:numId w:val="2"/>
              </w:numPr>
              <w:tabs>
                <w:tab w:val="clear" w:pos="720"/>
              </w:tabs>
              <w:spacing w:after="0"/>
              <w:ind w:left="318" w:hanging="284"/>
              <w:jc w:val="both"/>
              <w:rPr>
                <w:rFonts w:ascii="Arial" w:hAnsi="Arial" w:cs="Arial"/>
                <w:bCs/>
                <w:sz w:val="20"/>
              </w:rPr>
            </w:pPr>
            <w:r>
              <w:rPr>
                <w:rFonts w:ascii="Arial" w:hAnsi="Arial" w:cs="Arial"/>
                <w:sz w:val="20"/>
              </w:rPr>
              <w:lastRenderedPageBreak/>
              <w:t xml:space="preserve">Collaboratively works within the CMHS </w:t>
            </w:r>
            <w:r w:rsidRPr="00011BB2">
              <w:rPr>
                <w:rFonts w:ascii="Arial" w:hAnsi="Arial" w:cs="Arial"/>
                <w:sz w:val="20"/>
              </w:rPr>
              <w:t>and other agreed service settings</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Understands and is able to articulate</w:t>
            </w:r>
            <w:r>
              <w:rPr>
                <w:rFonts w:ascii="Arial" w:hAnsi="Arial" w:cs="Arial"/>
                <w:sz w:val="20"/>
              </w:rPr>
              <w:t xml:space="preserve"> the scope of the cultural peer support worker role</w:t>
            </w:r>
            <w:r w:rsidRPr="005202C8">
              <w:rPr>
                <w:rFonts w:ascii="Arial" w:hAnsi="Arial" w:cs="Arial"/>
                <w:sz w:val="20"/>
              </w:rPr>
              <w:t>.</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lastRenderedPageBreak/>
              <w:t xml:space="preserve">Maintains positive and effective working relationships with other </w:t>
            </w:r>
            <w:r>
              <w:rPr>
                <w:rFonts w:ascii="Arial" w:hAnsi="Arial" w:cs="Arial"/>
                <w:sz w:val="20"/>
              </w:rPr>
              <w:t>tea</w:t>
            </w:r>
            <w:r w:rsidRPr="00706594">
              <w:rPr>
                <w:rFonts w:ascii="Arial" w:hAnsi="Arial" w:cs="Arial"/>
                <w:sz w:val="20"/>
              </w:rPr>
              <w:t xml:space="preserve">m members </w:t>
            </w:r>
            <w:r>
              <w:rPr>
                <w:rFonts w:ascii="Arial" w:hAnsi="Arial" w:cs="Arial"/>
                <w:sz w:val="20"/>
              </w:rPr>
              <w:t>within the</w:t>
            </w:r>
            <w:r w:rsidRPr="00706594">
              <w:rPr>
                <w:rFonts w:ascii="Arial" w:hAnsi="Arial" w:cs="Arial"/>
                <w:sz w:val="20"/>
              </w:rPr>
              <w:t xml:space="preserve"> </w:t>
            </w:r>
            <w:r>
              <w:rPr>
                <w:rFonts w:ascii="Arial" w:hAnsi="Arial" w:cs="Arial"/>
                <w:sz w:val="20"/>
              </w:rPr>
              <w:t>MDT (</w:t>
            </w:r>
            <w:r w:rsidRPr="00706594">
              <w:rPr>
                <w:rFonts w:ascii="Arial" w:hAnsi="Arial" w:cs="Arial"/>
                <w:sz w:val="20"/>
              </w:rPr>
              <w:t>multi</w:t>
            </w:r>
            <w:r w:rsidRPr="005202C8">
              <w:rPr>
                <w:rFonts w:ascii="Arial" w:hAnsi="Arial" w:cs="Arial"/>
                <w:sz w:val="20"/>
              </w:rPr>
              <w:t>disciplinary team</w:t>
            </w:r>
            <w:r>
              <w:rPr>
                <w:rFonts w:ascii="Arial" w:hAnsi="Arial" w:cs="Arial"/>
                <w:sz w:val="20"/>
              </w:rPr>
              <w:t>)</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Participates in team meetings and team processes.</w:t>
            </w:r>
          </w:p>
          <w:p w:rsidR="00797D6C" w:rsidRPr="005202C8"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 xml:space="preserve">Resolves any conflict or tensions in a positive manner or elevates to Clinical </w:t>
            </w:r>
            <w:r>
              <w:rPr>
                <w:rFonts w:ascii="Arial" w:hAnsi="Arial" w:cs="Arial"/>
                <w:sz w:val="20"/>
              </w:rPr>
              <w:t>(</w:t>
            </w:r>
            <w:r w:rsidRPr="005202C8">
              <w:rPr>
                <w:rFonts w:ascii="Arial" w:hAnsi="Arial" w:cs="Arial"/>
                <w:sz w:val="20"/>
              </w:rPr>
              <w:t>Nurse</w:t>
            </w:r>
            <w:r>
              <w:rPr>
                <w:rFonts w:ascii="Arial" w:hAnsi="Arial" w:cs="Arial"/>
                <w:sz w:val="20"/>
              </w:rPr>
              <w:t>)</w:t>
            </w:r>
            <w:r w:rsidRPr="005202C8">
              <w:rPr>
                <w:rFonts w:ascii="Arial" w:hAnsi="Arial" w:cs="Arial"/>
                <w:sz w:val="20"/>
              </w:rPr>
              <w:t xml:space="preserve"> Manager</w:t>
            </w:r>
            <w:r>
              <w:rPr>
                <w:rFonts w:ascii="Arial" w:hAnsi="Arial" w:cs="Arial"/>
                <w:sz w:val="20"/>
              </w:rPr>
              <w:t xml:space="preserve"> (CNM)</w:t>
            </w:r>
            <w:r w:rsidRPr="005202C8">
              <w:rPr>
                <w:rFonts w:ascii="Arial" w:hAnsi="Arial" w:cs="Arial"/>
                <w:sz w:val="20"/>
              </w:rPr>
              <w:t xml:space="preserve"> if assistance required</w:t>
            </w:r>
          </w:p>
          <w:p w:rsidR="00797D6C" w:rsidRPr="00E237BA" w:rsidRDefault="00797D6C" w:rsidP="00797D6C">
            <w:pPr>
              <w:pStyle w:val="BodyText"/>
              <w:numPr>
                <w:ilvl w:val="0"/>
                <w:numId w:val="2"/>
              </w:numPr>
              <w:tabs>
                <w:tab w:val="clear" w:pos="720"/>
              </w:tabs>
              <w:spacing w:after="0"/>
              <w:ind w:left="318" w:hanging="284"/>
              <w:jc w:val="both"/>
              <w:rPr>
                <w:rFonts w:ascii="Arial" w:hAnsi="Arial" w:cs="Arial"/>
                <w:bCs/>
                <w:sz w:val="20"/>
              </w:rPr>
            </w:pPr>
            <w:r w:rsidRPr="005202C8">
              <w:rPr>
                <w:rFonts w:ascii="Arial" w:hAnsi="Arial" w:cs="Arial"/>
                <w:sz w:val="20"/>
              </w:rPr>
              <w:t>Uses any equipment or supplies resourcefully and responsibly and reports any faulty or damaged equipme</w:t>
            </w:r>
            <w:r>
              <w:rPr>
                <w:rFonts w:ascii="Arial" w:hAnsi="Arial" w:cs="Arial"/>
                <w:sz w:val="20"/>
              </w:rPr>
              <w:t>nt to the CNM or a senior staff member</w:t>
            </w:r>
            <w:r w:rsidRPr="005202C8">
              <w:rPr>
                <w:rFonts w:ascii="Arial" w:hAnsi="Arial" w:cs="Arial"/>
                <w:sz w:val="20"/>
              </w:rPr>
              <w:t>.</w:t>
            </w:r>
          </w:p>
          <w:p w:rsidR="00797D6C" w:rsidRPr="00BF2DAB" w:rsidRDefault="00797D6C" w:rsidP="00797D6C">
            <w:pPr>
              <w:pStyle w:val="BodyText"/>
              <w:numPr>
                <w:ilvl w:val="0"/>
                <w:numId w:val="2"/>
              </w:numPr>
              <w:tabs>
                <w:tab w:val="clear" w:pos="720"/>
              </w:tabs>
              <w:spacing w:after="0"/>
              <w:ind w:left="318" w:hanging="284"/>
              <w:jc w:val="both"/>
              <w:rPr>
                <w:rFonts w:ascii="Arial" w:hAnsi="Arial" w:cs="Arial"/>
                <w:bCs/>
                <w:sz w:val="20"/>
              </w:rPr>
            </w:pPr>
            <w:r w:rsidRPr="004C773E">
              <w:rPr>
                <w:rFonts w:ascii="Arial" w:hAnsi="Arial" w:cs="Arial"/>
                <w:sz w:val="20"/>
              </w:rPr>
              <w:t xml:space="preserve">Works with Service Manager to maximise </w:t>
            </w:r>
            <w:r>
              <w:rPr>
                <w:rFonts w:ascii="Arial" w:hAnsi="Arial" w:cs="Arial"/>
                <w:sz w:val="20"/>
              </w:rPr>
              <w:t>the cultural peer support service</w:t>
            </w:r>
            <w:r w:rsidRPr="004C773E">
              <w:rPr>
                <w:rFonts w:ascii="Arial" w:hAnsi="Arial" w:cs="Arial"/>
                <w:sz w:val="20"/>
              </w:rPr>
              <w:t xml:space="preserve"> efficiency.</w:t>
            </w:r>
          </w:p>
          <w:p w:rsidR="00797D6C" w:rsidRPr="00BF2DAB" w:rsidRDefault="00797D6C" w:rsidP="00E97B9A">
            <w:pPr>
              <w:pStyle w:val="BodyText"/>
              <w:spacing w:after="0"/>
              <w:jc w:val="both"/>
              <w:rPr>
                <w:rFonts w:ascii="Arial" w:hAnsi="Arial" w:cs="Arial"/>
                <w:bCs/>
                <w:sz w:val="20"/>
              </w:rPr>
            </w:pPr>
          </w:p>
        </w:tc>
      </w:tr>
      <w:tr w:rsidR="00797D6C" w:rsidRPr="006A30D9" w:rsidTr="00E97B9A">
        <w:tc>
          <w:tcPr>
            <w:tcW w:w="1668" w:type="dxa"/>
            <w:tcBorders>
              <w:top w:val="dashed" w:sz="4" w:space="0" w:color="808080" w:themeColor="background1" w:themeShade="80"/>
              <w:bottom w:val="dashed" w:sz="4" w:space="0" w:color="808080" w:themeColor="background1" w:themeShade="80"/>
            </w:tcBorders>
            <w:shd w:val="clear" w:color="auto" w:fill="auto"/>
          </w:tcPr>
          <w:p w:rsidR="00797D6C" w:rsidRPr="00AD2828" w:rsidRDefault="00797D6C" w:rsidP="00E97B9A">
            <w:pPr>
              <w:pStyle w:val="BodyText"/>
              <w:rPr>
                <w:rFonts w:ascii="Arial" w:hAnsi="Arial" w:cs="Arial"/>
                <w:b/>
                <w:sz w:val="22"/>
                <w:szCs w:val="22"/>
                <w:lang w:val="en-NZ"/>
              </w:rPr>
            </w:pPr>
            <w:r w:rsidRPr="00AD2828">
              <w:rPr>
                <w:rFonts w:ascii="Arial" w:hAnsi="Arial" w:cs="Arial"/>
                <w:b/>
                <w:sz w:val="22"/>
                <w:szCs w:val="22"/>
                <w:lang w:val="en-NZ"/>
              </w:rPr>
              <w:lastRenderedPageBreak/>
              <w:t>Personal Development</w:t>
            </w:r>
          </w:p>
          <w:p w:rsidR="00797D6C" w:rsidRPr="00AD2828" w:rsidRDefault="00797D6C" w:rsidP="00E97B9A">
            <w:pPr>
              <w:rPr>
                <w:rFonts w:ascii="Arial" w:hAnsi="Arial" w:cs="Arial"/>
                <w:b/>
                <w:bCs w:val="0"/>
                <w:sz w:val="22"/>
                <w:szCs w:val="22"/>
              </w:rPr>
            </w:pPr>
          </w:p>
        </w:tc>
        <w:tc>
          <w:tcPr>
            <w:tcW w:w="2976" w:type="dxa"/>
            <w:tcBorders>
              <w:top w:val="dashed" w:sz="4" w:space="0" w:color="808080" w:themeColor="background1" w:themeShade="80"/>
              <w:bottom w:val="dashed" w:sz="4" w:space="0" w:color="808080" w:themeColor="background1" w:themeShade="80"/>
            </w:tcBorders>
            <w:shd w:val="clear" w:color="auto" w:fill="auto"/>
          </w:tcPr>
          <w:p w:rsidR="00797D6C" w:rsidRPr="00D4676E" w:rsidRDefault="00797D6C" w:rsidP="00E97B9A">
            <w:pPr>
              <w:rPr>
                <w:rFonts w:ascii="Arial" w:hAnsi="Arial" w:cs="Arial"/>
                <w:bCs w:val="0"/>
                <w:sz w:val="20"/>
                <w:szCs w:val="20"/>
                <w:lang w:val="en-GB"/>
              </w:rPr>
            </w:pPr>
            <w:r w:rsidRPr="00D4676E">
              <w:rPr>
                <w:rFonts w:ascii="Arial" w:hAnsi="Arial" w:cs="Arial"/>
                <w:bCs w:val="0"/>
                <w:sz w:val="20"/>
                <w:szCs w:val="20"/>
                <w:lang w:val="en-GB"/>
              </w:rPr>
              <w:t>To take responsibility for personal and professional education and development within the Peer Support Worker role.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797D6C" w:rsidRPr="00AD2828" w:rsidRDefault="00797D6C" w:rsidP="00797D6C">
            <w:pPr>
              <w:pStyle w:val="BodyText"/>
              <w:numPr>
                <w:ilvl w:val="0"/>
                <w:numId w:val="2"/>
              </w:numPr>
              <w:tabs>
                <w:tab w:val="clear" w:pos="720"/>
              </w:tabs>
              <w:spacing w:after="0"/>
              <w:ind w:left="318" w:hanging="284"/>
              <w:jc w:val="both"/>
              <w:rPr>
                <w:rFonts w:ascii="Arial" w:hAnsi="Arial" w:cs="Arial"/>
                <w:sz w:val="20"/>
              </w:rPr>
            </w:pPr>
            <w:r w:rsidRPr="00AD2828">
              <w:rPr>
                <w:rFonts w:ascii="Arial" w:hAnsi="Arial" w:cs="Arial"/>
                <w:sz w:val="20"/>
              </w:rPr>
              <w:t>Complete any relevant follow-up peer support and recovery training (e.g. WRAP) on a regular basis.</w:t>
            </w:r>
          </w:p>
          <w:p w:rsidR="00797D6C" w:rsidRPr="00AD2828" w:rsidRDefault="00797D6C" w:rsidP="00797D6C">
            <w:pPr>
              <w:pStyle w:val="BodyText"/>
              <w:numPr>
                <w:ilvl w:val="0"/>
                <w:numId w:val="2"/>
              </w:numPr>
              <w:tabs>
                <w:tab w:val="clear" w:pos="720"/>
              </w:tabs>
              <w:spacing w:after="0"/>
              <w:ind w:left="318" w:hanging="284"/>
              <w:jc w:val="both"/>
              <w:rPr>
                <w:rFonts w:ascii="Arial" w:hAnsi="Arial" w:cs="Arial"/>
                <w:sz w:val="20"/>
              </w:rPr>
            </w:pPr>
            <w:r w:rsidRPr="00AD2828">
              <w:rPr>
                <w:rFonts w:ascii="Arial" w:hAnsi="Arial" w:cs="Arial"/>
                <w:sz w:val="20"/>
              </w:rPr>
              <w:t xml:space="preserve">Participate in regular and </w:t>
            </w:r>
            <w:r>
              <w:rPr>
                <w:rFonts w:ascii="Arial" w:hAnsi="Arial" w:cs="Arial"/>
                <w:sz w:val="20"/>
              </w:rPr>
              <w:t>ongoing peer support</w:t>
            </w:r>
            <w:r w:rsidRPr="00AD2828">
              <w:rPr>
                <w:rFonts w:ascii="Arial" w:hAnsi="Arial" w:cs="Arial"/>
                <w:sz w:val="20"/>
              </w:rPr>
              <w:t xml:space="preserve"> supervision, both individual and group and participate in coaching supervision as required.</w:t>
            </w:r>
          </w:p>
          <w:p w:rsidR="00797D6C" w:rsidRPr="00AD2828" w:rsidRDefault="00797D6C" w:rsidP="00797D6C">
            <w:pPr>
              <w:pStyle w:val="BodyText"/>
              <w:numPr>
                <w:ilvl w:val="0"/>
                <w:numId w:val="2"/>
              </w:numPr>
              <w:tabs>
                <w:tab w:val="clear" w:pos="720"/>
              </w:tabs>
              <w:spacing w:after="0"/>
              <w:ind w:left="318" w:hanging="284"/>
              <w:jc w:val="both"/>
              <w:rPr>
                <w:rFonts w:ascii="Arial" w:hAnsi="Arial" w:cs="Arial"/>
                <w:sz w:val="20"/>
              </w:rPr>
            </w:pPr>
            <w:r w:rsidRPr="00AD2828">
              <w:rPr>
                <w:rFonts w:ascii="Arial" w:hAnsi="Arial" w:cs="Arial"/>
                <w:sz w:val="20"/>
              </w:rPr>
              <w:t>Attend relevant training or educational programmes to update own knowledge.</w:t>
            </w:r>
          </w:p>
          <w:p w:rsidR="00797D6C" w:rsidRPr="00AD2828" w:rsidRDefault="00797D6C" w:rsidP="00797D6C">
            <w:pPr>
              <w:pStyle w:val="BodyText"/>
              <w:numPr>
                <w:ilvl w:val="0"/>
                <w:numId w:val="2"/>
              </w:numPr>
              <w:tabs>
                <w:tab w:val="clear" w:pos="720"/>
              </w:tabs>
              <w:spacing w:after="0"/>
              <w:ind w:left="318" w:hanging="284"/>
              <w:jc w:val="both"/>
              <w:rPr>
                <w:rFonts w:ascii="Arial" w:hAnsi="Arial" w:cs="Arial"/>
                <w:sz w:val="20"/>
              </w:rPr>
            </w:pPr>
            <w:r w:rsidRPr="00AD2828">
              <w:rPr>
                <w:rFonts w:ascii="Arial" w:hAnsi="Arial" w:cs="Arial"/>
                <w:sz w:val="20"/>
              </w:rPr>
              <w:t xml:space="preserve">Gain further skills as required by </w:t>
            </w:r>
            <w:r>
              <w:rPr>
                <w:rFonts w:ascii="Arial" w:hAnsi="Arial" w:cs="Arial"/>
                <w:sz w:val="20"/>
              </w:rPr>
              <w:t>Lakes</w:t>
            </w:r>
            <w:r w:rsidRPr="00AD2828">
              <w:rPr>
                <w:rFonts w:ascii="Arial" w:hAnsi="Arial" w:cs="Arial"/>
                <w:sz w:val="20"/>
              </w:rPr>
              <w:t xml:space="preserve"> including mandatory annual Mental Health &amp; Addiction Services training.</w:t>
            </w:r>
          </w:p>
          <w:p w:rsidR="00797D6C" w:rsidRPr="00AD2828" w:rsidRDefault="00797D6C" w:rsidP="00797D6C">
            <w:pPr>
              <w:pStyle w:val="BodyText"/>
              <w:numPr>
                <w:ilvl w:val="0"/>
                <w:numId w:val="2"/>
              </w:numPr>
              <w:tabs>
                <w:tab w:val="clear" w:pos="720"/>
              </w:tabs>
              <w:spacing w:after="0"/>
              <w:ind w:left="318" w:hanging="284"/>
              <w:jc w:val="both"/>
              <w:rPr>
                <w:rFonts w:ascii="Arial" w:hAnsi="Arial" w:cs="Arial"/>
                <w:sz w:val="20"/>
              </w:rPr>
            </w:pPr>
            <w:r w:rsidRPr="00AD2828">
              <w:rPr>
                <w:rFonts w:ascii="Arial" w:hAnsi="Arial" w:cs="Arial"/>
                <w:sz w:val="20"/>
              </w:rPr>
              <w:t>Participating in ongoing individual performance reviews by identifying own learning needs, and setting professional development goals to meet these.</w:t>
            </w:r>
          </w:p>
          <w:p w:rsidR="00797D6C" w:rsidRPr="00FC2D6C" w:rsidRDefault="00797D6C" w:rsidP="00797D6C">
            <w:pPr>
              <w:pStyle w:val="BodyText"/>
              <w:numPr>
                <w:ilvl w:val="0"/>
                <w:numId w:val="2"/>
              </w:numPr>
              <w:tabs>
                <w:tab w:val="clear" w:pos="720"/>
              </w:tabs>
              <w:spacing w:after="0"/>
              <w:ind w:left="318" w:hanging="284"/>
              <w:jc w:val="both"/>
              <w:rPr>
                <w:rFonts w:ascii="Arial" w:hAnsi="Arial" w:cs="Arial"/>
                <w:sz w:val="20"/>
              </w:rPr>
            </w:pPr>
            <w:r w:rsidRPr="00AD2828">
              <w:rPr>
                <w:rFonts w:ascii="Arial" w:hAnsi="Arial" w:cs="Arial"/>
                <w:sz w:val="20"/>
              </w:rPr>
              <w:t>Demonstrate personal well-being and resilience.</w:t>
            </w:r>
          </w:p>
        </w:tc>
      </w:tr>
      <w:tr w:rsidR="00797D6C" w:rsidRPr="006A30D9" w:rsidTr="00E97B9A">
        <w:tc>
          <w:tcPr>
            <w:tcW w:w="1668" w:type="dxa"/>
            <w:tcBorders>
              <w:top w:val="dashed" w:sz="4" w:space="0" w:color="808080" w:themeColor="background1" w:themeShade="80"/>
              <w:bottom w:val="dashed" w:sz="4" w:space="0" w:color="808080" w:themeColor="background1" w:themeShade="80"/>
            </w:tcBorders>
            <w:shd w:val="clear" w:color="auto" w:fill="auto"/>
          </w:tcPr>
          <w:p w:rsidR="00797D6C" w:rsidRDefault="00797D6C" w:rsidP="00E97B9A">
            <w:pPr>
              <w:rPr>
                <w:rFonts w:ascii="Arial" w:hAnsi="Arial" w:cs="Arial"/>
                <w:b/>
                <w:sz w:val="22"/>
                <w:szCs w:val="22"/>
              </w:rPr>
            </w:pPr>
            <w:r>
              <w:rPr>
                <w:rFonts w:ascii="Arial" w:hAnsi="Arial" w:cs="Arial"/>
                <w:b/>
                <w:sz w:val="22"/>
                <w:szCs w:val="22"/>
              </w:rPr>
              <w:t>Utilisation of Telehealth</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797D6C" w:rsidRPr="00D4676E" w:rsidRDefault="00797D6C" w:rsidP="00E97B9A">
            <w:pPr>
              <w:rPr>
                <w:rFonts w:ascii="Arial" w:hAnsi="Arial" w:cs="Arial"/>
                <w:bCs w:val="0"/>
                <w:sz w:val="20"/>
                <w:szCs w:val="20"/>
                <w:lang w:val="en-GB"/>
              </w:rPr>
            </w:pPr>
            <w:r w:rsidRPr="00D4676E">
              <w:rPr>
                <w:rFonts w:ascii="Arial" w:hAnsi="Arial" w:cs="Arial"/>
                <w:bCs w:val="0"/>
                <w:sz w:val="20"/>
                <w:szCs w:val="20"/>
                <w:lang w:val="en-GB"/>
              </w:rPr>
              <w:t>Health care is delivered using digital technology where participants may be separated by time and/or distance</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797D6C" w:rsidRPr="00AD5BC5" w:rsidRDefault="00797D6C" w:rsidP="00E97B9A">
            <w:pPr>
              <w:pStyle w:val="BodyText"/>
              <w:spacing w:after="0"/>
              <w:ind w:left="318"/>
              <w:jc w:val="both"/>
              <w:rPr>
                <w:rFonts w:ascii="Arial" w:hAnsi="Arial" w:cs="Arial"/>
                <w:sz w:val="20"/>
              </w:rPr>
            </w:pPr>
            <w:permStart w:id="380197463" w:edGrp="everyone"/>
            <w:r w:rsidRPr="00FC2D6C">
              <w:rPr>
                <w:rFonts w:ascii="Arial" w:hAnsi="Arial" w:cs="Arial"/>
                <w:sz w:val="20"/>
              </w:rPr>
              <w:t>ALLIED STAFF</w:t>
            </w:r>
          </w:p>
          <w:p w:rsidR="00797D6C" w:rsidRPr="00AD5BC5" w:rsidRDefault="00797D6C" w:rsidP="00797D6C">
            <w:pPr>
              <w:pStyle w:val="BodyText"/>
              <w:numPr>
                <w:ilvl w:val="0"/>
                <w:numId w:val="2"/>
              </w:numPr>
              <w:spacing w:after="0"/>
              <w:ind w:left="318" w:hanging="284"/>
              <w:jc w:val="both"/>
              <w:rPr>
                <w:rFonts w:ascii="Arial" w:hAnsi="Arial" w:cs="Arial"/>
                <w:sz w:val="20"/>
              </w:rPr>
            </w:pPr>
            <w:r w:rsidRPr="00AD5BC5">
              <w:rPr>
                <w:rFonts w:ascii="Arial" w:hAnsi="Arial" w:cs="Arial"/>
                <w:sz w:val="20"/>
              </w:rPr>
              <w:t xml:space="preserve">Service provision is in line with the New Zealand Health Strategy and the New Zealand Allied Health Best Practice Guide for Telehealth to provide care “closer to home”. </w:t>
            </w:r>
          </w:p>
          <w:p w:rsidR="00797D6C" w:rsidRPr="00AD5BC5" w:rsidRDefault="00797D6C" w:rsidP="00797D6C">
            <w:pPr>
              <w:pStyle w:val="BodyText"/>
              <w:numPr>
                <w:ilvl w:val="0"/>
                <w:numId w:val="2"/>
              </w:numPr>
              <w:spacing w:after="0"/>
              <w:ind w:left="318" w:hanging="284"/>
              <w:jc w:val="both"/>
              <w:rPr>
                <w:rFonts w:ascii="Arial" w:hAnsi="Arial" w:cs="Arial"/>
                <w:sz w:val="20"/>
              </w:rPr>
            </w:pPr>
            <w:r>
              <w:rPr>
                <w:rFonts w:ascii="Arial" w:hAnsi="Arial" w:cs="Arial"/>
                <w:sz w:val="20"/>
              </w:rPr>
              <w:t xml:space="preserve">Person centric </w:t>
            </w:r>
            <w:r w:rsidRPr="00AD5BC5">
              <w:rPr>
                <w:rFonts w:ascii="Arial" w:hAnsi="Arial" w:cs="Arial"/>
                <w:sz w:val="20"/>
              </w:rPr>
              <w:t xml:space="preserve">care which will give </w:t>
            </w:r>
            <w:r>
              <w:rPr>
                <w:rFonts w:ascii="Arial" w:hAnsi="Arial" w:cs="Arial"/>
                <w:sz w:val="20"/>
              </w:rPr>
              <w:t>tangata whaiora</w:t>
            </w:r>
            <w:r w:rsidRPr="00AD5BC5">
              <w:rPr>
                <w:rFonts w:ascii="Arial" w:hAnsi="Arial" w:cs="Arial"/>
                <w:sz w:val="20"/>
              </w:rPr>
              <w:t xml:space="preserve"> the option of telephone or video appointments where there is no need for an in-person appointment.</w:t>
            </w:r>
          </w:p>
        </w:tc>
      </w:tr>
      <w:permEnd w:id="380197463"/>
      <w:tr w:rsidR="00797D6C" w:rsidRPr="00F336CC" w:rsidTr="00E97B9A">
        <w:trPr>
          <w:trHeight w:val="2109"/>
        </w:trPr>
        <w:tc>
          <w:tcPr>
            <w:tcW w:w="1668" w:type="dxa"/>
            <w:tcBorders>
              <w:top w:val="dashed" w:sz="4" w:space="0" w:color="808080" w:themeColor="background1" w:themeShade="80"/>
              <w:bottom w:val="dashed" w:sz="4" w:space="0" w:color="808080" w:themeColor="background1" w:themeShade="80"/>
            </w:tcBorders>
            <w:shd w:val="clear" w:color="auto" w:fill="auto"/>
          </w:tcPr>
          <w:p w:rsidR="00797D6C" w:rsidRPr="00F336CC" w:rsidRDefault="00797D6C" w:rsidP="00E97B9A">
            <w:pPr>
              <w:rPr>
                <w:rFonts w:ascii="Arial" w:hAnsi="Arial" w:cs="Arial"/>
                <w:b/>
                <w:sz w:val="22"/>
                <w:szCs w:val="22"/>
              </w:rPr>
            </w:pPr>
            <w:r w:rsidRPr="00F336CC">
              <w:rPr>
                <w:rFonts w:ascii="Arial" w:hAnsi="Arial" w:cs="Arial"/>
                <w:b/>
                <w:sz w:val="22"/>
                <w:szCs w:val="22"/>
              </w:rPr>
              <w:t>Model of Care</w:t>
            </w:r>
          </w:p>
        </w:tc>
        <w:tc>
          <w:tcPr>
            <w:tcW w:w="2976" w:type="dxa"/>
            <w:tcBorders>
              <w:top w:val="dashed" w:sz="4" w:space="0" w:color="808080" w:themeColor="background1" w:themeShade="80"/>
              <w:bottom w:val="dashed" w:sz="4" w:space="0" w:color="808080" w:themeColor="background1" w:themeShade="80"/>
            </w:tcBorders>
            <w:shd w:val="clear" w:color="auto" w:fill="auto"/>
          </w:tcPr>
          <w:p w:rsidR="00797D6C" w:rsidRPr="003D6C8B" w:rsidRDefault="00797D6C" w:rsidP="00E97B9A">
            <w:pPr>
              <w:rPr>
                <w:rFonts w:ascii="Arial" w:hAnsi="Arial" w:cs="Arial"/>
                <w:b/>
                <w:bCs w:val="0"/>
                <w:sz w:val="22"/>
                <w:szCs w:val="22"/>
              </w:rPr>
            </w:pPr>
            <w:r w:rsidRPr="00D4676E">
              <w:rPr>
                <w:rFonts w:ascii="Arial" w:hAnsi="Arial" w:cs="Arial"/>
                <w:bCs w:val="0"/>
                <w:sz w:val="20"/>
                <w:szCs w:val="20"/>
                <w:lang w:val="en-GB"/>
              </w:rPr>
              <w:t>Follows the principles of the model of care “Te Ara Tauwhirotanga – Pathways that lead us to act with kindness.”</w:t>
            </w:r>
          </w:p>
        </w:tc>
        <w:tc>
          <w:tcPr>
            <w:tcW w:w="5529" w:type="dxa"/>
            <w:tcBorders>
              <w:top w:val="dashed" w:sz="4" w:space="0" w:color="808080" w:themeColor="background1" w:themeShade="80"/>
              <w:bottom w:val="dashed" w:sz="4" w:space="0" w:color="808080" w:themeColor="background1" w:themeShade="80"/>
            </w:tcBorders>
            <w:shd w:val="clear" w:color="auto" w:fill="auto"/>
          </w:tcPr>
          <w:p w:rsidR="00797D6C" w:rsidRPr="003D6C8B" w:rsidRDefault="00797D6C" w:rsidP="00797D6C">
            <w:pPr>
              <w:numPr>
                <w:ilvl w:val="0"/>
                <w:numId w:val="2"/>
              </w:numPr>
              <w:tabs>
                <w:tab w:val="num" w:pos="360"/>
              </w:tabs>
              <w:ind w:left="360"/>
              <w:jc w:val="both"/>
              <w:rPr>
                <w:rFonts w:ascii="Arial" w:hAnsi="Arial" w:cs="Arial"/>
                <w:bCs w:val="0"/>
                <w:sz w:val="20"/>
                <w:szCs w:val="20"/>
                <w:lang w:val="en-GB"/>
              </w:rPr>
            </w:pPr>
            <w:r w:rsidRPr="003D6C8B">
              <w:rPr>
                <w:rFonts w:ascii="Arial" w:hAnsi="Arial" w:cs="Arial"/>
                <w:bCs w:val="0"/>
                <w:sz w:val="20"/>
                <w:szCs w:val="20"/>
                <w:lang w:val="en-GB"/>
              </w:rPr>
              <w:t>Utilises Te Ara Tauwhirotanga – “Pathways that lead us to act with kindness” model of care to engage with service users / whaiora, visitors and multidisciplinary teams.</w:t>
            </w:r>
          </w:p>
          <w:p w:rsidR="00797D6C" w:rsidRPr="003D6C8B" w:rsidRDefault="00797D6C" w:rsidP="00E97B9A">
            <w:pPr>
              <w:pStyle w:val="BodyText"/>
              <w:spacing w:after="0"/>
              <w:ind w:left="318"/>
              <w:rPr>
                <w:rFonts w:ascii="Arial" w:hAnsi="Arial" w:cs="Arial"/>
                <w:sz w:val="20"/>
              </w:rPr>
            </w:pPr>
          </w:p>
          <w:p w:rsidR="00797D6C" w:rsidRPr="003D6C8B" w:rsidRDefault="00797D6C" w:rsidP="00797D6C">
            <w:pPr>
              <w:numPr>
                <w:ilvl w:val="0"/>
                <w:numId w:val="2"/>
              </w:numPr>
              <w:ind w:left="318" w:hanging="284"/>
              <w:jc w:val="both"/>
              <w:rPr>
                <w:rFonts w:ascii="Arial" w:hAnsi="Arial" w:cs="Arial"/>
                <w:bCs w:val="0"/>
                <w:sz w:val="20"/>
                <w:szCs w:val="20"/>
                <w:lang w:val="en-GB"/>
              </w:rPr>
            </w:pPr>
            <w:r w:rsidRPr="003D6C8B">
              <w:rPr>
                <w:rFonts w:ascii="Arial" w:hAnsi="Arial" w:cs="Arial"/>
                <w:bCs w:val="0"/>
                <w:sz w:val="20"/>
                <w:szCs w:val="20"/>
                <w:lang w:val="en-GB"/>
              </w:rPr>
              <w:t>Incorporates and follows the principles of the model of care Te Ara Tauwhirotanga – Pathways that lead us to act with kindness into day to day business activities.</w:t>
            </w:r>
          </w:p>
          <w:p w:rsidR="00797D6C" w:rsidRPr="003D6C8B" w:rsidRDefault="00797D6C" w:rsidP="00E97B9A">
            <w:pPr>
              <w:pStyle w:val="BodyText"/>
              <w:ind w:left="318"/>
              <w:rPr>
                <w:rFonts w:ascii="Arial" w:hAnsi="Arial" w:cs="Arial"/>
                <w:sz w:val="20"/>
              </w:rPr>
            </w:pPr>
          </w:p>
        </w:tc>
      </w:tr>
    </w:tbl>
    <w:p w:rsidR="00797D6C" w:rsidRDefault="00797D6C" w:rsidP="00797D6C">
      <w:pPr>
        <w:pStyle w:val="BodyText"/>
        <w:spacing w:after="0"/>
        <w:jc w:val="both"/>
        <w:rPr>
          <w:rFonts w:ascii="Arial" w:hAnsi="Arial" w:cs="Arial"/>
          <w:sz w:val="20"/>
        </w:rPr>
      </w:pPr>
    </w:p>
    <w:p w:rsidR="00797D6C" w:rsidRDefault="00797D6C" w:rsidP="00797D6C">
      <w:pPr>
        <w:pStyle w:val="BodyText"/>
        <w:spacing w:after="0"/>
        <w:jc w:val="both"/>
        <w:rPr>
          <w:rFonts w:ascii="Arial" w:hAnsi="Arial" w:cs="Arial"/>
          <w:sz w:val="20"/>
        </w:rPr>
      </w:pPr>
    </w:p>
    <w:p w:rsidR="00797D6C" w:rsidRPr="006A30D9" w:rsidRDefault="00797D6C" w:rsidP="00797D6C">
      <w:pPr>
        <w:pStyle w:val="BodyText"/>
        <w:spacing w:after="0"/>
        <w:jc w:val="both"/>
        <w:rPr>
          <w:rFonts w:ascii="Arial" w:hAnsi="Arial" w:cs="Arial"/>
          <w:sz w:val="20"/>
        </w:rPr>
      </w:pPr>
      <w:r w:rsidRPr="006A30D9">
        <w:rPr>
          <w:noProof/>
          <w:sz w:val="20"/>
          <w:lang w:val="en-NZ" w:eastAsia="en-NZ"/>
        </w:rPr>
        <w:drawing>
          <wp:inline distT="0" distB="0" distL="0" distR="0" wp14:anchorId="19C60F27" wp14:editId="5E3FF8CC">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44546A" w:themeColor="text2"/>
          <w:bottom w:val="single" w:sz="4" w:space="0" w:color="44546A" w:themeColor="text2"/>
        </w:tblBorders>
        <w:tblLook w:val="04A0" w:firstRow="1" w:lastRow="0" w:firstColumn="1" w:lastColumn="0" w:noHBand="0" w:noVBand="1"/>
      </w:tblPr>
      <w:tblGrid>
        <w:gridCol w:w="2235"/>
        <w:gridCol w:w="2409"/>
        <w:gridCol w:w="5529"/>
      </w:tblGrid>
      <w:tr w:rsidR="00797D6C" w:rsidRPr="006A30D9" w:rsidTr="00E97B9A">
        <w:tc>
          <w:tcPr>
            <w:tcW w:w="2235"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sz w:val="20"/>
                <w:szCs w:val="20"/>
              </w:rPr>
            </w:pPr>
            <w:r w:rsidRPr="006A30D9">
              <w:rPr>
                <w:rFonts w:ascii="Arial" w:hAnsi="Arial" w:cs="Arial"/>
                <w:sz w:val="20"/>
                <w:szCs w:val="20"/>
              </w:rPr>
              <w:t>Achievement Indicators</w:t>
            </w:r>
          </w:p>
          <w:p w:rsidR="00797D6C" w:rsidRPr="006A30D9" w:rsidRDefault="00797D6C" w:rsidP="00E97B9A">
            <w:pPr>
              <w:rPr>
                <w:rFonts w:ascii="Arial" w:hAnsi="Arial" w:cs="Arial"/>
                <w:i/>
                <w:sz w:val="20"/>
                <w:szCs w:val="20"/>
              </w:rPr>
            </w:pPr>
            <w:permStart w:id="1948060895" w:edGrp="everyone"/>
            <w:r w:rsidRPr="00E33217">
              <w:rPr>
                <w:rFonts w:ascii="Arial" w:hAnsi="Arial" w:cs="Arial"/>
                <w:i/>
                <w:color w:val="000000"/>
                <w:sz w:val="20"/>
                <w:szCs w:val="20"/>
                <w:highlight w:val="lightGray"/>
              </w:rPr>
              <w:t>)</w:t>
            </w:r>
            <w:permEnd w:id="1948060895"/>
          </w:p>
        </w:tc>
      </w:tr>
      <w:tr w:rsidR="00797D6C" w:rsidRPr="006A30D9" w:rsidTr="00E97B9A">
        <w:trPr>
          <w:trHeight w:val="1617"/>
        </w:trPr>
        <w:tc>
          <w:tcPr>
            <w:tcW w:w="2235" w:type="dxa"/>
            <w:vMerge w:val="restart"/>
            <w:tcBorders>
              <w:top w:val="single" w:sz="4" w:space="0" w:color="44546A" w:themeColor="text2"/>
            </w:tcBorders>
            <w:shd w:val="clear" w:color="auto" w:fill="auto"/>
          </w:tcPr>
          <w:p w:rsidR="00797D6C" w:rsidRPr="006A30D9" w:rsidRDefault="00797D6C" w:rsidP="00E97B9A">
            <w:pPr>
              <w:jc w:val="center"/>
              <w:rPr>
                <w:rFonts w:ascii="Arial" w:hAnsi="Arial" w:cs="Arial"/>
                <w:b/>
                <w:sz w:val="20"/>
                <w:szCs w:val="20"/>
              </w:rPr>
            </w:pPr>
            <w:permStart w:id="1148737626" w:edGrp="everyone" w:colFirst="2" w:colLast="2"/>
            <w:r w:rsidRPr="006A30D9">
              <w:rPr>
                <w:rFonts w:ascii="Arial" w:hAnsi="Arial" w:cs="Arial"/>
                <w:b/>
                <w:sz w:val="20"/>
                <w:szCs w:val="20"/>
              </w:rPr>
              <w:t>Communication and Personal Interaction</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sz w:val="20"/>
                <w:szCs w:val="20"/>
              </w:rPr>
            </w:pPr>
            <w:r w:rsidRPr="006A30D9">
              <w:rPr>
                <w:rFonts w:ascii="Arial" w:hAnsi="Arial" w:cs="Arial"/>
                <w:b/>
                <w:sz w:val="20"/>
                <w:szCs w:val="20"/>
              </w:rPr>
              <w:t>Te Ringa Hora</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44546A" w:themeColor="text2"/>
              <w:bottom w:val="nil"/>
            </w:tcBorders>
            <w:shd w:val="clear" w:color="auto" w:fill="auto"/>
          </w:tcPr>
          <w:p w:rsidR="00797D6C" w:rsidRDefault="00797D6C" w:rsidP="00E97B9A">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797D6C" w:rsidRPr="00BD12C7" w:rsidRDefault="00797D6C" w:rsidP="00E97B9A">
            <w:pPr>
              <w:jc w:val="both"/>
              <w:rPr>
                <w:rFonts w:ascii="Arial" w:hAnsi="Arial" w:cs="Arial"/>
                <w:sz w:val="20"/>
                <w:szCs w:val="20"/>
              </w:rPr>
            </w:pPr>
          </w:p>
        </w:tc>
        <w:tc>
          <w:tcPr>
            <w:tcW w:w="5529" w:type="dxa"/>
            <w:tcBorders>
              <w:top w:val="single" w:sz="4" w:space="0" w:color="44546A" w:themeColor="text2"/>
              <w:bottom w:val="nil"/>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lastRenderedPageBreak/>
              <w:t>Builds team spirit, facilitates resolution of conflict within the team, promotes/protects team reputation, shows commitment to contributing to the teams success.</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1148737626"/>
      <w:tr w:rsidR="00797D6C" w:rsidRPr="006A30D9" w:rsidTr="00E97B9A">
        <w:trPr>
          <w:trHeight w:val="679"/>
        </w:trPr>
        <w:tc>
          <w:tcPr>
            <w:tcW w:w="2235" w:type="dxa"/>
            <w:vMerge/>
            <w:tcBorders>
              <w:bottom w:val="dashed" w:sz="4" w:space="0" w:color="808080" w:themeColor="background1" w:themeShade="80"/>
            </w:tcBorders>
            <w:shd w:val="clear" w:color="auto" w:fill="auto"/>
          </w:tcPr>
          <w:p w:rsidR="00797D6C" w:rsidRPr="006A30D9" w:rsidRDefault="00797D6C" w:rsidP="00E97B9A">
            <w:pPr>
              <w:jc w:val="center"/>
              <w:rPr>
                <w:rFonts w:ascii="Arial" w:hAnsi="Arial" w:cs="Arial"/>
                <w:b/>
                <w:sz w:val="20"/>
                <w:szCs w:val="20"/>
              </w:rPr>
            </w:pPr>
          </w:p>
        </w:tc>
        <w:tc>
          <w:tcPr>
            <w:tcW w:w="2409" w:type="dxa"/>
            <w:tcBorders>
              <w:top w:val="nil"/>
              <w:bottom w:val="nil"/>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Fosters a team environment and encourages collaboration between team and departments within Lakes..</w:t>
            </w:r>
          </w:p>
        </w:tc>
        <w:tc>
          <w:tcPr>
            <w:tcW w:w="5529" w:type="dxa"/>
            <w:tcBorders>
              <w:top w:val="nil"/>
              <w:bottom w:val="nil"/>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permStart w:id="2012643062" w:edGrp="everyone"/>
            <w:r w:rsidRPr="004C773E">
              <w:rPr>
                <w:rFonts w:ascii="Arial" w:hAnsi="Arial" w:cs="Arial"/>
                <w:sz w:val="20"/>
                <w:szCs w:val="20"/>
              </w:rPr>
              <w:t>Articulates differing perspectives on an issue and can see the merit of alternative points of view.</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2012643062"/>
          </w:p>
        </w:tc>
      </w:tr>
      <w:tr w:rsidR="00797D6C" w:rsidRPr="006A30D9" w:rsidTr="00E97B9A">
        <w:trPr>
          <w:trHeight w:val="679"/>
        </w:trPr>
        <w:tc>
          <w:tcPr>
            <w:tcW w:w="2235" w:type="dxa"/>
            <w:vMerge/>
            <w:tcBorders>
              <w:bottom w:val="dashed" w:sz="4" w:space="0" w:color="808080" w:themeColor="background1" w:themeShade="80"/>
            </w:tcBorders>
            <w:shd w:val="clear" w:color="auto" w:fill="auto"/>
          </w:tcPr>
          <w:p w:rsidR="00797D6C" w:rsidRPr="006A30D9" w:rsidRDefault="00797D6C" w:rsidP="00E97B9A">
            <w:pPr>
              <w:jc w:val="center"/>
              <w:rPr>
                <w:rFonts w:ascii="Arial" w:hAnsi="Arial" w:cs="Arial"/>
                <w:b/>
                <w:sz w:val="20"/>
                <w:szCs w:val="20"/>
              </w:rPr>
            </w:pPr>
            <w:permStart w:id="12478687" w:edGrp="everyone" w:colFirst="2" w:colLast="2"/>
          </w:p>
        </w:tc>
        <w:tc>
          <w:tcPr>
            <w:tcW w:w="2409" w:type="dxa"/>
            <w:tcBorders>
              <w:top w:val="nil"/>
              <w:bottom w:val="dashed" w:sz="4" w:space="0" w:color="808080" w:themeColor="background1" w:themeShade="80"/>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797D6C" w:rsidRPr="006A30D9" w:rsidTr="00E97B9A">
        <w:trPr>
          <w:trHeight w:val="1172"/>
        </w:trPr>
        <w:tc>
          <w:tcPr>
            <w:tcW w:w="2235" w:type="dxa"/>
            <w:vMerge w:val="restart"/>
            <w:tcBorders>
              <w:top w:val="dashed" w:sz="4" w:space="0" w:color="808080" w:themeColor="background1" w:themeShade="80"/>
            </w:tcBorders>
            <w:shd w:val="clear" w:color="auto" w:fill="auto"/>
          </w:tcPr>
          <w:p w:rsidR="00797D6C" w:rsidRPr="006A30D9" w:rsidRDefault="00797D6C" w:rsidP="00E97B9A">
            <w:pPr>
              <w:jc w:val="center"/>
              <w:rPr>
                <w:rFonts w:ascii="Arial" w:hAnsi="Arial" w:cs="Arial"/>
                <w:b/>
                <w:sz w:val="20"/>
                <w:szCs w:val="20"/>
              </w:rPr>
            </w:pPr>
            <w:permStart w:id="679483007" w:edGrp="everyone" w:colFirst="2" w:colLast="2"/>
            <w:permEnd w:id="12478687"/>
            <w:r w:rsidRPr="006A30D9">
              <w:rPr>
                <w:rFonts w:ascii="Arial" w:hAnsi="Arial" w:cs="Arial"/>
                <w:b/>
                <w:sz w:val="20"/>
                <w:szCs w:val="20"/>
              </w:rPr>
              <w:t>Strategy &amp; Performance</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sz w:val="20"/>
                <w:szCs w:val="20"/>
              </w:rPr>
            </w:pPr>
            <w:r w:rsidRPr="006A30D9">
              <w:rPr>
                <w:rFonts w:ascii="Arial" w:hAnsi="Arial" w:cs="Arial"/>
                <w:b/>
                <w:sz w:val="20"/>
                <w:szCs w:val="20"/>
              </w:rPr>
              <w:t>Te Ringa Raupā</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797D6C" w:rsidRPr="006A30D9" w:rsidTr="00E97B9A">
        <w:trPr>
          <w:trHeight w:val="688"/>
        </w:trPr>
        <w:tc>
          <w:tcPr>
            <w:tcW w:w="2235" w:type="dxa"/>
            <w:vMerge/>
            <w:tcBorders>
              <w:bottom w:val="dashed" w:sz="4" w:space="0" w:color="808080" w:themeColor="background1" w:themeShade="80"/>
            </w:tcBorders>
            <w:shd w:val="clear" w:color="auto" w:fill="auto"/>
          </w:tcPr>
          <w:p w:rsidR="00797D6C" w:rsidRPr="006A30D9" w:rsidRDefault="00797D6C" w:rsidP="00E97B9A">
            <w:pPr>
              <w:jc w:val="center"/>
              <w:rPr>
                <w:rFonts w:ascii="Arial" w:hAnsi="Arial" w:cs="Arial"/>
                <w:b/>
                <w:sz w:val="20"/>
                <w:szCs w:val="20"/>
              </w:rPr>
            </w:pPr>
            <w:permStart w:id="1812751956" w:edGrp="everyone" w:colFirst="2" w:colLast="2"/>
            <w:permEnd w:id="679483007"/>
          </w:p>
        </w:tc>
        <w:tc>
          <w:tcPr>
            <w:tcW w:w="2409" w:type="dxa"/>
            <w:tcBorders>
              <w:top w:val="nil"/>
              <w:bottom w:val="dashed" w:sz="4" w:space="0" w:color="808080" w:themeColor="background1" w:themeShade="80"/>
            </w:tcBorders>
            <w:shd w:val="clear" w:color="auto" w:fill="auto"/>
          </w:tcPr>
          <w:p w:rsidR="00797D6C" w:rsidRPr="00BD12C7" w:rsidRDefault="00797D6C" w:rsidP="00E97B9A">
            <w:pPr>
              <w:rPr>
                <w:rFonts w:ascii="Arial" w:hAnsi="Arial" w:cs="Arial"/>
                <w:sz w:val="20"/>
                <w:szCs w:val="20"/>
              </w:rPr>
            </w:pPr>
            <w:r>
              <w:rPr>
                <w:rFonts w:ascii="Arial" w:hAnsi="Arial" w:cs="Arial"/>
                <w:sz w:val="20"/>
                <w:szCs w:val="20"/>
              </w:rPr>
              <w:t>Understands the mental health &amp; addiction service requirements and the implications of achievements on the overall service delivery.</w:t>
            </w:r>
          </w:p>
        </w:tc>
        <w:tc>
          <w:tcPr>
            <w:tcW w:w="5529" w:type="dxa"/>
            <w:tcBorders>
              <w:top w:val="nil"/>
              <w:bottom w:val="dashed" w:sz="4" w:space="0" w:color="808080" w:themeColor="background1" w:themeShade="80"/>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 xml:space="preserve">Recognises decisions made within the </w:t>
            </w:r>
            <w:r>
              <w:rPr>
                <w:rFonts w:ascii="Arial" w:hAnsi="Arial" w:cs="Arial"/>
                <w:sz w:val="20"/>
                <w:szCs w:val="20"/>
              </w:rPr>
              <w:t>MHAS</w:t>
            </w:r>
            <w:r w:rsidRPr="004C773E">
              <w:rPr>
                <w:rFonts w:ascii="Arial" w:hAnsi="Arial" w:cs="Arial"/>
                <w:sz w:val="20"/>
                <w:szCs w:val="20"/>
              </w:rPr>
              <w:t xml:space="preserve"> affect overall results of the service and </w:t>
            </w:r>
            <w:r>
              <w:rPr>
                <w:rFonts w:ascii="Arial" w:hAnsi="Arial" w:cs="Arial"/>
                <w:sz w:val="20"/>
                <w:szCs w:val="20"/>
              </w:rPr>
              <w:t>Lakes</w:t>
            </w:r>
            <w:r w:rsidRPr="004C773E">
              <w:rPr>
                <w:rFonts w:ascii="Arial" w:hAnsi="Arial" w:cs="Arial"/>
                <w:sz w:val="20"/>
                <w:szCs w:val="20"/>
              </w:rPr>
              <w:t>.</w:t>
            </w:r>
          </w:p>
          <w:p w:rsidR="00797D6C" w:rsidRPr="004C773E" w:rsidRDefault="00797D6C" w:rsidP="00797D6C">
            <w:pPr>
              <w:pStyle w:val="ListParagraph"/>
              <w:numPr>
                <w:ilvl w:val="0"/>
                <w:numId w:val="4"/>
              </w:numPr>
              <w:ind w:left="354" w:hanging="357"/>
              <w:jc w:val="both"/>
              <w:rPr>
                <w:rFonts w:ascii="Arial" w:hAnsi="Arial" w:cs="Arial"/>
                <w:sz w:val="20"/>
                <w:szCs w:val="20"/>
              </w:rPr>
            </w:pPr>
            <w:r>
              <w:rPr>
                <w:rFonts w:ascii="Arial" w:hAnsi="Arial" w:cs="Arial"/>
                <w:sz w:val="20"/>
                <w:szCs w:val="20"/>
              </w:rPr>
              <w:t>Works with Service Manager to maximise unit efficiency</w:t>
            </w:r>
          </w:p>
        </w:tc>
      </w:tr>
      <w:tr w:rsidR="00797D6C" w:rsidRPr="006A30D9" w:rsidTr="00E97B9A">
        <w:trPr>
          <w:trHeight w:val="752"/>
        </w:trPr>
        <w:tc>
          <w:tcPr>
            <w:tcW w:w="2235" w:type="dxa"/>
            <w:vMerge w:val="restart"/>
            <w:tcBorders>
              <w:top w:val="dashed" w:sz="4" w:space="0" w:color="808080" w:themeColor="background1" w:themeShade="80"/>
            </w:tcBorders>
            <w:shd w:val="clear" w:color="auto" w:fill="auto"/>
          </w:tcPr>
          <w:p w:rsidR="00797D6C" w:rsidRPr="006A30D9" w:rsidRDefault="00797D6C" w:rsidP="00E97B9A">
            <w:pPr>
              <w:jc w:val="center"/>
              <w:rPr>
                <w:rFonts w:ascii="Arial" w:hAnsi="Arial" w:cs="Arial"/>
                <w:b/>
                <w:sz w:val="20"/>
                <w:szCs w:val="20"/>
              </w:rPr>
            </w:pPr>
            <w:permStart w:id="2105695277" w:edGrp="everyone" w:colFirst="2" w:colLast="2"/>
            <w:permEnd w:id="1812751956"/>
            <w:r w:rsidRPr="006A30D9">
              <w:rPr>
                <w:rFonts w:ascii="Arial" w:hAnsi="Arial" w:cs="Arial"/>
                <w:b/>
                <w:sz w:val="20"/>
                <w:szCs w:val="20"/>
              </w:rPr>
              <w:t>Development and Change</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sz w:val="20"/>
                <w:szCs w:val="20"/>
              </w:rPr>
            </w:pPr>
            <w:r w:rsidRPr="006A30D9">
              <w:rPr>
                <w:rFonts w:ascii="Arial" w:hAnsi="Arial" w:cs="Arial"/>
                <w:b/>
                <w:sz w:val="20"/>
                <w:szCs w:val="20"/>
              </w:rPr>
              <w:t>Te Ringa Ahuahu</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797D6C" w:rsidRPr="006A30D9" w:rsidRDefault="00797D6C" w:rsidP="00E97B9A">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2105695277"/>
      <w:tr w:rsidR="00797D6C" w:rsidRPr="006A30D9" w:rsidTr="00E97B9A">
        <w:trPr>
          <w:trHeight w:val="752"/>
        </w:trPr>
        <w:tc>
          <w:tcPr>
            <w:tcW w:w="2235" w:type="dxa"/>
            <w:vMerge/>
            <w:tcBorders>
              <w:bottom w:val="dashed" w:sz="4" w:space="0" w:color="808080" w:themeColor="background1" w:themeShade="80"/>
            </w:tcBorders>
            <w:shd w:val="clear" w:color="auto" w:fill="auto"/>
          </w:tcPr>
          <w:p w:rsidR="00797D6C" w:rsidRPr="006A30D9" w:rsidRDefault="00797D6C" w:rsidP="00E97B9A">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797D6C" w:rsidRPr="006B451E" w:rsidRDefault="00797D6C" w:rsidP="00E97B9A">
            <w:pPr>
              <w:jc w:val="both"/>
              <w:rPr>
                <w:rFonts w:ascii="Arial" w:hAnsi="Arial" w:cs="Arial"/>
                <w:sz w:val="20"/>
                <w:szCs w:val="20"/>
              </w:rPr>
            </w:pPr>
            <w:r>
              <w:rPr>
                <w:rFonts w:ascii="Arial" w:hAnsi="Arial" w:cs="Arial"/>
                <w:sz w:val="20"/>
                <w:szCs w:val="20"/>
              </w:rPr>
              <w:t>Articulates decisions and reasoning behind change enable buy-in to results.</w:t>
            </w:r>
          </w:p>
          <w:p w:rsidR="00797D6C" w:rsidRDefault="00797D6C" w:rsidP="00E97B9A">
            <w:pPr>
              <w:jc w:val="both"/>
              <w:rPr>
                <w:rFonts w:ascii="Arial" w:hAnsi="Arial" w:cs="Arial"/>
                <w:sz w:val="20"/>
                <w:szCs w:val="20"/>
              </w:rPr>
            </w:pPr>
          </w:p>
        </w:tc>
        <w:tc>
          <w:tcPr>
            <w:tcW w:w="5529" w:type="dxa"/>
            <w:tcBorders>
              <w:top w:val="nil"/>
              <w:bottom w:val="dashed" w:sz="4" w:space="0" w:color="808080" w:themeColor="background1" w:themeShade="80"/>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permStart w:id="617490318" w:edGrp="everyone"/>
            <w:r w:rsidRPr="004C773E">
              <w:rPr>
                <w:rFonts w:ascii="Arial" w:hAnsi="Arial" w:cs="Arial"/>
                <w:sz w:val="20"/>
                <w:szCs w:val="20"/>
              </w:rPr>
              <w:t>Develops an informative response to the team including trends, data, process and benefits of the decided process/change.</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617490318"/>
          </w:p>
        </w:tc>
      </w:tr>
      <w:tr w:rsidR="00797D6C" w:rsidRPr="006A30D9" w:rsidTr="00E97B9A">
        <w:trPr>
          <w:trHeight w:val="172"/>
        </w:trPr>
        <w:tc>
          <w:tcPr>
            <w:tcW w:w="2235" w:type="dxa"/>
            <w:vMerge w:val="restart"/>
            <w:tcBorders>
              <w:top w:val="dashed" w:sz="4" w:space="0" w:color="808080" w:themeColor="background1" w:themeShade="80"/>
              <w:bottom w:val="nil"/>
            </w:tcBorders>
            <w:shd w:val="clear" w:color="auto" w:fill="auto"/>
          </w:tcPr>
          <w:p w:rsidR="00797D6C" w:rsidRPr="006A30D9" w:rsidRDefault="00797D6C" w:rsidP="00E97B9A">
            <w:pPr>
              <w:jc w:val="center"/>
              <w:rPr>
                <w:rFonts w:ascii="Arial" w:hAnsi="Arial" w:cs="Arial"/>
                <w:b/>
                <w:sz w:val="20"/>
                <w:szCs w:val="20"/>
              </w:rPr>
            </w:pPr>
            <w:permStart w:id="1789403000" w:edGrp="everyone" w:colFirst="2" w:colLast="2"/>
            <w:r w:rsidRPr="006A30D9">
              <w:rPr>
                <w:rFonts w:ascii="Arial" w:hAnsi="Arial" w:cs="Arial"/>
                <w:b/>
                <w:sz w:val="20"/>
                <w:szCs w:val="20"/>
              </w:rPr>
              <w:t>Personal Accountability</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sz w:val="20"/>
                <w:szCs w:val="20"/>
              </w:rPr>
            </w:pPr>
            <w:r w:rsidRPr="006A30D9">
              <w:rPr>
                <w:rFonts w:ascii="Arial" w:hAnsi="Arial" w:cs="Arial"/>
                <w:b/>
                <w:sz w:val="20"/>
                <w:szCs w:val="20"/>
              </w:rPr>
              <w:t>Te Ringa Tōmau</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797D6C" w:rsidRPr="00BD12C7"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797D6C" w:rsidRPr="006A30D9" w:rsidTr="00E97B9A">
        <w:trPr>
          <w:trHeight w:val="1010"/>
        </w:trPr>
        <w:tc>
          <w:tcPr>
            <w:tcW w:w="2235" w:type="dxa"/>
            <w:vMerge/>
            <w:tcBorders>
              <w:top w:val="nil"/>
              <w:bottom w:val="dashed" w:sz="4" w:space="0" w:color="808080" w:themeColor="background1" w:themeShade="80"/>
            </w:tcBorders>
            <w:shd w:val="clear" w:color="auto" w:fill="auto"/>
          </w:tcPr>
          <w:p w:rsidR="00797D6C" w:rsidRPr="006A30D9" w:rsidRDefault="00797D6C" w:rsidP="00E97B9A">
            <w:pPr>
              <w:rPr>
                <w:rFonts w:ascii="Arial" w:hAnsi="Arial" w:cs="Arial"/>
                <w:b/>
                <w:sz w:val="20"/>
                <w:szCs w:val="20"/>
              </w:rPr>
            </w:pPr>
            <w:permStart w:id="1696627379" w:edGrp="everyone" w:colFirst="2" w:colLast="2"/>
            <w:permEnd w:id="1789403000"/>
          </w:p>
        </w:tc>
        <w:tc>
          <w:tcPr>
            <w:tcW w:w="2409" w:type="dxa"/>
            <w:tcBorders>
              <w:top w:val="nil"/>
              <w:bottom w:val="dashed" w:sz="4" w:space="0" w:color="808080" w:themeColor="background1" w:themeShade="80"/>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797D6C" w:rsidRPr="004C773E" w:rsidRDefault="00797D6C" w:rsidP="00797D6C">
            <w:pPr>
              <w:pStyle w:val="ListParagraph"/>
              <w:numPr>
                <w:ilvl w:val="0"/>
                <w:numId w:val="4"/>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797D6C" w:rsidRPr="006A30D9" w:rsidTr="00E97B9A">
        <w:trPr>
          <w:trHeight w:val="313"/>
        </w:trPr>
        <w:tc>
          <w:tcPr>
            <w:tcW w:w="2235" w:type="dxa"/>
            <w:vMerge w:val="restart"/>
            <w:tcBorders>
              <w:top w:val="dashed" w:sz="4" w:space="0" w:color="808080" w:themeColor="background1" w:themeShade="80"/>
            </w:tcBorders>
            <w:shd w:val="clear" w:color="auto" w:fill="auto"/>
          </w:tcPr>
          <w:p w:rsidR="00797D6C" w:rsidRPr="006A30D9" w:rsidRDefault="00797D6C" w:rsidP="00E97B9A">
            <w:pPr>
              <w:jc w:val="center"/>
              <w:rPr>
                <w:rFonts w:ascii="Arial" w:hAnsi="Arial" w:cs="Arial"/>
                <w:b/>
                <w:sz w:val="20"/>
                <w:szCs w:val="20"/>
              </w:rPr>
            </w:pPr>
            <w:permStart w:id="519782714" w:edGrp="everyone" w:colFirst="2" w:colLast="2"/>
            <w:permEnd w:id="1696627379"/>
            <w:r w:rsidRPr="006A30D9">
              <w:rPr>
                <w:rFonts w:ascii="Arial" w:hAnsi="Arial" w:cs="Arial"/>
                <w:b/>
                <w:sz w:val="20"/>
                <w:szCs w:val="20"/>
              </w:rPr>
              <w:lastRenderedPageBreak/>
              <w:t>Culture and Values</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sz w:val="20"/>
                <w:szCs w:val="20"/>
              </w:rPr>
            </w:pPr>
            <w:r w:rsidRPr="006A30D9">
              <w:rPr>
                <w:rFonts w:ascii="Arial" w:hAnsi="Arial" w:cs="Arial"/>
                <w:b/>
                <w:sz w:val="20"/>
                <w:szCs w:val="20"/>
              </w:rPr>
              <w:t>Te Ringa Taurima</w:t>
            </w:r>
          </w:p>
          <w:p w:rsidR="00797D6C" w:rsidRPr="006A30D9" w:rsidRDefault="00797D6C" w:rsidP="00E97B9A">
            <w:pPr>
              <w:jc w:val="center"/>
              <w:rPr>
                <w:rFonts w:ascii="Arial" w:hAnsi="Arial" w:cs="Arial"/>
                <w:b/>
                <w:sz w:val="20"/>
                <w:szCs w:val="20"/>
              </w:rPr>
            </w:pPr>
          </w:p>
          <w:p w:rsidR="00797D6C" w:rsidRPr="006A30D9" w:rsidRDefault="00797D6C" w:rsidP="00E97B9A">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Engages with staff member/managers/multi-disciplinary team when concerns are raised to best understand their point of view.</w:t>
            </w:r>
          </w:p>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797D6C" w:rsidRPr="006A30D9" w:rsidTr="00E97B9A">
        <w:trPr>
          <w:trHeight w:val="296"/>
        </w:trPr>
        <w:tc>
          <w:tcPr>
            <w:tcW w:w="2235" w:type="dxa"/>
            <w:vMerge/>
            <w:shd w:val="clear" w:color="auto" w:fill="auto"/>
          </w:tcPr>
          <w:p w:rsidR="00797D6C" w:rsidRPr="006A30D9" w:rsidRDefault="00797D6C" w:rsidP="00E97B9A">
            <w:pPr>
              <w:jc w:val="center"/>
              <w:rPr>
                <w:rFonts w:ascii="Arial" w:hAnsi="Arial" w:cs="Arial"/>
                <w:b/>
                <w:sz w:val="20"/>
                <w:szCs w:val="20"/>
              </w:rPr>
            </w:pPr>
            <w:permStart w:id="1674717408" w:edGrp="everyone" w:colFirst="2" w:colLast="2"/>
            <w:permEnd w:id="519782714"/>
          </w:p>
        </w:tc>
        <w:tc>
          <w:tcPr>
            <w:tcW w:w="2409" w:type="dxa"/>
            <w:tcBorders>
              <w:top w:val="nil"/>
              <w:bottom w:val="nil"/>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797D6C" w:rsidRPr="006A30D9" w:rsidTr="00E97B9A">
        <w:trPr>
          <w:trHeight w:val="316"/>
        </w:trPr>
        <w:tc>
          <w:tcPr>
            <w:tcW w:w="2235" w:type="dxa"/>
            <w:vMerge/>
            <w:shd w:val="clear" w:color="auto" w:fill="auto"/>
          </w:tcPr>
          <w:p w:rsidR="00797D6C" w:rsidRPr="006A30D9" w:rsidRDefault="00797D6C" w:rsidP="00E97B9A">
            <w:pPr>
              <w:jc w:val="center"/>
              <w:rPr>
                <w:rFonts w:ascii="Arial" w:hAnsi="Arial" w:cs="Arial"/>
                <w:b/>
                <w:sz w:val="20"/>
                <w:szCs w:val="20"/>
              </w:rPr>
            </w:pPr>
            <w:permStart w:id="1536636229" w:edGrp="everyone" w:colFirst="2" w:colLast="2"/>
            <w:permEnd w:id="1674717408"/>
          </w:p>
        </w:tc>
        <w:tc>
          <w:tcPr>
            <w:tcW w:w="2409" w:type="dxa"/>
            <w:tcBorders>
              <w:top w:val="nil"/>
              <w:bottom w:val="nil"/>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797D6C" w:rsidRPr="006A30D9" w:rsidTr="00E97B9A">
        <w:trPr>
          <w:trHeight w:val="106"/>
        </w:trPr>
        <w:tc>
          <w:tcPr>
            <w:tcW w:w="2235" w:type="dxa"/>
            <w:vMerge/>
            <w:shd w:val="clear" w:color="auto" w:fill="auto"/>
          </w:tcPr>
          <w:p w:rsidR="00797D6C" w:rsidRPr="006A30D9" w:rsidRDefault="00797D6C" w:rsidP="00E97B9A">
            <w:pPr>
              <w:jc w:val="center"/>
              <w:rPr>
                <w:rFonts w:ascii="Arial" w:hAnsi="Arial" w:cs="Arial"/>
                <w:b/>
                <w:sz w:val="20"/>
                <w:szCs w:val="20"/>
              </w:rPr>
            </w:pPr>
            <w:permStart w:id="2128049466" w:edGrp="everyone" w:colFirst="2" w:colLast="2"/>
            <w:permEnd w:id="1536636229"/>
          </w:p>
        </w:tc>
        <w:tc>
          <w:tcPr>
            <w:tcW w:w="2409" w:type="dxa"/>
            <w:tcBorders>
              <w:top w:val="nil"/>
            </w:tcBorders>
            <w:shd w:val="clear" w:color="auto" w:fill="auto"/>
          </w:tcPr>
          <w:p w:rsidR="00797D6C" w:rsidRPr="00BD12C7" w:rsidRDefault="00797D6C" w:rsidP="00E97B9A">
            <w:pPr>
              <w:jc w:val="both"/>
              <w:rPr>
                <w:rFonts w:ascii="Arial" w:hAnsi="Arial" w:cs="Arial"/>
                <w:sz w:val="20"/>
                <w:szCs w:val="20"/>
              </w:rPr>
            </w:pPr>
            <w:r>
              <w:rPr>
                <w:rFonts w:ascii="Arial" w:hAnsi="Arial" w:cs="Arial"/>
                <w:sz w:val="20"/>
                <w:szCs w:val="20"/>
              </w:rPr>
              <w:t>Encourages and promotes Te Whatu Ora Lakes values and expectations.</w:t>
            </w:r>
          </w:p>
        </w:tc>
        <w:tc>
          <w:tcPr>
            <w:tcW w:w="5529" w:type="dxa"/>
            <w:tcBorders>
              <w:top w:val="nil"/>
              <w:bottom w:val="single" w:sz="4" w:space="0" w:color="44546A" w:themeColor="text2"/>
            </w:tcBorders>
            <w:shd w:val="clear" w:color="auto" w:fill="auto"/>
          </w:tcPr>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 xml:space="preserve">Treats staff, </w:t>
            </w:r>
            <w:r>
              <w:rPr>
                <w:rFonts w:ascii="Arial" w:hAnsi="Arial" w:cs="Arial"/>
                <w:sz w:val="20"/>
                <w:szCs w:val="20"/>
              </w:rPr>
              <w:t>tangata whaiora</w:t>
            </w:r>
            <w:r w:rsidRPr="00FE1F15">
              <w:rPr>
                <w:rFonts w:ascii="Arial" w:hAnsi="Arial" w:cs="Arial"/>
                <w:sz w:val="20"/>
                <w:szCs w:val="20"/>
              </w:rPr>
              <w:t xml:space="preserve"> and visitors with dignity and respect.</w:t>
            </w:r>
          </w:p>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797D6C" w:rsidRPr="00FE1F15" w:rsidRDefault="00797D6C" w:rsidP="00797D6C">
            <w:pPr>
              <w:pStyle w:val="ListParagraph"/>
              <w:numPr>
                <w:ilvl w:val="0"/>
                <w:numId w:val="4"/>
              </w:numPr>
              <w:ind w:left="354" w:hanging="357"/>
              <w:jc w:val="both"/>
              <w:rPr>
                <w:rFonts w:ascii="Arial" w:hAnsi="Arial" w:cs="Arial"/>
                <w:sz w:val="20"/>
                <w:szCs w:val="20"/>
              </w:rPr>
            </w:pPr>
            <w:r w:rsidRPr="00FE1F15">
              <w:rPr>
                <w:rFonts w:ascii="Arial" w:hAnsi="Arial" w:cs="Arial"/>
                <w:sz w:val="20"/>
                <w:szCs w:val="20"/>
              </w:rPr>
              <w:t>Is solution focused.</w:t>
            </w:r>
          </w:p>
        </w:tc>
      </w:tr>
      <w:permEnd w:id="2128049466"/>
    </w:tbl>
    <w:p w:rsidR="00797D6C" w:rsidRPr="006A30D9" w:rsidRDefault="00797D6C" w:rsidP="00797D6C">
      <w:pPr>
        <w:jc w:val="both"/>
        <w:rPr>
          <w:rFonts w:ascii="Arial" w:hAnsi="Arial" w:cs="Arial"/>
          <w:b/>
          <w:sz w:val="16"/>
          <w:szCs w:val="16"/>
          <w:lang w:val="en-GB"/>
        </w:rPr>
      </w:pPr>
    </w:p>
    <w:p w:rsidR="00797D6C" w:rsidRPr="006A30D9" w:rsidRDefault="00797D6C" w:rsidP="00797D6C">
      <w:pPr>
        <w:jc w:val="both"/>
        <w:rPr>
          <w:rFonts w:ascii="Arial" w:hAnsi="Arial" w:cs="Arial"/>
          <w:b/>
          <w:sz w:val="16"/>
          <w:szCs w:val="16"/>
          <w:lang w:val="en-GB"/>
        </w:rPr>
      </w:pPr>
    </w:p>
    <w:tbl>
      <w:tblPr>
        <w:tblW w:w="10173" w:type="dxa"/>
        <w:tblBorders>
          <w:top w:val="single" w:sz="4" w:space="0" w:color="44546A" w:themeColor="text2"/>
          <w:bottom w:val="single" w:sz="4" w:space="0" w:color="44546A" w:themeColor="text2"/>
        </w:tblBorders>
        <w:tblLook w:val="04A0" w:firstRow="1" w:lastRow="0" w:firstColumn="1" w:lastColumn="0" w:noHBand="0" w:noVBand="1"/>
      </w:tblPr>
      <w:tblGrid>
        <w:gridCol w:w="2235"/>
        <w:gridCol w:w="2409"/>
        <w:gridCol w:w="5529"/>
      </w:tblGrid>
      <w:tr w:rsidR="00797D6C" w:rsidRPr="006A30D9" w:rsidTr="00E97B9A">
        <w:tc>
          <w:tcPr>
            <w:tcW w:w="2235"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44546A" w:themeColor="text2"/>
              <w:bottom w:val="single" w:sz="4" w:space="0" w:color="44546A" w:themeColor="text2"/>
            </w:tcBorders>
            <w:shd w:val="clear" w:color="auto" w:fill="auto"/>
          </w:tcPr>
          <w:p w:rsidR="00797D6C" w:rsidRPr="006A30D9" w:rsidRDefault="00797D6C" w:rsidP="00E97B9A">
            <w:pPr>
              <w:rPr>
                <w:rFonts w:ascii="Arial" w:hAnsi="Arial" w:cs="Arial"/>
                <w:i/>
                <w:sz w:val="20"/>
                <w:szCs w:val="20"/>
              </w:rPr>
            </w:pPr>
            <w:r w:rsidRPr="006A30D9">
              <w:rPr>
                <w:rFonts w:ascii="Arial" w:hAnsi="Arial" w:cs="Arial"/>
                <w:sz w:val="20"/>
                <w:szCs w:val="20"/>
              </w:rPr>
              <w:t>Expected Outcomes</w:t>
            </w:r>
          </w:p>
        </w:tc>
      </w:tr>
      <w:tr w:rsidR="00797D6C" w:rsidRPr="006A30D9" w:rsidTr="00E97B9A">
        <w:tc>
          <w:tcPr>
            <w:tcW w:w="2235" w:type="dxa"/>
            <w:tcBorders>
              <w:top w:val="dashed" w:sz="4" w:space="0" w:color="808080" w:themeColor="background1" w:themeShade="80"/>
              <w:bottom w:val="dashed" w:sz="4" w:space="0" w:color="44546A" w:themeColor="text2"/>
            </w:tcBorders>
            <w:shd w:val="clear" w:color="auto" w:fill="auto"/>
          </w:tcPr>
          <w:p w:rsidR="00797D6C" w:rsidRPr="006A30D9" w:rsidRDefault="00797D6C" w:rsidP="00E97B9A">
            <w:pPr>
              <w:jc w:val="center"/>
              <w:rPr>
                <w:rFonts w:ascii="Arial" w:hAnsi="Arial" w:cs="Arial"/>
                <w:b/>
                <w:sz w:val="20"/>
                <w:szCs w:val="20"/>
              </w:rPr>
            </w:pPr>
            <w:r w:rsidRPr="006A30D9">
              <w:rPr>
                <w:rFonts w:ascii="Arial" w:hAnsi="Arial" w:cs="Arial"/>
                <w:b/>
                <w:sz w:val="20"/>
                <w:szCs w:val="20"/>
              </w:rPr>
              <w:t>Māori Health</w:t>
            </w:r>
          </w:p>
          <w:p w:rsidR="00797D6C" w:rsidRPr="006A30D9" w:rsidRDefault="00797D6C" w:rsidP="00E97B9A">
            <w:pPr>
              <w:jc w:val="center"/>
              <w:rPr>
                <w:rFonts w:ascii="Arial" w:hAnsi="Arial" w:cs="Arial"/>
                <w:b/>
                <w:sz w:val="20"/>
                <w:szCs w:val="20"/>
              </w:rPr>
            </w:pPr>
          </w:p>
        </w:tc>
        <w:tc>
          <w:tcPr>
            <w:tcW w:w="2409" w:type="dxa"/>
            <w:tcBorders>
              <w:top w:val="dashed" w:sz="4" w:space="0" w:color="808080" w:themeColor="background1" w:themeShade="80"/>
              <w:bottom w:val="dashed" w:sz="4" w:space="0" w:color="44546A" w:themeColor="text2"/>
            </w:tcBorders>
            <w:shd w:val="clear" w:color="auto" w:fill="auto"/>
          </w:tcPr>
          <w:p w:rsidR="00797D6C" w:rsidRPr="006A30D9" w:rsidRDefault="00797D6C" w:rsidP="00E97B9A">
            <w:pPr>
              <w:jc w:val="both"/>
              <w:rPr>
                <w:rFonts w:ascii="Arial" w:hAnsi="Arial" w:cs="Arial"/>
                <w:sz w:val="20"/>
                <w:szCs w:val="20"/>
              </w:rPr>
            </w:pPr>
            <w:r w:rsidRPr="006A30D9">
              <w:rPr>
                <w:rFonts w:ascii="Arial" w:hAnsi="Arial" w:cs="Arial"/>
                <w:sz w:val="20"/>
                <w:szCs w:val="20"/>
              </w:rPr>
              <w:t xml:space="preserve">Māori philosophies and values of health are </w:t>
            </w:r>
            <w:r>
              <w:rPr>
                <w:rFonts w:ascii="Arial" w:hAnsi="Arial" w:cs="Arial"/>
                <w:sz w:val="20"/>
                <w:szCs w:val="20"/>
              </w:rPr>
              <w:t>demonstrated</w:t>
            </w:r>
            <w:r w:rsidRPr="006A30D9">
              <w:rPr>
                <w:rFonts w:ascii="Arial" w:hAnsi="Arial" w:cs="Arial"/>
                <w:sz w:val="20"/>
                <w:szCs w:val="20"/>
              </w:rPr>
              <w:t xml:space="preserve"> in work practice.</w:t>
            </w:r>
          </w:p>
          <w:p w:rsidR="00797D6C" w:rsidRPr="006A30D9" w:rsidRDefault="00797D6C" w:rsidP="00E97B9A">
            <w:pPr>
              <w:jc w:val="both"/>
              <w:rPr>
                <w:rFonts w:ascii="Arial" w:hAnsi="Arial" w:cs="Arial"/>
                <w:sz w:val="20"/>
                <w:szCs w:val="20"/>
              </w:rPr>
            </w:pPr>
          </w:p>
        </w:tc>
        <w:tc>
          <w:tcPr>
            <w:tcW w:w="5529" w:type="dxa"/>
            <w:tcBorders>
              <w:top w:val="dashed" w:sz="4" w:space="0" w:color="808080" w:themeColor="background1" w:themeShade="80"/>
              <w:bottom w:val="dashed" w:sz="4" w:space="0" w:color="44546A" w:themeColor="text2"/>
            </w:tcBorders>
            <w:shd w:val="clear" w:color="auto" w:fill="auto"/>
          </w:tcPr>
          <w:p w:rsidR="00797D6C" w:rsidRPr="002522C5"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Aka Matua (Rotorua and Taupo Hospitals) Te Whatu Ora Lakes Maori Health division</w:t>
            </w:r>
            <w:r w:rsidRPr="007F630A">
              <w:rPr>
                <w:rFonts w:ascii="Arial" w:hAnsi="Arial" w:cs="Arial"/>
                <w:bCs w:val="0"/>
                <w:sz w:val="20"/>
                <w:szCs w:val="20"/>
                <w:lang w:eastAsia="en-GB"/>
              </w:rPr>
              <w:t xml:space="preserve"> in the planning and delivery of services.</w:t>
            </w:r>
          </w:p>
          <w:p w:rsidR="00797D6C" w:rsidRPr="007F630A"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Pr="007F630A">
              <w:rPr>
                <w:rFonts w:ascii="Arial" w:hAnsi="Arial" w:cs="Arial"/>
                <w:bCs w:val="0"/>
                <w:sz w:val="20"/>
                <w:szCs w:val="20"/>
                <w:lang w:eastAsia="en-GB"/>
              </w:rPr>
              <w:t>Te Tiriti o Waitangi /The Treaty of Waitangi when working with Māori.</w:t>
            </w:r>
          </w:p>
          <w:p w:rsidR="00797D6C" w:rsidRPr="007F630A"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Pr="007F630A">
              <w:rPr>
                <w:rFonts w:ascii="Arial" w:hAnsi="Arial" w:cs="Arial"/>
                <w:bCs w:val="0"/>
                <w:sz w:val="20"/>
                <w:szCs w:val="20"/>
                <w:lang w:eastAsia="en-GB"/>
              </w:rPr>
              <w:t>by ensuring they can access treatment options and are involved in the planning and delivery of their care.</w:t>
            </w:r>
          </w:p>
          <w:p w:rsidR="00797D6C" w:rsidRPr="007F630A"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Pr>
                <w:rFonts w:ascii="Arial" w:hAnsi="Arial" w:cs="Arial"/>
                <w:bCs w:val="0"/>
                <w:sz w:val="20"/>
                <w:szCs w:val="20"/>
                <w:lang w:eastAsia="en-GB"/>
              </w:rPr>
              <w:t xml:space="preserve"> provided by the Te Whatu Ora Lakes</w:t>
            </w:r>
            <w:r w:rsidRPr="007F630A">
              <w:rPr>
                <w:rFonts w:ascii="Arial" w:hAnsi="Arial" w:cs="Arial"/>
                <w:bCs w:val="0"/>
                <w:sz w:val="20"/>
                <w:szCs w:val="20"/>
                <w:lang w:eastAsia="en-GB"/>
              </w:rPr>
              <w:t>.</w:t>
            </w:r>
          </w:p>
          <w:p w:rsidR="00797D6C" w:rsidRPr="006A30D9" w:rsidRDefault="00797D6C" w:rsidP="00797D6C">
            <w:pPr>
              <w:numPr>
                <w:ilvl w:val="0"/>
                <w:numId w:val="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Pr="007F630A">
              <w:rPr>
                <w:rFonts w:ascii="Arial" w:hAnsi="Arial" w:cs="Arial"/>
                <w:bCs w:val="0"/>
                <w:sz w:val="20"/>
                <w:szCs w:val="20"/>
                <w:lang w:eastAsia="en-GB"/>
              </w:rPr>
              <w:t>ommit</w:t>
            </w:r>
            <w:r>
              <w:rPr>
                <w:rFonts w:ascii="Arial" w:hAnsi="Arial" w:cs="Arial"/>
                <w:bCs w:val="0"/>
                <w:sz w:val="20"/>
                <w:szCs w:val="20"/>
                <w:lang w:eastAsia="en-GB"/>
              </w:rPr>
              <w:t>ment</w:t>
            </w:r>
            <w:r w:rsidRPr="007F630A">
              <w:rPr>
                <w:rFonts w:ascii="Arial" w:hAnsi="Arial" w:cs="Arial"/>
                <w:bCs w:val="0"/>
                <w:sz w:val="20"/>
                <w:szCs w:val="20"/>
                <w:lang w:eastAsia="en-GB"/>
              </w:rPr>
              <w:t xml:space="preserve"> to improving the wellbeing of Māori by increasing cultural knowledge in the </w:t>
            </w:r>
            <w:r>
              <w:rPr>
                <w:rFonts w:ascii="Arial" w:hAnsi="Arial" w:cs="Arial"/>
                <w:bCs w:val="0"/>
                <w:sz w:val="20"/>
                <w:szCs w:val="20"/>
                <w:lang w:eastAsia="en-GB"/>
              </w:rPr>
              <w:t>Te Whatu Ora Lakes is shown</w:t>
            </w:r>
            <w:r w:rsidRPr="007F630A">
              <w:rPr>
                <w:rFonts w:ascii="Arial" w:hAnsi="Arial" w:cs="Arial"/>
                <w:bCs w:val="0"/>
                <w:sz w:val="20"/>
                <w:szCs w:val="20"/>
                <w:lang w:eastAsia="en-GB"/>
              </w:rPr>
              <w:t>.</w:t>
            </w:r>
          </w:p>
        </w:tc>
      </w:tr>
      <w:tr w:rsidR="00797D6C" w:rsidRPr="006A30D9" w:rsidTr="00E97B9A">
        <w:tc>
          <w:tcPr>
            <w:tcW w:w="2235" w:type="dxa"/>
            <w:tcBorders>
              <w:top w:val="dashed" w:sz="4" w:space="0" w:color="44546A" w:themeColor="text2"/>
              <w:bottom w:val="dashed" w:sz="4" w:space="0" w:color="44546A" w:themeColor="text2"/>
            </w:tcBorders>
            <w:shd w:val="clear" w:color="auto" w:fill="auto"/>
          </w:tcPr>
          <w:p w:rsidR="00797D6C" w:rsidRPr="006A30D9" w:rsidRDefault="00797D6C" w:rsidP="00E97B9A">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44546A" w:themeColor="text2"/>
              <w:bottom w:val="dashed" w:sz="4" w:space="0" w:color="44546A" w:themeColor="text2"/>
            </w:tcBorders>
            <w:shd w:val="clear" w:color="auto" w:fill="auto"/>
          </w:tcPr>
          <w:p w:rsidR="00797D6C" w:rsidRPr="006A30D9" w:rsidRDefault="00797D6C" w:rsidP="00E97B9A">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44546A" w:themeColor="text2"/>
              <w:bottom w:val="dashed" w:sz="4" w:space="0" w:color="44546A" w:themeColor="text2"/>
            </w:tcBorders>
            <w:shd w:val="clear" w:color="auto" w:fill="auto"/>
          </w:tcPr>
          <w:p w:rsidR="00797D6C" w:rsidRPr="006A30D9"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797D6C" w:rsidRPr="006A30D9" w:rsidTr="00E97B9A">
        <w:tc>
          <w:tcPr>
            <w:tcW w:w="2235" w:type="dxa"/>
            <w:tcBorders>
              <w:top w:val="dashed" w:sz="4" w:space="0" w:color="44546A" w:themeColor="text2"/>
              <w:bottom w:val="dashed" w:sz="4" w:space="0" w:color="44546A" w:themeColor="text2"/>
            </w:tcBorders>
            <w:shd w:val="clear" w:color="auto" w:fill="auto"/>
          </w:tcPr>
          <w:p w:rsidR="00797D6C" w:rsidRPr="006A30D9" w:rsidRDefault="00797D6C" w:rsidP="00E97B9A">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44546A" w:themeColor="text2"/>
              <w:bottom w:val="dashed" w:sz="4" w:space="0" w:color="44546A" w:themeColor="text2"/>
            </w:tcBorders>
            <w:shd w:val="clear" w:color="auto" w:fill="auto"/>
          </w:tcPr>
          <w:p w:rsidR="00797D6C" w:rsidRPr="006A30D9" w:rsidRDefault="00797D6C" w:rsidP="00E97B9A">
            <w:pPr>
              <w:rPr>
                <w:rFonts w:ascii="Arial" w:hAnsi="Arial" w:cs="Arial"/>
                <w:sz w:val="20"/>
                <w:szCs w:val="20"/>
              </w:rPr>
            </w:pPr>
          </w:p>
        </w:tc>
        <w:tc>
          <w:tcPr>
            <w:tcW w:w="5529" w:type="dxa"/>
            <w:tcBorders>
              <w:top w:val="dashed" w:sz="4" w:space="0" w:color="44546A" w:themeColor="text2"/>
              <w:bottom w:val="dashed" w:sz="4" w:space="0" w:color="44546A" w:themeColor="text2"/>
            </w:tcBorders>
            <w:shd w:val="clear" w:color="auto" w:fill="auto"/>
          </w:tcPr>
          <w:p w:rsidR="00797D6C" w:rsidRPr="006A30D9"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797D6C" w:rsidRPr="006A30D9" w:rsidTr="00E97B9A">
        <w:tc>
          <w:tcPr>
            <w:tcW w:w="2235" w:type="dxa"/>
            <w:tcBorders>
              <w:top w:val="dashed" w:sz="4" w:space="0" w:color="44546A" w:themeColor="text2"/>
              <w:bottom w:val="dashed" w:sz="4" w:space="0" w:color="44546A" w:themeColor="text2"/>
            </w:tcBorders>
            <w:shd w:val="clear" w:color="auto" w:fill="auto"/>
          </w:tcPr>
          <w:p w:rsidR="00797D6C" w:rsidRPr="006A30D9" w:rsidRDefault="00797D6C" w:rsidP="00E97B9A">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44546A" w:themeColor="text2"/>
              <w:bottom w:val="dashed" w:sz="4" w:space="0" w:color="44546A" w:themeColor="text2"/>
            </w:tcBorders>
            <w:shd w:val="clear" w:color="auto" w:fill="auto"/>
          </w:tcPr>
          <w:p w:rsidR="00797D6C" w:rsidRPr="006A30D9" w:rsidRDefault="00797D6C" w:rsidP="00E97B9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Pr>
                <w:rFonts w:ascii="Arial" w:hAnsi="Arial" w:cs="Arial"/>
                <w:bCs w:val="0"/>
                <w:sz w:val="20"/>
                <w:szCs w:val="20"/>
                <w:lang w:val="en-US"/>
              </w:rPr>
              <w:t>clinical</w:t>
            </w:r>
            <w:r w:rsidRPr="006A30D9">
              <w:rPr>
                <w:rFonts w:ascii="Arial" w:hAnsi="Arial" w:cs="Arial"/>
                <w:bCs w:val="0"/>
                <w:sz w:val="20"/>
                <w:szCs w:val="20"/>
                <w:lang w:val="en-US"/>
              </w:rPr>
              <w:t xml:space="preserve"> governance framework </w:t>
            </w:r>
            <w:r>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Pr>
                <w:rFonts w:ascii="Arial" w:hAnsi="Arial" w:cs="Arial"/>
                <w:bCs w:val="0"/>
                <w:sz w:val="20"/>
                <w:szCs w:val="20"/>
                <w:lang w:val="en-US"/>
              </w:rPr>
              <w:t>ies</w:t>
            </w:r>
            <w:r w:rsidRPr="006A30D9">
              <w:rPr>
                <w:rFonts w:ascii="Arial" w:hAnsi="Arial" w:cs="Arial"/>
                <w:bCs w:val="0"/>
                <w:sz w:val="20"/>
                <w:szCs w:val="20"/>
                <w:lang w:val="en-US"/>
              </w:rPr>
              <w:t xml:space="preserve"> and manag</w:t>
            </w:r>
            <w:r>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44546A" w:themeColor="text2"/>
              <w:bottom w:val="dashed" w:sz="4" w:space="0" w:color="44546A" w:themeColor="text2"/>
            </w:tcBorders>
            <w:shd w:val="clear" w:color="auto" w:fill="auto"/>
          </w:tcPr>
          <w:p w:rsidR="00797D6C" w:rsidRPr="007F630A"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97D6C" w:rsidRPr="007F630A"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97D6C" w:rsidRPr="007F630A"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Pr>
                <w:rFonts w:ascii="Arial" w:hAnsi="Arial" w:cs="Arial"/>
                <w:bCs w:val="0"/>
                <w:sz w:val="20"/>
                <w:szCs w:val="20"/>
                <w:lang w:eastAsia="en-GB"/>
              </w:rPr>
              <w:t>tangata whaiora are provided patient</w:t>
            </w:r>
            <w:r w:rsidRPr="007F630A">
              <w:rPr>
                <w:rFonts w:ascii="Arial" w:hAnsi="Arial" w:cs="Arial"/>
                <w:bCs w:val="0"/>
                <w:sz w:val="20"/>
                <w:szCs w:val="20"/>
                <w:lang w:eastAsia="en-GB"/>
              </w:rPr>
              <w:t>-centred care to achieve positive Māori health outcomes.</w:t>
            </w:r>
          </w:p>
          <w:p w:rsidR="00797D6C" w:rsidRPr="007F630A"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97D6C" w:rsidRPr="007F630A"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797D6C" w:rsidRPr="006A30D9" w:rsidRDefault="00797D6C" w:rsidP="00797D6C">
            <w:pPr>
              <w:numPr>
                <w:ilvl w:val="0"/>
                <w:numId w:val="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797D6C" w:rsidRPr="006A30D9" w:rsidTr="00E97B9A">
        <w:trPr>
          <w:trHeight w:val="448"/>
        </w:trPr>
        <w:tc>
          <w:tcPr>
            <w:tcW w:w="2235" w:type="dxa"/>
            <w:tcBorders>
              <w:top w:val="dashed" w:sz="4" w:space="0" w:color="44546A" w:themeColor="text2"/>
            </w:tcBorders>
            <w:shd w:val="clear" w:color="auto" w:fill="auto"/>
          </w:tcPr>
          <w:p w:rsidR="00797D6C" w:rsidRPr="006A30D9" w:rsidRDefault="00797D6C" w:rsidP="00E97B9A">
            <w:pPr>
              <w:jc w:val="center"/>
              <w:rPr>
                <w:rFonts w:ascii="Arial" w:hAnsi="Arial" w:cs="Arial"/>
                <w:b/>
                <w:sz w:val="20"/>
                <w:szCs w:val="20"/>
              </w:rPr>
            </w:pPr>
            <w:r w:rsidRPr="006A30D9">
              <w:rPr>
                <w:rFonts w:ascii="Arial" w:hAnsi="Arial" w:cs="Arial"/>
                <w:b/>
                <w:sz w:val="20"/>
                <w:szCs w:val="20"/>
              </w:rPr>
              <w:t>Health &amp; Safety</w:t>
            </w:r>
          </w:p>
        </w:tc>
        <w:tc>
          <w:tcPr>
            <w:tcW w:w="2409" w:type="dxa"/>
            <w:tcBorders>
              <w:top w:val="dashed" w:sz="4" w:space="0" w:color="44546A" w:themeColor="text2"/>
            </w:tcBorders>
            <w:shd w:val="clear" w:color="auto" w:fill="auto"/>
          </w:tcPr>
          <w:p w:rsidR="00797D6C" w:rsidRPr="006A30D9" w:rsidRDefault="00797D6C" w:rsidP="00E97B9A">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w:t>
            </w:r>
            <w:r>
              <w:rPr>
                <w:rFonts w:ascii="Arial" w:hAnsi="Arial" w:cs="Arial"/>
                <w:sz w:val="20"/>
                <w:szCs w:val="20"/>
              </w:rPr>
              <w:t>tangata whaiora</w:t>
            </w:r>
            <w:r w:rsidRPr="006A30D9">
              <w:rPr>
                <w:rFonts w:ascii="Arial" w:hAnsi="Arial" w:cs="Arial"/>
                <w:sz w:val="20"/>
                <w:szCs w:val="20"/>
              </w:rPr>
              <w:t xml:space="preserve"> and their visitors </w:t>
            </w:r>
            <w:r w:rsidRPr="006A30D9">
              <w:rPr>
                <w:rFonts w:ascii="Arial" w:hAnsi="Arial" w:cs="Arial"/>
                <w:sz w:val="20"/>
                <w:szCs w:val="20"/>
              </w:rPr>
              <w:lastRenderedPageBreak/>
              <w:t xml:space="preserve">and to comply with all organisational health and safety policies, procedures and guidelines.  </w:t>
            </w:r>
          </w:p>
          <w:p w:rsidR="00797D6C" w:rsidRPr="006A30D9" w:rsidRDefault="00797D6C" w:rsidP="00E97B9A">
            <w:pPr>
              <w:jc w:val="both"/>
              <w:rPr>
                <w:rFonts w:ascii="Arial" w:hAnsi="Arial" w:cs="Arial"/>
                <w:bCs w:val="0"/>
                <w:sz w:val="20"/>
                <w:szCs w:val="20"/>
                <w:lang w:val="en-US"/>
              </w:rPr>
            </w:pPr>
          </w:p>
        </w:tc>
        <w:tc>
          <w:tcPr>
            <w:tcW w:w="5529" w:type="dxa"/>
            <w:tcBorders>
              <w:top w:val="dashed" w:sz="4" w:space="0" w:color="44546A" w:themeColor="text2"/>
              <w:bottom w:val="single" w:sz="4" w:space="0" w:color="auto"/>
            </w:tcBorders>
            <w:shd w:val="clear" w:color="auto" w:fill="auto"/>
          </w:tcPr>
          <w:p w:rsidR="00797D6C" w:rsidRPr="006A30D9" w:rsidRDefault="00797D6C" w:rsidP="00797D6C">
            <w:pPr>
              <w:numPr>
                <w:ilvl w:val="0"/>
                <w:numId w:val="2"/>
              </w:numPr>
              <w:tabs>
                <w:tab w:val="left" w:pos="416"/>
              </w:tabs>
              <w:ind w:left="360"/>
              <w:jc w:val="both"/>
              <w:rPr>
                <w:rFonts w:ascii="Arial" w:hAnsi="Arial" w:cs="Arial"/>
                <w:bCs w:val="0"/>
                <w:sz w:val="20"/>
                <w:szCs w:val="20"/>
                <w:lang w:val="en-US"/>
              </w:rPr>
            </w:pPr>
            <w:r w:rsidRPr="006A30D9">
              <w:rPr>
                <w:rFonts w:ascii="Arial" w:hAnsi="Arial" w:cs="Arial"/>
                <w:sz w:val="20"/>
                <w:szCs w:val="20"/>
              </w:rPr>
              <w:lastRenderedPageBreak/>
              <w:t xml:space="preserve">Implementation and reinforcement of a proactive healthy work place culture which reflects relevant </w:t>
            </w:r>
            <w:r>
              <w:rPr>
                <w:rFonts w:ascii="Arial" w:hAnsi="Arial" w:cs="Arial"/>
                <w:sz w:val="20"/>
                <w:szCs w:val="20"/>
              </w:rPr>
              <w:t>Te Whatu Ora Lakes policy</w:t>
            </w:r>
            <w:r w:rsidRPr="006A30D9">
              <w:rPr>
                <w:rFonts w:ascii="Arial" w:hAnsi="Arial" w:cs="Arial"/>
                <w:sz w:val="20"/>
                <w:szCs w:val="20"/>
              </w:rPr>
              <w:t xml:space="preserve"> and legislative requirements.</w:t>
            </w:r>
          </w:p>
          <w:p w:rsidR="00797D6C" w:rsidRPr="006A30D9" w:rsidRDefault="00797D6C" w:rsidP="00797D6C">
            <w:pPr>
              <w:numPr>
                <w:ilvl w:val="0"/>
                <w:numId w:val="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797D6C" w:rsidRPr="006A30D9" w:rsidRDefault="00797D6C" w:rsidP="00797D6C">
            <w:pPr>
              <w:numPr>
                <w:ilvl w:val="0"/>
                <w:numId w:val="2"/>
              </w:numPr>
              <w:tabs>
                <w:tab w:val="left" w:pos="416"/>
              </w:tabs>
              <w:ind w:left="360"/>
              <w:jc w:val="both"/>
              <w:rPr>
                <w:rFonts w:ascii="Arial" w:hAnsi="Arial" w:cs="Arial"/>
                <w:sz w:val="20"/>
                <w:szCs w:val="20"/>
              </w:rPr>
            </w:pPr>
            <w:r w:rsidRPr="006A30D9">
              <w:rPr>
                <w:rFonts w:ascii="Arial" w:hAnsi="Arial" w:cs="Arial"/>
                <w:spacing w:val="-2"/>
                <w:sz w:val="20"/>
                <w:szCs w:val="20"/>
              </w:rPr>
              <w:lastRenderedPageBreak/>
              <w:t xml:space="preserve">Employees participate in Health and Safety within areas of work. </w:t>
            </w:r>
          </w:p>
          <w:p w:rsidR="00797D6C" w:rsidRPr="0030320E" w:rsidRDefault="00797D6C" w:rsidP="00797D6C">
            <w:pPr>
              <w:numPr>
                <w:ilvl w:val="0"/>
                <w:numId w:val="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797D6C" w:rsidRPr="0030320E" w:rsidRDefault="00797D6C" w:rsidP="00797D6C">
            <w:pPr>
              <w:numPr>
                <w:ilvl w:val="0"/>
                <w:numId w:val="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797D6C" w:rsidRPr="0030320E" w:rsidRDefault="00797D6C" w:rsidP="00797D6C">
            <w:pPr>
              <w:numPr>
                <w:ilvl w:val="0"/>
                <w:numId w:val="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797D6C" w:rsidRPr="0030320E" w:rsidRDefault="00797D6C" w:rsidP="00797D6C">
            <w:pPr>
              <w:numPr>
                <w:ilvl w:val="0"/>
                <w:numId w:val="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797D6C" w:rsidRPr="006A30D9" w:rsidRDefault="00797D6C" w:rsidP="00797D6C">
            <w:pPr>
              <w:numPr>
                <w:ilvl w:val="0"/>
                <w:numId w:val="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797D6C" w:rsidRPr="006A30D9" w:rsidRDefault="00797D6C" w:rsidP="00797D6C">
      <w:pPr>
        <w:jc w:val="both"/>
        <w:rPr>
          <w:rFonts w:ascii="Arial" w:hAnsi="Arial" w:cs="Arial"/>
          <w:b/>
          <w:bCs w:val="0"/>
          <w:sz w:val="20"/>
          <w:szCs w:val="20"/>
        </w:rPr>
      </w:pPr>
    </w:p>
    <w:p w:rsidR="00797D6C" w:rsidRPr="006A30D9" w:rsidRDefault="00797D6C" w:rsidP="00797D6C">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797D6C" w:rsidRPr="006A30D9" w:rsidTr="00E97B9A">
        <w:tc>
          <w:tcPr>
            <w:tcW w:w="3948" w:type="dxa"/>
          </w:tcPr>
          <w:p w:rsidR="00797D6C" w:rsidRPr="006A30D9" w:rsidRDefault="00797D6C" w:rsidP="00E97B9A">
            <w:pPr>
              <w:jc w:val="both"/>
              <w:rPr>
                <w:rFonts w:ascii="Arial" w:hAnsi="Arial" w:cs="Arial"/>
                <w:bCs w:val="0"/>
                <w:sz w:val="20"/>
                <w:szCs w:val="20"/>
              </w:rPr>
            </w:pPr>
          </w:p>
          <w:p w:rsidR="00797D6C" w:rsidRPr="006A30D9" w:rsidRDefault="00797D6C" w:rsidP="00E97B9A">
            <w:pPr>
              <w:jc w:val="both"/>
              <w:rPr>
                <w:rFonts w:ascii="Arial" w:hAnsi="Arial" w:cs="Arial"/>
                <w:bCs w:val="0"/>
                <w:sz w:val="20"/>
                <w:szCs w:val="20"/>
              </w:rPr>
            </w:pPr>
          </w:p>
          <w:p w:rsidR="00797D6C" w:rsidRPr="006A30D9" w:rsidRDefault="00797D6C" w:rsidP="00E97B9A">
            <w:pPr>
              <w:jc w:val="both"/>
              <w:rPr>
                <w:rFonts w:ascii="Arial" w:hAnsi="Arial" w:cs="Arial"/>
                <w:bCs w:val="0"/>
                <w:sz w:val="20"/>
                <w:szCs w:val="20"/>
              </w:rPr>
            </w:pPr>
            <w:r w:rsidRPr="006A30D9">
              <w:rPr>
                <w:rFonts w:ascii="Arial" w:hAnsi="Arial" w:cs="Arial"/>
                <w:bCs w:val="0"/>
                <w:sz w:val="20"/>
                <w:szCs w:val="20"/>
              </w:rPr>
              <w:t>Line Manager:</w:t>
            </w:r>
          </w:p>
          <w:p w:rsidR="00797D6C" w:rsidRPr="006A30D9" w:rsidRDefault="00797D6C" w:rsidP="00E97B9A">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797D6C" w:rsidRPr="006A30D9" w:rsidRDefault="00797D6C" w:rsidP="00E97B9A">
            <w:pPr>
              <w:jc w:val="both"/>
              <w:rPr>
                <w:rFonts w:ascii="Arial" w:hAnsi="Arial" w:cs="Arial"/>
                <w:bCs w:val="0"/>
                <w:sz w:val="20"/>
                <w:szCs w:val="20"/>
              </w:rPr>
            </w:pPr>
          </w:p>
        </w:tc>
      </w:tr>
      <w:tr w:rsidR="00797D6C" w:rsidRPr="006A30D9" w:rsidTr="00E97B9A">
        <w:tc>
          <w:tcPr>
            <w:tcW w:w="3948" w:type="dxa"/>
          </w:tcPr>
          <w:p w:rsidR="00797D6C" w:rsidRPr="006A30D9" w:rsidRDefault="00797D6C" w:rsidP="00E97B9A">
            <w:pPr>
              <w:jc w:val="both"/>
              <w:rPr>
                <w:rFonts w:ascii="Arial" w:hAnsi="Arial" w:cs="Arial"/>
                <w:bCs w:val="0"/>
                <w:sz w:val="20"/>
                <w:szCs w:val="20"/>
              </w:rPr>
            </w:pPr>
          </w:p>
          <w:p w:rsidR="00797D6C" w:rsidRPr="006A30D9" w:rsidRDefault="00797D6C" w:rsidP="00E97B9A">
            <w:pPr>
              <w:jc w:val="both"/>
              <w:rPr>
                <w:rFonts w:ascii="Arial" w:hAnsi="Arial" w:cs="Arial"/>
                <w:bCs w:val="0"/>
                <w:sz w:val="20"/>
                <w:szCs w:val="20"/>
              </w:rPr>
            </w:pPr>
          </w:p>
          <w:p w:rsidR="00797D6C" w:rsidRPr="006A30D9" w:rsidRDefault="00797D6C" w:rsidP="00E97B9A">
            <w:pPr>
              <w:jc w:val="both"/>
              <w:rPr>
                <w:rFonts w:ascii="Arial" w:hAnsi="Arial" w:cs="Arial"/>
                <w:bCs w:val="0"/>
                <w:sz w:val="20"/>
                <w:szCs w:val="20"/>
              </w:rPr>
            </w:pPr>
            <w:r w:rsidRPr="006A30D9">
              <w:rPr>
                <w:rFonts w:ascii="Arial" w:hAnsi="Arial" w:cs="Arial"/>
                <w:bCs w:val="0"/>
                <w:sz w:val="20"/>
                <w:szCs w:val="20"/>
              </w:rPr>
              <w:t>Employee:</w:t>
            </w:r>
          </w:p>
          <w:p w:rsidR="00797D6C" w:rsidRPr="006A30D9" w:rsidRDefault="00797D6C" w:rsidP="00E97B9A">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797D6C" w:rsidRPr="006A30D9" w:rsidRDefault="00797D6C" w:rsidP="00E97B9A">
            <w:pPr>
              <w:jc w:val="both"/>
              <w:rPr>
                <w:rFonts w:ascii="Arial" w:hAnsi="Arial" w:cs="Arial"/>
                <w:bCs w:val="0"/>
                <w:sz w:val="20"/>
                <w:szCs w:val="20"/>
              </w:rPr>
            </w:pPr>
          </w:p>
        </w:tc>
      </w:tr>
    </w:tbl>
    <w:p w:rsidR="00797D6C" w:rsidRPr="006A30D9" w:rsidRDefault="00797D6C" w:rsidP="00797D6C">
      <w:pPr>
        <w:jc w:val="both"/>
        <w:rPr>
          <w:rFonts w:ascii="Arial" w:hAnsi="Arial" w:cs="Arial"/>
          <w:bCs w:val="0"/>
          <w:i/>
          <w:sz w:val="20"/>
          <w:szCs w:val="20"/>
        </w:rPr>
      </w:pPr>
    </w:p>
    <w:p w:rsidR="00797D6C" w:rsidRPr="006A30D9" w:rsidRDefault="00797D6C" w:rsidP="00797D6C">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797D6C" w:rsidRPr="006A30D9" w:rsidRDefault="00797D6C" w:rsidP="00797D6C">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10"/>
        <w:gridCol w:w="5161"/>
        <w:gridCol w:w="2692"/>
      </w:tblGrid>
      <w:tr w:rsidR="00797D6C" w:rsidRPr="006A30D9" w:rsidTr="00E97B9A">
        <w:tc>
          <w:tcPr>
            <w:tcW w:w="2210" w:type="dxa"/>
            <w:tcBorders>
              <w:top w:val="single" w:sz="4" w:space="0" w:color="auto"/>
              <w:bottom w:val="single" w:sz="4" w:space="0" w:color="auto"/>
            </w:tcBorders>
            <w:shd w:val="clear" w:color="auto" w:fill="auto"/>
          </w:tcPr>
          <w:p w:rsidR="00797D6C" w:rsidRPr="006A30D9" w:rsidRDefault="00797D6C" w:rsidP="00E97B9A">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5161" w:type="dxa"/>
            <w:tcBorders>
              <w:top w:val="single" w:sz="4" w:space="0" w:color="auto"/>
              <w:bottom w:val="single" w:sz="4" w:space="0" w:color="auto"/>
            </w:tcBorders>
            <w:shd w:val="clear" w:color="auto" w:fill="auto"/>
          </w:tcPr>
          <w:p w:rsidR="00797D6C" w:rsidRPr="006A30D9" w:rsidRDefault="00797D6C" w:rsidP="00E97B9A">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2692" w:type="dxa"/>
            <w:tcBorders>
              <w:top w:val="single" w:sz="4" w:space="0" w:color="auto"/>
              <w:bottom w:val="single" w:sz="4" w:space="0" w:color="auto"/>
            </w:tcBorders>
            <w:shd w:val="clear" w:color="auto" w:fill="auto"/>
          </w:tcPr>
          <w:p w:rsidR="00797D6C" w:rsidRPr="006A30D9" w:rsidRDefault="00797D6C" w:rsidP="00E97B9A">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797D6C" w:rsidRPr="006A30D9" w:rsidTr="00E97B9A">
        <w:tc>
          <w:tcPr>
            <w:tcW w:w="2210" w:type="dxa"/>
            <w:tcBorders>
              <w:top w:val="single" w:sz="4" w:space="0" w:color="auto"/>
            </w:tcBorders>
            <w:shd w:val="clear" w:color="auto" w:fill="auto"/>
          </w:tcPr>
          <w:p w:rsidR="00797D6C" w:rsidRPr="006A30D9" w:rsidRDefault="00797D6C" w:rsidP="00E97B9A">
            <w:pPr>
              <w:rPr>
                <w:rFonts w:ascii="Arial" w:hAnsi="Arial" w:cs="Arial"/>
                <w:b/>
                <w:sz w:val="20"/>
                <w:szCs w:val="20"/>
              </w:rPr>
            </w:pPr>
            <w:r w:rsidRPr="006A30D9">
              <w:rPr>
                <w:rFonts w:ascii="Arial" w:hAnsi="Arial" w:cs="Arial"/>
                <w:b/>
                <w:sz w:val="20"/>
                <w:szCs w:val="20"/>
              </w:rPr>
              <w:t>Education and Qualifications:</w:t>
            </w:r>
          </w:p>
        </w:tc>
        <w:tc>
          <w:tcPr>
            <w:tcW w:w="5161" w:type="dxa"/>
            <w:tcBorders>
              <w:top w:val="single" w:sz="4" w:space="0" w:color="auto"/>
            </w:tcBorders>
            <w:shd w:val="clear" w:color="auto" w:fill="auto"/>
          </w:tcPr>
          <w:p w:rsidR="00797D6C" w:rsidRPr="001C0F37" w:rsidRDefault="00797D6C" w:rsidP="00797D6C">
            <w:pPr>
              <w:numPr>
                <w:ilvl w:val="0"/>
                <w:numId w:val="3"/>
              </w:numPr>
              <w:tabs>
                <w:tab w:val="clear" w:pos="1440"/>
                <w:tab w:val="num" w:pos="360"/>
              </w:tabs>
              <w:ind w:left="360"/>
              <w:rPr>
                <w:rFonts w:ascii="Arial" w:hAnsi="Arial" w:cs="Arial"/>
                <w:sz w:val="20"/>
                <w:szCs w:val="20"/>
                <w:lang w:val="en-US"/>
              </w:rPr>
            </w:pPr>
            <w:permStart w:id="161634836" w:edGrp="everyone"/>
            <w:r w:rsidRPr="001C0F37">
              <w:rPr>
                <w:rFonts w:ascii="Arial" w:hAnsi="Arial" w:cs="Arial"/>
                <w:sz w:val="20"/>
                <w:szCs w:val="20"/>
                <w:lang w:val="en-US"/>
              </w:rPr>
              <w:t xml:space="preserve">Current clean drivers license </w:t>
            </w:r>
          </w:p>
          <w:permEnd w:id="161634836"/>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p>
        </w:tc>
        <w:tc>
          <w:tcPr>
            <w:tcW w:w="2692" w:type="dxa"/>
            <w:tcBorders>
              <w:top w:val="single" w:sz="4" w:space="0" w:color="auto"/>
            </w:tcBorders>
            <w:shd w:val="clear" w:color="auto" w:fill="auto"/>
          </w:tcPr>
          <w:p w:rsidR="00797D6C" w:rsidRDefault="00797D6C" w:rsidP="00797D6C">
            <w:pPr>
              <w:numPr>
                <w:ilvl w:val="0"/>
                <w:numId w:val="3"/>
              </w:numPr>
              <w:tabs>
                <w:tab w:val="clear" w:pos="1440"/>
                <w:tab w:val="num" w:pos="360"/>
              </w:tabs>
              <w:ind w:left="360"/>
              <w:rPr>
                <w:rFonts w:ascii="Arial" w:hAnsi="Arial" w:cs="Arial"/>
                <w:sz w:val="20"/>
                <w:szCs w:val="20"/>
                <w:lang w:val="en-US"/>
              </w:rPr>
            </w:pPr>
            <w:permStart w:id="670446305" w:edGrp="everyone"/>
            <w:r>
              <w:rPr>
                <w:rFonts w:ascii="Arial" w:hAnsi="Arial" w:cs="Arial"/>
                <w:sz w:val="20"/>
                <w:szCs w:val="20"/>
                <w:lang w:val="en-US"/>
              </w:rPr>
              <w:t>Accredited Peer Support training</w:t>
            </w:r>
          </w:p>
          <w:p w:rsidR="00797D6C" w:rsidRDefault="00797D6C" w:rsidP="00797D6C">
            <w:pPr>
              <w:numPr>
                <w:ilvl w:val="0"/>
                <w:numId w:val="3"/>
              </w:numPr>
              <w:tabs>
                <w:tab w:val="clear" w:pos="1440"/>
                <w:tab w:val="num" w:pos="360"/>
              </w:tabs>
              <w:ind w:left="360"/>
              <w:rPr>
                <w:rFonts w:ascii="Arial" w:hAnsi="Arial" w:cs="Arial"/>
                <w:sz w:val="20"/>
                <w:szCs w:val="20"/>
                <w:lang w:val="en-US"/>
              </w:rPr>
            </w:pPr>
            <w:r w:rsidRPr="001C0F37">
              <w:rPr>
                <w:rFonts w:ascii="Arial" w:hAnsi="Arial" w:cs="Arial"/>
                <w:sz w:val="20"/>
                <w:szCs w:val="20"/>
                <w:lang w:val="en-US"/>
              </w:rPr>
              <w:t>Level 4 Mental Health Support worker</w:t>
            </w:r>
            <w:r>
              <w:rPr>
                <w:rFonts w:ascii="Arial" w:hAnsi="Arial" w:cs="Arial"/>
                <w:sz w:val="20"/>
                <w:szCs w:val="20"/>
                <w:lang w:val="en-US"/>
              </w:rPr>
              <w:t xml:space="preserve"> </w:t>
            </w:r>
          </w:p>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670446305"/>
          </w:p>
        </w:tc>
      </w:tr>
      <w:tr w:rsidR="00797D6C" w:rsidRPr="006A30D9" w:rsidTr="00E97B9A">
        <w:tc>
          <w:tcPr>
            <w:tcW w:w="2210" w:type="dxa"/>
            <w:shd w:val="clear" w:color="auto" w:fill="auto"/>
          </w:tcPr>
          <w:p w:rsidR="00797D6C" w:rsidRPr="006A30D9" w:rsidRDefault="00797D6C" w:rsidP="00E97B9A">
            <w:pPr>
              <w:rPr>
                <w:rFonts w:ascii="Arial" w:hAnsi="Arial" w:cs="Arial"/>
                <w:b/>
                <w:sz w:val="20"/>
                <w:szCs w:val="20"/>
              </w:rPr>
            </w:pPr>
            <w:r w:rsidRPr="006A30D9">
              <w:rPr>
                <w:rFonts w:ascii="Arial" w:hAnsi="Arial" w:cs="Arial"/>
                <w:b/>
                <w:sz w:val="20"/>
                <w:szCs w:val="20"/>
              </w:rPr>
              <w:t>Experience:</w:t>
            </w:r>
          </w:p>
        </w:tc>
        <w:tc>
          <w:tcPr>
            <w:tcW w:w="5161" w:type="dxa"/>
            <w:shd w:val="clear" w:color="auto" w:fill="auto"/>
          </w:tcPr>
          <w:p w:rsidR="00797D6C" w:rsidRPr="001C0F37" w:rsidRDefault="00797D6C" w:rsidP="00797D6C">
            <w:pPr>
              <w:pStyle w:val="ListParagraph"/>
              <w:numPr>
                <w:ilvl w:val="0"/>
                <w:numId w:val="8"/>
              </w:numPr>
              <w:rPr>
                <w:rFonts w:ascii="Arial" w:hAnsi="Arial" w:cs="Arial"/>
                <w:sz w:val="20"/>
                <w:szCs w:val="20"/>
                <w:lang w:val="en-US"/>
              </w:rPr>
            </w:pPr>
            <w:permStart w:id="2137928326" w:edGrp="everyone"/>
            <w:r w:rsidRPr="001C0F37">
              <w:rPr>
                <w:rFonts w:ascii="Arial" w:hAnsi="Arial" w:cs="Arial"/>
                <w:sz w:val="20"/>
                <w:szCs w:val="20"/>
                <w:lang w:val="en-US"/>
              </w:rPr>
              <w:t>Whanau, hapu, iwi and marae and/or working with other Indigenous peoples</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Mature adult with well-established interpersonal skills</w:t>
            </w:r>
          </w:p>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F64EB0">
              <w:rPr>
                <w:rFonts w:ascii="Arial" w:hAnsi="Arial" w:cs="Arial"/>
                <w:sz w:val="20"/>
                <w:szCs w:val="20"/>
                <w:lang w:val="en-US"/>
              </w:rPr>
              <w:t>Previous work experience in the field of mental health and addiction and/or in similar roles</w:t>
            </w:r>
            <w:r w:rsidRPr="00093463">
              <w:rPr>
                <w:rFonts w:ascii="Arial" w:hAnsi="Arial" w:cs="Arial"/>
                <w:sz w:val="20"/>
                <w:szCs w:val="20"/>
                <w:lang w:val="en-US"/>
              </w:rPr>
              <w:t>.</w:t>
            </w:r>
            <w:permEnd w:id="2137928326"/>
          </w:p>
        </w:tc>
        <w:tc>
          <w:tcPr>
            <w:tcW w:w="2692" w:type="dxa"/>
            <w:shd w:val="clear" w:color="auto" w:fill="auto"/>
          </w:tcPr>
          <w:p w:rsidR="00797D6C" w:rsidRDefault="00797D6C" w:rsidP="00797D6C">
            <w:pPr>
              <w:pStyle w:val="ListParagraph"/>
              <w:numPr>
                <w:ilvl w:val="0"/>
                <w:numId w:val="3"/>
              </w:numPr>
              <w:tabs>
                <w:tab w:val="clear" w:pos="1440"/>
              </w:tabs>
              <w:ind w:left="312" w:hanging="284"/>
              <w:rPr>
                <w:rFonts w:ascii="Arial" w:hAnsi="Arial" w:cs="Arial"/>
                <w:sz w:val="20"/>
                <w:szCs w:val="20"/>
                <w:lang w:val="en-US"/>
              </w:rPr>
            </w:pPr>
            <w:permStart w:id="820773288" w:edGrp="everyone"/>
            <w:r w:rsidRPr="001C0F37">
              <w:rPr>
                <w:rFonts w:ascii="Arial" w:hAnsi="Arial" w:cs="Arial"/>
                <w:sz w:val="20"/>
                <w:szCs w:val="20"/>
                <w:lang w:val="en-US"/>
              </w:rPr>
              <w:t xml:space="preserve">Mental health or addiction lived experience </w:t>
            </w:r>
          </w:p>
          <w:p w:rsidR="00797D6C" w:rsidRPr="001C0F37" w:rsidRDefault="00797D6C" w:rsidP="00797D6C">
            <w:pPr>
              <w:pStyle w:val="ListParagraph"/>
              <w:numPr>
                <w:ilvl w:val="0"/>
                <w:numId w:val="3"/>
              </w:numPr>
              <w:tabs>
                <w:tab w:val="clear" w:pos="1440"/>
              </w:tabs>
              <w:ind w:left="312" w:hanging="284"/>
              <w:rPr>
                <w:rFonts w:ascii="Arial" w:hAnsi="Arial" w:cs="Arial"/>
                <w:sz w:val="20"/>
                <w:szCs w:val="20"/>
                <w:lang w:val="en-US"/>
              </w:rPr>
            </w:pPr>
            <w:r w:rsidRPr="001C0F37">
              <w:rPr>
                <w:rFonts w:ascii="Arial" w:hAnsi="Arial" w:cs="Arial"/>
                <w:sz w:val="20"/>
                <w:szCs w:val="20"/>
                <w:lang w:val="en-US"/>
              </w:rPr>
              <w:t>Experience in a health and/or social services environment..</w:t>
            </w:r>
            <w:permEnd w:id="820773288"/>
          </w:p>
        </w:tc>
      </w:tr>
      <w:tr w:rsidR="00797D6C" w:rsidRPr="006A30D9" w:rsidTr="00E97B9A">
        <w:tc>
          <w:tcPr>
            <w:tcW w:w="2210" w:type="dxa"/>
            <w:shd w:val="clear" w:color="auto" w:fill="auto"/>
          </w:tcPr>
          <w:p w:rsidR="00797D6C" w:rsidRPr="006A30D9" w:rsidRDefault="00797D6C" w:rsidP="00E97B9A">
            <w:pPr>
              <w:rPr>
                <w:rFonts w:ascii="Arial" w:hAnsi="Arial" w:cs="Arial"/>
                <w:b/>
                <w:sz w:val="20"/>
                <w:szCs w:val="20"/>
              </w:rPr>
            </w:pPr>
            <w:r w:rsidRPr="006A30D9">
              <w:rPr>
                <w:rFonts w:ascii="Arial" w:hAnsi="Arial" w:cs="Arial"/>
                <w:b/>
                <w:sz w:val="20"/>
                <w:szCs w:val="20"/>
              </w:rPr>
              <w:t>Knowledge:</w:t>
            </w:r>
          </w:p>
        </w:tc>
        <w:tc>
          <w:tcPr>
            <w:tcW w:w="5161" w:type="dxa"/>
            <w:shd w:val="clear" w:color="auto" w:fill="auto"/>
          </w:tcPr>
          <w:p w:rsidR="00797D6C" w:rsidRPr="001C0F37" w:rsidRDefault="00797D6C" w:rsidP="00797D6C">
            <w:pPr>
              <w:numPr>
                <w:ilvl w:val="0"/>
                <w:numId w:val="3"/>
              </w:numPr>
              <w:tabs>
                <w:tab w:val="clear" w:pos="1440"/>
                <w:tab w:val="num" w:pos="360"/>
              </w:tabs>
              <w:ind w:left="360"/>
              <w:rPr>
                <w:rFonts w:ascii="Arial" w:hAnsi="Arial" w:cs="Arial"/>
                <w:sz w:val="20"/>
                <w:szCs w:val="20"/>
                <w:lang w:val="en-US"/>
              </w:rPr>
            </w:pPr>
            <w:r>
              <w:rPr>
                <w:rFonts w:ascii="Arial" w:hAnsi="Arial" w:cs="Arial"/>
                <w:sz w:val="20"/>
                <w:szCs w:val="20"/>
                <w:lang w:val="en-US"/>
              </w:rPr>
              <w:t>Growing Cultural knowledge</w:t>
            </w:r>
            <w:r w:rsidRPr="001C0F37">
              <w:rPr>
                <w:rFonts w:ascii="Arial" w:hAnsi="Arial" w:cs="Arial"/>
                <w:sz w:val="20"/>
                <w:szCs w:val="20"/>
                <w:lang w:val="en-US"/>
              </w:rPr>
              <w:t xml:space="preserve"> and understanding of the cultural and spiritual norms of the whanau </w:t>
            </w:r>
          </w:p>
          <w:p w:rsidR="00797D6C" w:rsidRPr="001C0F37" w:rsidRDefault="00797D6C" w:rsidP="00797D6C">
            <w:pPr>
              <w:pStyle w:val="ListParagraph"/>
              <w:numPr>
                <w:ilvl w:val="0"/>
                <w:numId w:val="3"/>
              </w:numPr>
              <w:tabs>
                <w:tab w:val="clear" w:pos="1440"/>
              </w:tabs>
              <w:ind w:left="369" w:hanging="369"/>
              <w:rPr>
                <w:rFonts w:ascii="Arial" w:hAnsi="Arial" w:cs="Arial"/>
                <w:sz w:val="20"/>
                <w:szCs w:val="20"/>
                <w:lang w:val="en-US"/>
              </w:rPr>
            </w:pPr>
            <w:r>
              <w:rPr>
                <w:rFonts w:ascii="Arial" w:hAnsi="Arial" w:cs="Arial"/>
                <w:sz w:val="20"/>
                <w:szCs w:val="20"/>
                <w:lang w:val="en-US"/>
              </w:rPr>
              <w:t>Has a working knowledge of Maaori communities, whānau, hapu and iwi within the Lakes community</w:t>
            </w:r>
          </w:p>
          <w:p w:rsidR="00797D6C"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lang w:val="en-US"/>
              </w:rPr>
              <w:t xml:space="preserve">Knowledge of Māori providers </w:t>
            </w:r>
          </w:p>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1573258398" w:edGrp="everyone"/>
          </w:p>
          <w:permEnd w:id="1573258398"/>
          <w:p w:rsidR="00797D6C" w:rsidRPr="0056543D"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Te Whatu Ora Lakes is a Reorua organisation knowledge and understanding of Te Reo/ Correct pronunciation.</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 xml:space="preserve">Is aware of legislation that impacts on mental health care delivery and practices within legal boundaries. This is to include the Mental Health (Compulsory Assessment and Treatment) Act 1992, the Privacy Act 1993 (Health Information Privacy Code 1994 and the Health and Disability Act. </w:t>
            </w:r>
          </w:p>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F64EB0">
              <w:rPr>
                <w:rFonts w:ascii="Arial" w:hAnsi="Arial" w:cs="Arial"/>
                <w:sz w:val="20"/>
                <w:szCs w:val="20"/>
                <w:lang w:val="en-US"/>
              </w:rPr>
              <w:t>Health Records Act</w:t>
            </w:r>
            <w:r>
              <w:rPr>
                <w:rFonts w:ascii="Arial" w:hAnsi="Arial" w:cs="Arial"/>
                <w:sz w:val="20"/>
                <w:szCs w:val="20"/>
                <w:lang w:val="en-US"/>
              </w:rPr>
              <w:t>..</w:t>
            </w:r>
          </w:p>
        </w:tc>
        <w:tc>
          <w:tcPr>
            <w:tcW w:w="2692" w:type="dxa"/>
            <w:shd w:val="clear" w:color="auto" w:fill="auto"/>
          </w:tcPr>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permStart w:id="521615590" w:edGrp="everyone"/>
            <w:r w:rsidRPr="00093463">
              <w:rPr>
                <w:rFonts w:ascii="Arial" w:hAnsi="Arial" w:cs="Arial"/>
                <w:sz w:val="20"/>
                <w:szCs w:val="20"/>
                <w:lang w:val="en-US"/>
              </w:rPr>
              <w:t>..</w:t>
            </w:r>
            <w:permEnd w:id="521615590"/>
          </w:p>
        </w:tc>
      </w:tr>
      <w:tr w:rsidR="00797D6C" w:rsidRPr="006A30D9" w:rsidTr="00E97B9A">
        <w:tc>
          <w:tcPr>
            <w:tcW w:w="2210" w:type="dxa"/>
            <w:shd w:val="clear" w:color="auto" w:fill="auto"/>
          </w:tcPr>
          <w:p w:rsidR="00797D6C" w:rsidRPr="006A30D9" w:rsidRDefault="00797D6C" w:rsidP="00E97B9A">
            <w:pPr>
              <w:rPr>
                <w:rFonts w:ascii="Arial" w:hAnsi="Arial" w:cs="Arial"/>
                <w:b/>
                <w:sz w:val="20"/>
                <w:szCs w:val="20"/>
              </w:rPr>
            </w:pPr>
            <w:r w:rsidRPr="006A30D9">
              <w:rPr>
                <w:rFonts w:ascii="Arial" w:hAnsi="Arial" w:cs="Arial"/>
                <w:b/>
                <w:sz w:val="20"/>
                <w:szCs w:val="20"/>
              </w:rPr>
              <w:t>Skills:</w:t>
            </w:r>
          </w:p>
        </w:tc>
        <w:tc>
          <w:tcPr>
            <w:tcW w:w="5161" w:type="dxa"/>
            <w:shd w:val="clear" w:color="auto" w:fill="auto"/>
          </w:tcPr>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1825075830" w:edGrp="everyone"/>
          </w:p>
          <w:p w:rsidR="00797D6C" w:rsidRPr="001C0F37" w:rsidRDefault="00797D6C" w:rsidP="00797D6C">
            <w:pPr>
              <w:numPr>
                <w:ilvl w:val="0"/>
                <w:numId w:val="3"/>
              </w:numPr>
              <w:tabs>
                <w:tab w:val="clear" w:pos="1440"/>
              </w:tabs>
              <w:ind w:left="318" w:hanging="284"/>
              <w:rPr>
                <w:rFonts w:ascii="Arial" w:hAnsi="Arial" w:cs="Arial"/>
                <w:sz w:val="20"/>
                <w:szCs w:val="20"/>
                <w:lang w:val="en-US"/>
              </w:rPr>
            </w:pPr>
            <w:r>
              <w:rPr>
                <w:rFonts w:ascii="Arial" w:hAnsi="Arial" w:cs="Arial"/>
                <w:sz w:val="20"/>
                <w:szCs w:val="20"/>
                <w:lang w:val="en-US"/>
              </w:rPr>
              <w:t>K</w:t>
            </w:r>
            <w:r w:rsidRPr="001C0F37">
              <w:rPr>
                <w:rFonts w:ascii="Arial" w:hAnsi="Arial" w:cs="Arial"/>
                <w:sz w:val="20"/>
                <w:szCs w:val="20"/>
                <w:lang w:val="en-US"/>
              </w:rPr>
              <w:t>nowledge of powhiri, karakia, whaikorero, whakapapa</w:t>
            </w:r>
            <w:r>
              <w:rPr>
                <w:rFonts w:ascii="Arial" w:hAnsi="Arial" w:cs="Arial"/>
                <w:sz w:val="20"/>
                <w:szCs w:val="20"/>
                <w:lang w:val="en-US"/>
              </w:rPr>
              <w:t xml:space="preserve"> or a commitment to learn</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Personal commitment to delivering a high standard of customer service/care</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lastRenderedPageBreak/>
              <w:t>Sound communication skills with empathy for people with mental health and addiction problems</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Effective written communication skills including computer literacy</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Ability to relate to a wide range of people respectfully</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Demonstrated ability to remain calm in difficult situations.</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 positive can do attitude</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Willingness and ability to take direction and contribute positively to the team culture</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 clean drivers licence – Class 1</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Flexible and ability to multi-task</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Willing to undertake mandatory and other appropriate training.</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Ability to work rostered shifts 24 hour/7 day a week</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Good personal time management and ability to prioritise</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Ability to manage your own stress and cope under pressure</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Maintain the code of conduct</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Honest, trustworthy and reliable</w:t>
            </w:r>
          </w:p>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F64EB0">
              <w:rPr>
                <w:rFonts w:ascii="Arial" w:hAnsi="Arial" w:cs="Arial"/>
                <w:sz w:val="20"/>
                <w:szCs w:val="20"/>
                <w:lang w:val="en-US"/>
              </w:rPr>
              <w:t>Physically able to attend personal restraint training</w:t>
            </w:r>
            <w:r w:rsidRPr="00093463">
              <w:rPr>
                <w:rFonts w:ascii="Arial" w:hAnsi="Arial" w:cs="Arial"/>
                <w:sz w:val="20"/>
                <w:szCs w:val="20"/>
                <w:lang w:val="en-US"/>
              </w:rPr>
              <w:t>.</w:t>
            </w:r>
            <w:permEnd w:id="1825075830"/>
          </w:p>
        </w:tc>
        <w:tc>
          <w:tcPr>
            <w:tcW w:w="2692" w:type="dxa"/>
            <w:shd w:val="clear" w:color="auto" w:fill="auto"/>
          </w:tcPr>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lastRenderedPageBreak/>
              <w:t>Te Reo Māori</w:t>
            </w:r>
            <w:permStart w:id="1807553996" w:edGrp="everyone"/>
          </w:p>
          <w:p w:rsidR="00797D6C" w:rsidRPr="001C0F37" w:rsidRDefault="00797D6C" w:rsidP="00797D6C">
            <w:pPr>
              <w:pStyle w:val="Header"/>
              <w:numPr>
                <w:ilvl w:val="0"/>
                <w:numId w:val="3"/>
              </w:numPr>
              <w:tabs>
                <w:tab w:val="clear" w:pos="1440"/>
                <w:tab w:val="clear" w:pos="4153"/>
                <w:tab w:val="clear" w:pos="8306"/>
              </w:tabs>
              <w:ind w:left="318" w:hanging="284"/>
              <w:rPr>
                <w:rFonts w:ascii="Arial" w:hAnsi="Arial" w:cs="Arial"/>
                <w:sz w:val="20"/>
                <w:szCs w:val="20"/>
                <w:lang w:val="en-US"/>
              </w:rPr>
            </w:pPr>
            <w:r w:rsidRPr="001C0F37">
              <w:rPr>
                <w:rFonts w:ascii="Arial" w:hAnsi="Arial" w:cs="Arial"/>
                <w:sz w:val="20"/>
                <w:szCs w:val="20"/>
                <w:lang w:val="en-US"/>
              </w:rPr>
              <w:t>Has good knowledge of engaging with all nationalities and ethnic groups.</w:t>
            </w:r>
          </w:p>
          <w:p w:rsidR="00797D6C" w:rsidRPr="001C0F37"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1C0F37">
              <w:rPr>
                <w:rFonts w:ascii="Arial" w:hAnsi="Arial" w:cs="Arial"/>
                <w:sz w:val="20"/>
                <w:szCs w:val="20"/>
                <w:lang w:val="en-US"/>
              </w:rPr>
              <w:lastRenderedPageBreak/>
              <w:t>Competent in Māori models of Practice</w:t>
            </w:r>
            <w:r>
              <w:rPr>
                <w:rFonts w:ascii="Arial" w:hAnsi="Arial" w:cs="Arial"/>
                <w:sz w:val="20"/>
                <w:szCs w:val="20"/>
                <w:lang w:val="en-US"/>
              </w:rPr>
              <w:t xml:space="preserve"> </w:t>
            </w:r>
            <w:r w:rsidRPr="001C0F37">
              <w:rPr>
                <w:rFonts w:ascii="Arial" w:hAnsi="Arial" w:cs="Arial"/>
                <w:sz w:val="20"/>
                <w:szCs w:val="20"/>
                <w:lang w:val="en-US"/>
              </w:rPr>
              <w:t xml:space="preserve">Competent in Maori models/service delivery e.g. Te Whare Tapa Wha, Pohiri and other models </w:t>
            </w:r>
          </w:p>
          <w:permEnd w:id="1807553996"/>
          <w:p w:rsidR="00797D6C" w:rsidRPr="00093463" w:rsidRDefault="00797D6C" w:rsidP="00E97B9A">
            <w:pPr>
              <w:pStyle w:val="Header"/>
              <w:tabs>
                <w:tab w:val="clear" w:pos="4153"/>
                <w:tab w:val="clear" w:pos="8306"/>
              </w:tabs>
              <w:rPr>
                <w:rFonts w:ascii="Arial" w:hAnsi="Arial" w:cs="Arial"/>
                <w:sz w:val="20"/>
                <w:szCs w:val="20"/>
              </w:rPr>
            </w:pPr>
          </w:p>
        </w:tc>
      </w:tr>
      <w:tr w:rsidR="00797D6C" w:rsidRPr="006A30D9" w:rsidTr="00E97B9A">
        <w:tc>
          <w:tcPr>
            <w:tcW w:w="2210" w:type="dxa"/>
            <w:shd w:val="clear" w:color="auto" w:fill="auto"/>
          </w:tcPr>
          <w:p w:rsidR="00797D6C" w:rsidRPr="006A30D9" w:rsidRDefault="00797D6C" w:rsidP="00E97B9A">
            <w:pPr>
              <w:rPr>
                <w:rFonts w:ascii="Arial" w:hAnsi="Arial" w:cs="Arial"/>
                <w:b/>
                <w:sz w:val="20"/>
                <w:szCs w:val="20"/>
              </w:rPr>
            </w:pPr>
            <w:r w:rsidRPr="006A30D9">
              <w:rPr>
                <w:rFonts w:ascii="Arial" w:hAnsi="Arial" w:cs="Arial"/>
                <w:b/>
                <w:sz w:val="20"/>
                <w:szCs w:val="20"/>
              </w:rPr>
              <w:lastRenderedPageBreak/>
              <w:t>Personal Attributes:</w:t>
            </w:r>
          </w:p>
        </w:tc>
        <w:tc>
          <w:tcPr>
            <w:tcW w:w="5161" w:type="dxa"/>
            <w:shd w:val="clear" w:color="auto" w:fill="auto"/>
          </w:tcPr>
          <w:p w:rsidR="00797D6C" w:rsidRPr="00FD1657" w:rsidRDefault="00797D6C" w:rsidP="00797D6C">
            <w:pPr>
              <w:pStyle w:val="Header"/>
              <w:numPr>
                <w:ilvl w:val="0"/>
                <w:numId w:val="3"/>
              </w:numPr>
              <w:tabs>
                <w:tab w:val="clear" w:pos="1440"/>
                <w:tab w:val="clear" w:pos="4153"/>
                <w:tab w:val="clear" w:pos="8306"/>
              </w:tabs>
              <w:ind w:left="318" w:hanging="284"/>
              <w:jc w:val="both"/>
              <w:rPr>
                <w:rFonts w:ascii="Arial" w:hAnsi="Arial" w:cs="Arial"/>
                <w:sz w:val="20"/>
                <w:szCs w:val="20"/>
              </w:rPr>
            </w:pPr>
            <w:permStart w:id="488930456" w:edGrp="everyone"/>
            <w:r w:rsidRPr="00FD1657">
              <w:rPr>
                <w:rFonts w:ascii="Arial" w:hAnsi="Arial" w:cs="Arial"/>
                <w:sz w:val="20"/>
                <w:szCs w:val="20"/>
              </w:rPr>
              <w:t>Contributes positively to the culture of the organisation, is a team player, takes direction and accounts for performance. Demonstrate a caring and compassionate attitude towards clients, whānau and co-workers.</w:t>
            </w:r>
          </w:p>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FD1657">
              <w:rPr>
                <w:rFonts w:ascii="Arial" w:hAnsi="Arial" w:cs="Arial"/>
                <w:sz w:val="20"/>
                <w:szCs w:val="20"/>
              </w:rPr>
              <w:t>Able to relate with people from all walks of life.</w:t>
            </w:r>
            <w:r w:rsidRPr="00093463">
              <w:rPr>
                <w:rFonts w:ascii="Arial" w:hAnsi="Arial" w:cs="Arial"/>
                <w:sz w:val="20"/>
                <w:szCs w:val="20"/>
                <w:lang w:val="en-US"/>
              </w:rPr>
              <w:t>.</w:t>
            </w:r>
            <w:permEnd w:id="488930456"/>
          </w:p>
        </w:tc>
        <w:tc>
          <w:tcPr>
            <w:tcW w:w="2692" w:type="dxa"/>
            <w:shd w:val="clear" w:color="auto" w:fill="auto"/>
          </w:tcPr>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1885612761" w:edGrp="everyone"/>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A sense of humour</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Conflict resolution skills</w:t>
            </w:r>
          </w:p>
          <w:p w:rsidR="00797D6C" w:rsidRPr="00F64EB0" w:rsidRDefault="00797D6C" w:rsidP="00797D6C">
            <w:pPr>
              <w:numPr>
                <w:ilvl w:val="0"/>
                <w:numId w:val="3"/>
              </w:numPr>
              <w:tabs>
                <w:tab w:val="clear" w:pos="1440"/>
                <w:tab w:val="num" w:pos="360"/>
              </w:tabs>
              <w:ind w:left="360"/>
              <w:rPr>
                <w:rFonts w:ascii="Arial" w:hAnsi="Arial" w:cs="Arial"/>
                <w:sz w:val="20"/>
                <w:szCs w:val="20"/>
                <w:lang w:val="en-US"/>
              </w:rPr>
            </w:pPr>
            <w:r w:rsidRPr="00F64EB0">
              <w:rPr>
                <w:rFonts w:ascii="Arial" w:hAnsi="Arial" w:cs="Arial"/>
                <w:sz w:val="20"/>
                <w:szCs w:val="20"/>
                <w:lang w:val="en-US"/>
              </w:rPr>
              <w:t>De-escalation skills</w:t>
            </w:r>
          </w:p>
          <w:p w:rsidR="00797D6C" w:rsidRPr="00093463" w:rsidRDefault="00797D6C" w:rsidP="00797D6C">
            <w:pPr>
              <w:pStyle w:val="Header"/>
              <w:numPr>
                <w:ilvl w:val="0"/>
                <w:numId w:val="3"/>
              </w:numPr>
              <w:tabs>
                <w:tab w:val="clear" w:pos="1440"/>
                <w:tab w:val="clear" w:pos="4153"/>
                <w:tab w:val="clear" w:pos="8306"/>
                <w:tab w:val="num" w:pos="360"/>
              </w:tabs>
              <w:ind w:left="360"/>
              <w:rPr>
                <w:rFonts w:ascii="Arial" w:hAnsi="Arial" w:cs="Arial"/>
                <w:sz w:val="20"/>
                <w:szCs w:val="20"/>
                <w:lang w:val="en-US"/>
              </w:rPr>
            </w:pPr>
            <w:r w:rsidRPr="00F64EB0">
              <w:rPr>
                <w:rFonts w:ascii="Arial" w:hAnsi="Arial" w:cs="Arial"/>
                <w:sz w:val="20"/>
                <w:szCs w:val="20"/>
                <w:lang w:val="en-US"/>
              </w:rPr>
              <w:t>Knowledge of the principles of recovery</w:t>
            </w:r>
            <w:r w:rsidRPr="00093463">
              <w:rPr>
                <w:rFonts w:ascii="Arial" w:hAnsi="Arial" w:cs="Arial"/>
                <w:sz w:val="20"/>
                <w:szCs w:val="20"/>
                <w:lang w:val="en-US"/>
              </w:rPr>
              <w:t>.</w:t>
            </w:r>
            <w:permEnd w:id="1885612761"/>
          </w:p>
        </w:tc>
      </w:tr>
    </w:tbl>
    <w:p w:rsidR="00797D6C" w:rsidRPr="006A30D9" w:rsidRDefault="00797D6C" w:rsidP="00797D6C">
      <w:pPr>
        <w:rPr>
          <w:rFonts w:ascii="Arial" w:hAnsi="Arial" w:cs="Arial"/>
          <w:b/>
          <w:sz w:val="20"/>
          <w:szCs w:val="20"/>
        </w:rPr>
      </w:pPr>
    </w:p>
    <w:p w:rsidR="00797D6C" w:rsidRPr="006A30D9" w:rsidRDefault="00797D6C" w:rsidP="00797D6C">
      <w:pPr>
        <w:pBdr>
          <w:top w:val="single" w:sz="4" w:space="1" w:color="44546A" w:themeColor="text2"/>
          <w:left w:val="dotted" w:sz="4" w:space="4" w:color="44546A" w:themeColor="text2"/>
        </w:pBdr>
        <w:jc w:val="both"/>
        <w:rPr>
          <w:rFonts w:ascii="Arial" w:hAnsi="Arial" w:cs="Arial"/>
          <w:b/>
          <w:sz w:val="20"/>
          <w:szCs w:val="20"/>
        </w:rPr>
      </w:pPr>
      <w:r w:rsidRPr="006A30D9">
        <w:rPr>
          <w:rFonts w:ascii="Arial" w:hAnsi="Arial" w:cs="Arial"/>
          <w:b/>
          <w:sz w:val="20"/>
          <w:szCs w:val="20"/>
        </w:rPr>
        <w:t xml:space="preserve">ABOUT </w:t>
      </w:r>
      <w:r>
        <w:rPr>
          <w:rFonts w:ascii="Arial" w:hAnsi="Arial" w:cs="Arial"/>
          <w:b/>
          <w:sz w:val="20"/>
          <w:szCs w:val="20"/>
        </w:rPr>
        <w:t>TE WHATU ORA LAKES</w:t>
      </w:r>
    </w:p>
    <w:p w:rsidR="00797D6C" w:rsidRPr="006A30D9" w:rsidRDefault="00797D6C" w:rsidP="00797D6C">
      <w:pPr>
        <w:jc w:val="both"/>
        <w:rPr>
          <w:rFonts w:ascii="Arial" w:hAnsi="Arial" w:cs="Arial"/>
          <w:sz w:val="20"/>
          <w:szCs w:val="20"/>
        </w:rPr>
      </w:pPr>
    </w:p>
    <w:p w:rsidR="00797D6C" w:rsidRPr="006A30D9" w:rsidRDefault="00797D6C" w:rsidP="00797D6C">
      <w:pPr>
        <w:jc w:val="both"/>
        <w:rPr>
          <w:rFonts w:ascii="Arial" w:hAnsi="Arial" w:cs="Arial"/>
          <w:sz w:val="20"/>
          <w:szCs w:val="20"/>
        </w:rPr>
      </w:pPr>
      <w:r w:rsidRPr="006A30D9">
        <w:rPr>
          <w:rFonts w:ascii="Arial" w:hAnsi="Arial" w:cs="Arial"/>
          <w:sz w:val="20"/>
          <w:szCs w:val="20"/>
        </w:rPr>
        <w:t xml:space="preserve">At </w:t>
      </w:r>
      <w:r>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797D6C" w:rsidRPr="006A30D9" w:rsidRDefault="00797D6C" w:rsidP="00797D6C">
      <w:pPr>
        <w:jc w:val="both"/>
        <w:rPr>
          <w:rFonts w:ascii="Arial" w:hAnsi="Arial" w:cs="Arial"/>
          <w:b/>
          <w:sz w:val="20"/>
          <w:szCs w:val="20"/>
        </w:rPr>
      </w:pPr>
    </w:p>
    <w:p w:rsidR="00797D6C" w:rsidRPr="003976EC" w:rsidRDefault="00797D6C" w:rsidP="00797D6C">
      <w:pPr>
        <w:pStyle w:val="Heading3"/>
        <w:rPr>
          <w:sz w:val="22"/>
        </w:rPr>
      </w:pPr>
      <w:r w:rsidRPr="003976EC">
        <w:rPr>
          <w:sz w:val="22"/>
        </w:rPr>
        <w:t xml:space="preserve">VISION </w:t>
      </w:r>
    </w:p>
    <w:p w:rsidR="00797D6C" w:rsidRPr="006A30D9" w:rsidRDefault="00797D6C" w:rsidP="00797D6C">
      <w:pPr>
        <w:keepNext/>
        <w:keepLines/>
        <w:jc w:val="both"/>
        <w:rPr>
          <w:rFonts w:ascii="Arial" w:hAnsi="Arial" w:cs="Arial"/>
          <w:sz w:val="20"/>
          <w:szCs w:val="20"/>
        </w:rPr>
      </w:pPr>
    </w:p>
    <w:p w:rsidR="00797D6C" w:rsidRPr="006A30D9" w:rsidRDefault="00797D6C" w:rsidP="00797D6C">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797D6C" w:rsidRPr="006A30D9" w:rsidRDefault="00797D6C" w:rsidP="00797D6C">
      <w:pPr>
        <w:jc w:val="both"/>
        <w:rPr>
          <w:rFonts w:ascii="Arial" w:hAnsi="Arial" w:cs="Arial"/>
          <w:sz w:val="20"/>
          <w:szCs w:val="20"/>
        </w:rPr>
      </w:pPr>
    </w:p>
    <w:p w:rsidR="00797D6C" w:rsidRPr="003976EC" w:rsidRDefault="00797D6C" w:rsidP="00797D6C">
      <w:pPr>
        <w:pStyle w:val="Heading3"/>
        <w:rPr>
          <w:sz w:val="22"/>
        </w:rPr>
      </w:pPr>
      <w:r w:rsidRPr="003976EC">
        <w:rPr>
          <w:sz w:val="22"/>
        </w:rPr>
        <w:t>STRATEGIC MISSION</w:t>
      </w:r>
    </w:p>
    <w:p w:rsidR="00797D6C" w:rsidRPr="006A30D9" w:rsidRDefault="00797D6C" w:rsidP="00797D6C">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1312" behindDoc="0" locked="0" layoutInCell="1" allowOverlap="1" wp14:anchorId="57389BB3" wp14:editId="31BA09F4">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D6C" w:rsidRPr="006A30D9" w:rsidRDefault="00797D6C" w:rsidP="00797D6C">
      <w:pPr>
        <w:pStyle w:val="BodyText2"/>
        <w:keepNext/>
        <w:keepLines/>
        <w:numPr>
          <w:ilvl w:val="0"/>
          <w:numId w:val="1"/>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797D6C" w:rsidRPr="006A30D9" w:rsidRDefault="00797D6C" w:rsidP="00797D6C">
      <w:pPr>
        <w:pStyle w:val="BodyText2"/>
        <w:keepNext/>
        <w:keepLines/>
        <w:numPr>
          <w:ilvl w:val="0"/>
          <w:numId w:val="1"/>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797D6C" w:rsidRPr="006A30D9" w:rsidRDefault="00797D6C" w:rsidP="00797D6C">
      <w:pPr>
        <w:pStyle w:val="BodyText2"/>
        <w:keepNext/>
        <w:keepLines/>
        <w:numPr>
          <w:ilvl w:val="0"/>
          <w:numId w:val="1"/>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797D6C" w:rsidRPr="006A30D9" w:rsidRDefault="00797D6C" w:rsidP="00797D6C">
      <w:pPr>
        <w:jc w:val="both"/>
        <w:rPr>
          <w:rFonts w:ascii="Arial" w:hAnsi="Arial" w:cs="Arial"/>
          <w:b/>
          <w:sz w:val="20"/>
          <w:szCs w:val="20"/>
        </w:rPr>
      </w:pPr>
    </w:p>
    <w:p w:rsidR="00797D6C" w:rsidRPr="003976EC" w:rsidRDefault="00797D6C" w:rsidP="00797D6C">
      <w:pPr>
        <w:pStyle w:val="Heading3"/>
        <w:rPr>
          <w:sz w:val="22"/>
        </w:rPr>
      </w:pPr>
      <w:r w:rsidRPr="003976EC">
        <w:rPr>
          <w:sz w:val="22"/>
        </w:rPr>
        <w:t xml:space="preserve">THREE CORE VALUES </w:t>
      </w:r>
    </w:p>
    <w:p w:rsidR="00797D6C" w:rsidRPr="006A30D9" w:rsidRDefault="00797D6C" w:rsidP="00797D6C">
      <w:pPr>
        <w:keepNext/>
        <w:keepLines/>
        <w:jc w:val="both"/>
        <w:rPr>
          <w:rFonts w:ascii="Arial" w:hAnsi="Arial" w:cs="Arial"/>
          <w:sz w:val="20"/>
          <w:szCs w:val="20"/>
        </w:rPr>
      </w:pPr>
    </w:p>
    <w:p w:rsidR="00797D6C" w:rsidRPr="006A30D9" w:rsidRDefault="00797D6C" w:rsidP="00797D6C">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491CAD02" wp14:editId="6C25F79F">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7D6C" w:rsidRPr="006A30D9" w:rsidRDefault="00797D6C" w:rsidP="00797D6C">
                              <w:pPr>
                                <w:rPr>
                                  <w:rFonts w:ascii="Arial" w:hAnsi="Arial" w:cs="Arial"/>
                                  <w:sz w:val="20"/>
                                  <w:szCs w:val="20"/>
                                </w:rPr>
                              </w:pPr>
                              <w:permStart w:id="2108432568" w:edGrp="everyone"/>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ermEnd w:id="21084325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7D6C" w:rsidRPr="006A30D9" w:rsidRDefault="00797D6C" w:rsidP="00797D6C">
                              <w:pPr>
                                <w:rPr>
                                  <w:rFonts w:ascii="Arial" w:hAnsi="Arial" w:cs="Arial"/>
                                  <w:sz w:val="20"/>
                                  <w:szCs w:val="20"/>
                                </w:rPr>
                              </w:pPr>
                              <w:permStart w:id="1615729333" w:edGrp="everyone"/>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ermEnd w:id="161572933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7D6C" w:rsidRPr="006A30D9" w:rsidRDefault="00797D6C" w:rsidP="00797D6C">
                              <w:pPr>
                                <w:rPr>
                                  <w:rFonts w:ascii="Arial" w:hAnsi="Arial" w:cs="Arial"/>
                                  <w:sz w:val="20"/>
                                  <w:szCs w:val="20"/>
                                </w:rPr>
                              </w:pPr>
                              <w:permStart w:id="463496542" w:edGrp="everyone"/>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ermEnd w:id="46349654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91CAD0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797D6C" w:rsidRPr="006A30D9" w:rsidRDefault="00797D6C" w:rsidP="00797D6C">
                        <w:pPr>
                          <w:rPr>
                            <w:rFonts w:ascii="Arial" w:hAnsi="Arial" w:cs="Arial"/>
                            <w:sz w:val="20"/>
                            <w:szCs w:val="20"/>
                          </w:rPr>
                        </w:pPr>
                        <w:permStart w:id="2108432568" w:edGrp="everyone"/>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ermEnd w:id="2108432568"/>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797D6C" w:rsidRPr="006A30D9" w:rsidRDefault="00797D6C" w:rsidP="00797D6C">
                        <w:pPr>
                          <w:rPr>
                            <w:rFonts w:ascii="Arial" w:hAnsi="Arial" w:cs="Arial"/>
                            <w:sz w:val="20"/>
                            <w:szCs w:val="20"/>
                          </w:rPr>
                        </w:pPr>
                        <w:permStart w:id="1615729333" w:edGrp="everyone"/>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ermEnd w:id="1615729333"/>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797D6C" w:rsidRPr="006A30D9" w:rsidRDefault="00797D6C" w:rsidP="00797D6C">
                        <w:pPr>
                          <w:rPr>
                            <w:rFonts w:ascii="Arial" w:hAnsi="Arial" w:cs="Arial"/>
                            <w:sz w:val="20"/>
                            <w:szCs w:val="20"/>
                          </w:rPr>
                        </w:pPr>
                        <w:permStart w:id="463496542" w:edGrp="everyone"/>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ermEnd w:id="463496542"/>
                      </w:p>
                    </w:txbxContent>
                  </v:textbox>
                </v:shape>
                <w10:anchorlock/>
              </v:group>
            </w:pict>
          </mc:Fallback>
        </mc:AlternateContent>
      </w:r>
    </w:p>
    <w:p w:rsidR="00797D6C" w:rsidRPr="006A30D9" w:rsidRDefault="00797D6C" w:rsidP="00797D6C">
      <w:pPr>
        <w:jc w:val="both"/>
        <w:rPr>
          <w:rFonts w:ascii="Arial" w:hAnsi="Arial" w:cs="Arial"/>
          <w:sz w:val="20"/>
          <w:szCs w:val="20"/>
        </w:rPr>
      </w:pPr>
    </w:p>
    <w:p w:rsidR="00797D6C" w:rsidRPr="003976EC" w:rsidRDefault="00797D6C" w:rsidP="00797D6C">
      <w:pPr>
        <w:pStyle w:val="Heading3"/>
        <w:rPr>
          <w:sz w:val="22"/>
        </w:rPr>
      </w:pPr>
      <w:r w:rsidRPr="003976EC">
        <w:rPr>
          <w:sz w:val="22"/>
        </w:rPr>
        <w:t>TE ITI KAHURANGI – THE LAKES WAY, OUR PLACE, OUR CULTURE – WE WILL</w:t>
      </w:r>
    </w:p>
    <w:p w:rsidR="00797D6C" w:rsidRPr="006A30D9" w:rsidRDefault="00797D6C" w:rsidP="00797D6C">
      <w:pPr>
        <w:rPr>
          <w:sz w:val="18"/>
        </w:rPr>
      </w:pPr>
    </w:p>
    <w:p w:rsidR="00797D6C" w:rsidRPr="006A30D9" w:rsidRDefault="00797D6C" w:rsidP="00797D6C">
      <w:r w:rsidRPr="006A30D9">
        <w:rPr>
          <w:noProof/>
          <w:lang w:eastAsia="en-NZ"/>
        </w:rPr>
        <w:lastRenderedPageBreak/>
        <w:drawing>
          <wp:inline distT="0" distB="0" distL="0" distR="0" wp14:anchorId="07997D0F" wp14:editId="265F6A50">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797D6C" w:rsidRPr="006A30D9" w:rsidRDefault="00797D6C" w:rsidP="00797D6C">
      <w:pPr>
        <w:jc w:val="both"/>
        <w:rPr>
          <w:rFonts w:ascii="Arial" w:hAnsi="Arial" w:cs="Arial"/>
          <w:sz w:val="20"/>
          <w:szCs w:val="20"/>
        </w:rPr>
      </w:pPr>
    </w:p>
    <w:p w:rsidR="00797D6C" w:rsidRPr="006A30D9" w:rsidRDefault="00797D6C" w:rsidP="00797D6C">
      <w:pPr>
        <w:rPr>
          <w:rFonts w:ascii="Arial" w:hAnsi="Arial" w:cs="Arial"/>
          <w:b/>
          <w:sz w:val="20"/>
          <w:szCs w:val="20"/>
          <w:highlight w:val="yellow"/>
        </w:rPr>
      </w:pPr>
      <w:r w:rsidRPr="006A30D9">
        <w:rPr>
          <w:rFonts w:ascii="Arial" w:hAnsi="Arial" w:cs="Arial"/>
          <w:b/>
          <w:sz w:val="20"/>
          <w:szCs w:val="20"/>
          <w:highlight w:val="yellow"/>
        </w:rPr>
        <w:br w:type="page"/>
      </w:r>
    </w:p>
    <w:p w:rsidR="00797D6C" w:rsidRPr="003976EC" w:rsidRDefault="00797D6C" w:rsidP="00797D6C">
      <w:pPr>
        <w:pStyle w:val="Heading3"/>
        <w:rPr>
          <w:sz w:val="22"/>
        </w:rPr>
      </w:pPr>
      <w:r w:rsidRPr="0030320E">
        <w:rPr>
          <w:sz w:val="22"/>
        </w:rPr>
        <w:lastRenderedPageBreak/>
        <w:t>TE TIRITI O WAITANGI</w:t>
      </w:r>
    </w:p>
    <w:p w:rsidR="00797D6C" w:rsidRPr="006A30D9" w:rsidRDefault="00797D6C" w:rsidP="00797D6C">
      <w:pPr>
        <w:pStyle w:val="Style1"/>
        <w:rPr>
          <w:rFonts w:ascii="Arial" w:hAnsi="Arial" w:cs="Arial"/>
          <w:sz w:val="14"/>
        </w:rPr>
      </w:pPr>
    </w:p>
    <w:p w:rsidR="00797D6C" w:rsidRPr="006A30D9" w:rsidRDefault="00797D6C" w:rsidP="00797D6C">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797D6C" w:rsidRPr="006A30D9" w:rsidRDefault="00797D6C" w:rsidP="00797D6C">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797D6C" w:rsidRPr="006A30D9" w:rsidRDefault="00797D6C" w:rsidP="00797D6C">
      <w:pPr>
        <w:jc w:val="both"/>
        <w:rPr>
          <w:rFonts w:ascii="Arial" w:hAnsi="Arial" w:cs="Arial"/>
          <w:bCs w:val="0"/>
          <w:sz w:val="20"/>
          <w:szCs w:val="20"/>
        </w:rPr>
      </w:pPr>
    </w:p>
    <w:p w:rsidR="00797D6C" w:rsidRPr="006A30D9" w:rsidRDefault="00797D6C" w:rsidP="00797D6C">
      <w:pPr>
        <w:jc w:val="both"/>
        <w:rPr>
          <w:rFonts w:ascii="Arial" w:hAnsi="Arial" w:cs="Arial"/>
          <w:b/>
          <w:bCs w:val="0"/>
          <w:sz w:val="20"/>
          <w:szCs w:val="20"/>
        </w:rPr>
      </w:pPr>
      <w:r w:rsidRPr="006A30D9">
        <w:rPr>
          <w:rFonts w:ascii="Arial" w:hAnsi="Arial" w:cs="Arial"/>
          <w:b/>
          <w:bCs w:val="0"/>
          <w:sz w:val="20"/>
          <w:szCs w:val="20"/>
        </w:rPr>
        <w:t>Mana whakahaere</w:t>
      </w:r>
    </w:p>
    <w:p w:rsidR="00797D6C" w:rsidRPr="006A30D9" w:rsidRDefault="00797D6C" w:rsidP="00797D6C">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797D6C" w:rsidRPr="006A30D9" w:rsidRDefault="00797D6C" w:rsidP="00797D6C">
      <w:pPr>
        <w:jc w:val="both"/>
        <w:rPr>
          <w:rFonts w:ascii="Arial" w:hAnsi="Arial" w:cs="Arial"/>
          <w:bCs w:val="0"/>
          <w:sz w:val="20"/>
          <w:szCs w:val="20"/>
        </w:rPr>
      </w:pPr>
    </w:p>
    <w:p w:rsidR="00797D6C" w:rsidRPr="006A30D9" w:rsidRDefault="00797D6C" w:rsidP="00797D6C">
      <w:pPr>
        <w:jc w:val="both"/>
        <w:rPr>
          <w:rFonts w:ascii="Arial" w:hAnsi="Arial" w:cs="Arial"/>
          <w:b/>
          <w:bCs w:val="0"/>
          <w:sz w:val="20"/>
          <w:szCs w:val="20"/>
        </w:rPr>
      </w:pPr>
      <w:r w:rsidRPr="006A30D9">
        <w:rPr>
          <w:rFonts w:ascii="Arial" w:hAnsi="Arial" w:cs="Arial"/>
          <w:b/>
          <w:bCs w:val="0"/>
          <w:sz w:val="20"/>
          <w:szCs w:val="20"/>
        </w:rPr>
        <w:t>Mana motuhake</w:t>
      </w:r>
    </w:p>
    <w:p w:rsidR="00797D6C" w:rsidRPr="006A30D9" w:rsidRDefault="00797D6C" w:rsidP="00797D6C">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797D6C" w:rsidRPr="006A30D9" w:rsidRDefault="00797D6C" w:rsidP="00797D6C">
      <w:pPr>
        <w:jc w:val="both"/>
        <w:rPr>
          <w:rFonts w:ascii="Arial" w:hAnsi="Arial" w:cs="Arial"/>
          <w:bCs w:val="0"/>
          <w:sz w:val="20"/>
          <w:szCs w:val="20"/>
        </w:rPr>
      </w:pPr>
    </w:p>
    <w:p w:rsidR="00797D6C" w:rsidRPr="006A30D9" w:rsidRDefault="00797D6C" w:rsidP="00797D6C">
      <w:pPr>
        <w:jc w:val="both"/>
        <w:rPr>
          <w:rFonts w:ascii="Arial" w:hAnsi="Arial" w:cs="Arial"/>
          <w:b/>
          <w:bCs w:val="0"/>
          <w:sz w:val="20"/>
          <w:szCs w:val="20"/>
        </w:rPr>
      </w:pPr>
      <w:r w:rsidRPr="006A30D9">
        <w:rPr>
          <w:rFonts w:ascii="Arial" w:hAnsi="Arial" w:cs="Arial"/>
          <w:b/>
          <w:bCs w:val="0"/>
          <w:sz w:val="20"/>
          <w:szCs w:val="20"/>
        </w:rPr>
        <w:t>Mana tangata</w:t>
      </w:r>
    </w:p>
    <w:p w:rsidR="00797D6C" w:rsidRPr="006A30D9" w:rsidRDefault="00797D6C" w:rsidP="00797D6C">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797D6C" w:rsidRPr="006A30D9" w:rsidRDefault="00797D6C" w:rsidP="00797D6C">
      <w:pPr>
        <w:jc w:val="both"/>
        <w:rPr>
          <w:rFonts w:ascii="Arial" w:hAnsi="Arial" w:cs="Arial"/>
          <w:bCs w:val="0"/>
          <w:sz w:val="20"/>
          <w:szCs w:val="20"/>
        </w:rPr>
      </w:pPr>
    </w:p>
    <w:p w:rsidR="00797D6C" w:rsidRPr="006A30D9" w:rsidRDefault="00797D6C" w:rsidP="00797D6C">
      <w:pPr>
        <w:jc w:val="both"/>
        <w:rPr>
          <w:rFonts w:ascii="Arial" w:hAnsi="Arial" w:cs="Arial"/>
          <w:b/>
          <w:bCs w:val="0"/>
          <w:sz w:val="20"/>
          <w:szCs w:val="20"/>
        </w:rPr>
      </w:pPr>
      <w:r w:rsidRPr="006A30D9">
        <w:rPr>
          <w:rFonts w:ascii="Arial" w:hAnsi="Arial" w:cs="Arial"/>
          <w:b/>
          <w:bCs w:val="0"/>
          <w:sz w:val="20"/>
          <w:szCs w:val="20"/>
        </w:rPr>
        <w:t>Mana Māori</w:t>
      </w:r>
    </w:p>
    <w:p w:rsidR="00797D6C" w:rsidRPr="006A30D9" w:rsidRDefault="00797D6C" w:rsidP="00797D6C">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797D6C" w:rsidRPr="006A30D9" w:rsidRDefault="00797D6C" w:rsidP="00797D6C">
      <w:pPr>
        <w:jc w:val="both"/>
        <w:rPr>
          <w:rFonts w:ascii="Arial" w:hAnsi="Arial" w:cs="Arial"/>
          <w:bCs w:val="0"/>
          <w:sz w:val="20"/>
          <w:szCs w:val="20"/>
        </w:rPr>
      </w:pPr>
    </w:p>
    <w:p w:rsidR="00797D6C" w:rsidRPr="006A30D9" w:rsidRDefault="00797D6C" w:rsidP="00797D6C">
      <w:pPr>
        <w:jc w:val="both"/>
        <w:rPr>
          <w:rFonts w:ascii="Arial" w:hAnsi="Arial" w:cs="Arial"/>
          <w:b/>
          <w:sz w:val="20"/>
          <w:szCs w:val="20"/>
        </w:rPr>
      </w:pPr>
      <w:r>
        <w:rPr>
          <w:rFonts w:ascii="Arial" w:hAnsi="Arial" w:cs="Arial"/>
          <w:bCs w:val="0"/>
          <w:sz w:val="20"/>
          <w:szCs w:val="20"/>
        </w:rPr>
        <w:t>Te Whatu Ora Lakes</w:t>
      </w:r>
      <w:r w:rsidRPr="006A30D9">
        <w:rPr>
          <w:rFonts w:ascii="Arial" w:hAnsi="Arial" w:cs="Arial"/>
          <w:bCs w:val="0"/>
          <w:sz w:val="20"/>
          <w:szCs w:val="20"/>
        </w:rPr>
        <w:t xml:space="preserve"> is committed within the </w:t>
      </w:r>
      <w:r w:rsidRPr="0030320E">
        <w:rPr>
          <w:rFonts w:ascii="Arial" w:hAnsi="Arial" w:cs="Arial"/>
          <w:bCs w:val="0"/>
          <w:sz w:val="20"/>
          <w:szCs w:val="20"/>
        </w:rPr>
        <w:t>framework of the New Zealand Public Health and Disability Act (2000) to supporting the Crown’s commitment to upholding its Tiriti</w:t>
      </w:r>
      <w:r w:rsidRPr="00032493">
        <w:rPr>
          <w:rFonts w:ascii="Arial" w:hAnsi="Arial" w:cs="Arial"/>
          <w:bCs w:val="0"/>
          <w:sz w:val="20"/>
          <w:szCs w:val="20"/>
        </w:rPr>
        <w:t xml:space="preserve"> </w:t>
      </w:r>
      <w:r>
        <w:rPr>
          <w:rFonts w:ascii="Arial" w:hAnsi="Arial" w:cs="Arial"/>
          <w:bCs w:val="0"/>
          <w:sz w:val="20"/>
          <w:szCs w:val="20"/>
        </w:rPr>
        <w:t>promises</w:t>
      </w:r>
      <w:r w:rsidRPr="006A30D9">
        <w:rPr>
          <w:rFonts w:ascii="Arial" w:hAnsi="Arial" w:cs="Arial"/>
          <w:bCs w:val="0"/>
          <w:sz w:val="20"/>
          <w:szCs w:val="20"/>
        </w:rPr>
        <w:t>.</w:t>
      </w:r>
    </w:p>
    <w:p w:rsidR="00797D6C" w:rsidRPr="006A30D9" w:rsidRDefault="00797D6C" w:rsidP="00797D6C">
      <w:pPr>
        <w:rPr>
          <w:rFonts w:ascii="Arial" w:hAnsi="Arial" w:cs="Arial"/>
          <w:b/>
          <w:sz w:val="20"/>
          <w:szCs w:val="20"/>
        </w:rPr>
      </w:pPr>
    </w:p>
    <w:p w:rsidR="00797D6C" w:rsidRPr="003976EC" w:rsidRDefault="00797D6C" w:rsidP="00797D6C">
      <w:pPr>
        <w:pStyle w:val="Heading3"/>
        <w:rPr>
          <w:sz w:val="22"/>
        </w:rPr>
      </w:pPr>
      <w:r w:rsidRPr="003976EC">
        <w:rPr>
          <w:sz w:val="22"/>
        </w:rPr>
        <w:t>ORGANISATION STRUCTURE</w:t>
      </w:r>
    </w:p>
    <w:p w:rsidR="00797D6C" w:rsidRDefault="00797D6C" w:rsidP="00797D6C">
      <w:pPr>
        <w:jc w:val="both"/>
      </w:pPr>
    </w:p>
    <w:p w:rsidR="00797D6C" w:rsidRPr="006A30D9" w:rsidRDefault="00797D6C" w:rsidP="00797D6C">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2336" behindDoc="0" locked="0" layoutInCell="1" allowOverlap="1" wp14:anchorId="357E4BF1" wp14:editId="49341DF7">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p w:rsidR="00BC1C72" w:rsidRDefault="00BC1C72">
      <w:bookmarkStart w:id="0" w:name="_GoBack"/>
      <w:bookmarkEnd w:id="0"/>
    </w:p>
    <w:sectPr w:rsidR="00BC1C72" w:rsidSect="00406CD7">
      <w:pgSz w:w="11906" w:h="16838" w:code="9"/>
      <w:pgMar w:top="956" w:right="992" w:bottom="1134" w:left="851" w:header="426" w:footer="403"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9D" w:rsidRPr="00983563" w:rsidRDefault="00797D6C"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10</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Pr>
        <w:rFonts w:ascii="Arial" w:hAnsi="Arial"/>
        <w:noProof/>
        <w:sz w:val="18"/>
        <w:szCs w:val="18"/>
      </w:rPr>
      <w:t>10</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9D" w:rsidRPr="00983563" w:rsidRDefault="00797D6C" w:rsidP="00D72D01">
    <w:pPr>
      <w:pStyle w:val="Footer"/>
      <w:tabs>
        <w:tab w:val="center" w:pos="4819"/>
        <w:tab w:val="right" w:pos="9638"/>
      </w:tabs>
      <w:rPr>
        <w:sz w:val="22"/>
      </w:rPr>
    </w:pPr>
    <w:r>
      <w:rPr>
        <w:noProof/>
        <w:lang w:eastAsia="en-NZ"/>
      </w:rPr>
      <w:drawing>
        <wp:anchor distT="0" distB="0" distL="114300" distR="114300" simplePos="0" relativeHeight="251659264" behindDoc="1" locked="0" layoutInCell="1" allowOverlap="1" wp14:anchorId="1A8552AD" wp14:editId="07C17A36">
          <wp:simplePos x="0" y="0"/>
          <wp:positionH relativeFrom="column">
            <wp:posOffset>2606040</wp:posOffset>
          </wp:positionH>
          <wp:positionV relativeFrom="paragraph">
            <wp:posOffset>0</wp:posOffset>
          </wp:positionV>
          <wp:extent cx="1809750" cy="4464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Pr>
        <w:rFonts w:ascii="Arial" w:hAnsi="Arial"/>
        <w:noProof/>
        <w:sz w:val="18"/>
        <w:szCs w:val="18"/>
      </w:rPr>
      <w:t>9</w:t>
    </w:r>
    <w:r w:rsidRPr="00983563">
      <w:rPr>
        <w:rFonts w:ascii="Arial" w:hAnsi="Arial"/>
        <w:sz w:val="18"/>
        <w:szCs w:val="18"/>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828" w:rsidRDefault="00797D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30485" o:spid="_x0000_s1026" type="#_x0000_t136" style="position:absolute;margin-left:0;margin-top:0;width:532.05pt;height:177.35pt;rotation:315;z-index:-251654144;mso-position-horizontal:center;mso-position-horizontal-relative:margin;mso-position-vertical:center;mso-position-vertical-relative:margin" o:allowincell="f" fillcolor="silver" stroked="f">
          <v:fill opacity=".5"/>
          <v:textpath style="font-family:&quot;Georg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29D" w:rsidRDefault="00797D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30486" o:spid="_x0000_s1027" type="#_x0000_t136" style="position:absolute;margin-left:0;margin-top:0;width:532.05pt;height:177.35pt;rotation:315;z-index:-251653120;mso-position-horizontal:center;mso-position-horizontal-relative:margin;mso-position-vertical:center;mso-position-vertical-relative:margin" o:allowincell="f" fillcolor="silver" stroked="f">
          <v:fill opacity=".5"/>
          <v:textpath style="font-family:&quot;Georgia&quot;;font-size:1pt" string="DRAFT"/>
          <w10:wrap anchorx="margin" anchory="margin"/>
        </v:shape>
      </w:pict>
    </w:r>
    <w:r>
      <w:rPr>
        <w:noProof/>
        <w:lang w:eastAsia="en-NZ"/>
      </w:rPr>
      <w:drawing>
        <wp:anchor distT="0" distB="0" distL="114300" distR="114300" simplePos="0" relativeHeight="251660288" behindDoc="1" locked="0" layoutInCell="1" allowOverlap="1" wp14:anchorId="0F5559ED" wp14:editId="5867A081">
          <wp:simplePos x="0" y="0"/>
          <wp:positionH relativeFrom="column">
            <wp:posOffset>2449305</wp:posOffset>
          </wp:positionH>
          <wp:positionV relativeFrom="paragraph">
            <wp:posOffset>270179</wp:posOffset>
          </wp:positionV>
          <wp:extent cx="4507926" cy="7013050"/>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828" w:rsidRDefault="00797D6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530484" o:spid="_x0000_s1025" type="#_x0000_t136" style="position:absolute;margin-left:0;margin-top:0;width:532.05pt;height:177.35pt;rotation:315;z-index:-251658240;mso-position-horizontal:center;mso-position-horizontal-relative:margin;mso-position-vertical:center;mso-position-vertical-relative:margin" o:allowincell="f" fillcolor="silver" stroked="f">
          <v:fill opacity=".5"/>
          <v:textpath style="font-family:&quot;Georg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numFmt w:val="bullet"/>
      <w:lvlText w:val=""/>
      <w:lvlJc w:val="left"/>
      <w:pPr>
        <w:ind w:left="479" w:hanging="358"/>
      </w:pPr>
      <w:rPr>
        <w:rFonts w:ascii="Symbol" w:hAnsi="Symbol"/>
        <w:b w:val="0"/>
        <w:w w:val="76"/>
        <w:sz w:val="24"/>
      </w:rPr>
    </w:lvl>
    <w:lvl w:ilvl="1">
      <w:numFmt w:val="bullet"/>
      <w:lvlText w:val=""/>
      <w:lvlJc w:val="left"/>
      <w:pPr>
        <w:ind w:left="834" w:hanging="356"/>
      </w:pPr>
      <w:rPr>
        <w:rFonts w:ascii="Wingdings" w:hAnsi="Wingdings"/>
        <w:b w:val="0"/>
        <w:w w:val="100"/>
        <w:sz w:val="24"/>
      </w:rPr>
    </w:lvl>
    <w:lvl w:ilvl="2">
      <w:numFmt w:val="bullet"/>
      <w:lvlText w:val="ï"/>
      <w:lvlJc w:val="left"/>
      <w:pPr>
        <w:ind w:left="1304" w:hanging="356"/>
      </w:pPr>
    </w:lvl>
    <w:lvl w:ilvl="3">
      <w:numFmt w:val="bullet"/>
      <w:lvlText w:val="ï"/>
      <w:lvlJc w:val="left"/>
      <w:pPr>
        <w:ind w:left="1768" w:hanging="356"/>
      </w:pPr>
    </w:lvl>
    <w:lvl w:ilvl="4">
      <w:numFmt w:val="bullet"/>
      <w:lvlText w:val="ï"/>
      <w:lvlJc w:val="left"/>
      <w:pPr>
        <w:ind w:left="2233" w:hanging="356"/>
      </w:pPr>
    </w:lvl>
    <w:lvl w:ilvl="5">
      <w:numFmt w:val="bullet"/>
      <w:lvlText w:val="ï"/>
      <w:lvlJc w:val="left"/>
      <w:pPr>
        <w:ind w:left="2697" w:hanging="356"/>
      </w:pPr>
    </w:lvl>
    <w:lvl w:ilvl="6">
      <w:numFmt w:val="bullet"/>
      <w:lvlText w:val="ï"/>
      <w:lvlJc w:val="left"/>
      <w:pPr>
        <w:ind w:left="3161" w:hanging="356"/>
      </w:pPr>
    </w:lvl>
    <w:lvl w:ilvl="7">
      <w:numFmt w:val="bullet"/>
      <w:lvlText w:val="ï"/>
      <w:lvlJc w:val="left"/>
      <w:pPr>
        <w:ind w:left="3626" w:hanging="356"/>
      </w:pPr>
    </w:lvl>
    <w:lvl w:ilvl="8">
      <w:numFmt w:val="bullet"/>
      <w:lvlText w:val="ï"/>
      <w:lvlJc w:val="left"/>
      <w:pPr>
        <w:ind w:left="4090" w:hanging="356"/>
      </w:pPr>
    </w:lvl>
  </w:abstractNum>
  <w:abstractNum w:abstractNumId="1" w15:restartNumberingAfterBreak="0">
    <w:nsid w:val="10EE33CB"/>
    <w:multiLevelType w:val="hybridMultilevel"/>
    <w:tmpl w:val="B672CA8E"/>
    <w:lvl w:ilvl="0" w:tplc="A3D006BA">
      <w:start w:val="1"/>
      <w:numFmt w:val="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DA39F7"/>
    <w:multiLevelType w:val="hybridMultilevel"/>
    <w:tmpl w:val="DA7A0AE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B1F8FEBE"/>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8" w15:restartNumberingAfterBreak="0">
    <w:nsid w:val="7FA64ED2"/>
    <w:multiLevelType w:val="hybridMultilevel"/>
    <w:tmpl w:val="E0A6D988"/>
    <w:lvl w:ilvl="0" w:tplc="1409000F">
      <w:start w:val="1"/>
      <w:numFmt w:val="decimal"/>
      <w:lvlText w:val="%1."/>
      <w:lvlJc w:val="left"/>
      <w:pPr>
        <w:ind w:left="360" w:hanging="360"/>
      </w:pPr>
      <w:rPr>
        <w:rFonts w:cs="Times New Roman"/>
      </w:rPr>
    </w:lvl>
    <w:lvl w:ilvl="1" w:tplc="14090019">
      <w:start w:val="1"/>
      <w:numFmt w:val="lowerLetter"/>
      <w:lvlText w:val="%2."/>
      <w:lvlJc w:val="left"/>
      <w:pPr>
        <w:ind w:left="1080" w:hanging="360"/>
      </w:pPr>
      <w:rPr>
        <w:rFonts w:cs="Times New Roman"/>
      </w:rPr>
    </w:lvl>
    <w:lvl w:ilvl="2" w:tplc="1409001B">
      <w:start w:val="1"/>
      <w:numFmt w:val="lowerRoman"/>
      <w:lvlText w:val="%3."/>
      <w:lvlJc w:val="right"/>
      <w:pPr>
        <w:ind w:left="1800" w:hanging="180"/>
      </w:pPr>
      <w:rPr>
        <w:rFonts w:cs="Times New Roman"/>
      </w:rPr>
    </w:lvl>
    <w:lvl w:ilvl="3" w:tplc="1409000F">
      <w:start w:val="1"/>
      <w:numFmt w:val="decimal"/>
      <w:lvlText w:val="%4."/>
      <w:lvlJc w:val="left"/>
      <w:pPr>
        <w:ind w:left="2520" w:hanging="360"/>
      </w:pPr>
    </w:lvl>
    <w:lvl w:ilvl="4" w:tplc="14090019">
      <w:start w:val="1"/>
      <w:numFmt w:val="lowerLetter"/>
      <w:lvlText w:val="%5."/>
      <w:lvlJc w:val="left"/>
      <w:pPr>
        <w:ind w:left="3240" w:hanging="360"/>
      </w:pPr>
      <w:rPr>
        <w:rFonts w:cs="Times New Roman"/>
      </w:rPr>
    </w:lvl>
    <w:lvl w:ilvl="5" w:tplc="1409001B">
      <w:start w:val="1"/>
      <w:numFmt w:val="lowerRoman"/>
      <w:lvlText w:val="%6."/>
      <w:lvlJc w:val="right"/>
      <w:pPr>
        <w:ind w:left="3960" w:hanging="180"/>
      </w:pPr>
      <w:rPr>
        <w:rFonts w:cs="Times New Roman"/>
      </w:rPr>
    </w:lvl>
    <w:lvl w:ilvl="6" w:tplc="1409000F">
      <w:start w:val="1"/>
      <w:numFmt w:val="decimal"/>
      <w:lvlText w:val="%7."/>
      <w:lvlJc w:val="left"/>
      <w:pPr>
        <w:ind w:left="4680" w:hanging="360"/>
      </w:pPr>
      <w:rPr>
        <w:rFonts w:cs="Times New Roman"/>
      </w:rPr>
    </w:lvl>
    <w:lvl w:ilvl="7" w:tplc="14090019">
      <w:start w:val="1"/>
      <w:numFmt w:val="lowerLetter"/>
      <w:lvlText w:val="%8."/>
      <w:lvlJc w:val="left"/>
      <w:pPr>
        <w:ind w:left="5400" w:hanging="360"/>
      </w:pPr>
      <w:rPr>
        <w:rFonts w:cs="Times New Roman"/>
      </w:rPr>
    </w:lvl>
    <w:lvl w:ilvl="8" w:tplc="1409001B">
      <w:start w:val="1"/>
      <w:numFmt w:val="lowerRoman"/>
      <w:lvlText w:val="%9."/>
      <w:lvlJc w:val="right"/>
      <w:pPr>
        <w:ind w:left="6120" w:hanging="180"/>
      </w:pPr>
      <w:rPr>
        <w:rFonts w:cs="Times New Roman"/>
      </w:rPr>
    </w:lvl>
  </w:abstractNum>
  <w:num w:numId="1">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4"/>
  </w:num>
  <w:num w:numId="5">
    <w:abstractNumId w:val="1"/>
  </w:num>
  <w:num w:numId="6">
    <w:abstractNumId w:val="6"/>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D6C"/>
    <w:rsid w:val="00797D6C"/>
    <w:rsid w:val="00BC1C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0D9B689-5035-4237-A701-AB36351F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D6C"/>
    <w:pPr>
      <w:spacing w:after="0" w:line="240" w:lineRule="auto"/>
    </w:pPr>
    <w:rPr>
      <w:rFonts w:ascii="Georgia" w:eastAsia="Times New Roman" w:hAnsi="Georgia" w:cs="Times New Roman"/>
      <w:bCs/>
      <w:sz w:val="24"/>
      <w:szCs w:val="24"/>
    </w:rPr>
  </w:style>
  <w:style w:type="paragraph" w:styleId="Heading1">
    <w:name w:val="heading 1"/>
    <w:basedOn w:val="Normal"/>
    <w:next w:val="Normal"/>
    <w:link w:val="Heading1Char"/>
    <w:qFormat/>
    <w:rsid w:val="00797D6C"/>
    <w:pPr>
      <w:keepNext/>
      <w:spacing w:before="240" w:after="60"/>
      <w:outlineLvl w:val="0"/>
    </w:pPr>
    <w:rPr>
      <w:rFonts w:ascii="Arial" w:hAnsi="Arial" w:cs="Arial"/>
      <w:b/>
      <w:kern w:val="32"/>
      <w:sz w:val="32"/>
      <w:szCs w:val="32"/>
    </w:rPr>
  </w:style>
  <w:style w:type="paragraph" w:styleId="Heading3">
    <w:name w:val="heading 3"/>
    <w:basedOn w:val="Normal"/>
    <w:next w:val="Normal"/>
    <w:link w:val="Heading3Char"/>
    <w:qFormat/>
    <w:rsid w:val="00797D6C"/>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7D6C"/>
    <w:rPr>
      <w:rFonts w:ascii="Arial" w:eastAsia="Times New Roman" w:hAnsi="Arial" w:cs="Arial"/>
      <w:b/>
      <w:bCs/>
      <w:kern w:val="32"/>
      <w:sz w:val="32"/>
      <w:szCs w:val="32"/>
    </w:rPr>
  </w:style>
  <w:style w:type="character" w:customStyle="1" w:styleId="Heading3Char">
    <w:name w:val="Heading 3 Char"/>
    <w:basedOn w:val="DefaultParagraphFont"/>
    <w:link w:val="Heading3"/>
    <w:rsid w:val="00797D6C"/>
    <w:rPr>
      <w:rFonts w:ascii="Arial" w:eastAsia="Times New Roman" w:hAnsi="Arial" w:cs="Arial"/>
      <w:b/>
      <w:bCs/>
      <w:sz w:val="26"/>
      <w:szCs w:val="26"/>
    </w:rPr>
  </w:style>
  <w:style w:type="paragraph" w:styleId="Header">
    <w:name w:val="header"/>
    <w:basedOn w:val="Normal"/>
    <w:link w:val="HeaderChar"/>
    <w:rsid w:val="00797D6C"/>
    <w:pPr>
      <w:tabs>
        <w:tab w:val="center" w:pos="4153"/>
        <w:tab w:val="right" w:pos="8306"/>
      </w:tabs>
    </w:pPr>
  </w:style>
  <w:style w:type="character" w:customStyle="1" w:styleId="HeaderChar">
    <w:name w:val="Header Char"/>
    <w:basedOn w:val="DefaultParagraphFont"/>
    <w:link w:val="Header"/>
    <w:rsid w:val="00797D6C"/>
    <w:rPr>
      <w:rFonts w:ascii="Georgia" w:eastAsia="Times New Roman" w:hAnsi="Georgia" w:cs="Times New Roman"/>
      <w:bCs/>
      <w:sz w:val="24"/>
      <w:szCs w:val="24"/>
    </w:rPr>
  </w:style>
  <w:style w:type="paragraph" w:styleId="BodyText">
    <w:name w:val="Body Text"/>
    <w:basedOn w:val="Normal"/>
    <w:link w:val="BodyTextChar"/>
    <w:qFormat/>
    <w:rsid w:val="00797D6C"/>
    <w:pPr>
      <w:spacing w:after="120"/>
    </w:pPr>
    <w:rPr>
      <w:rFonts w:ascii="Dutch Roman 12pt" w:hAnsi="Dutch Roman 12pt"/>
      <w:bCs w:val="0"/>
      <w:szCs w:val="20"/>
      <w:lang w:val="en-GB"/>
    </w:rPr>
  </w:style>
  <w:style w:type="character" w:customStyle="1" w:styleId="BodyTextChar">
    <w:name w:val="Body Text Char"/>
    <w:basedOn w:val="DefaultParagraphFont"/>
    <w:link w:val="BodyText"/>
    <w:rsid w:val="00797D6C"/>
    <w:rPr>
      <w:rFonts w:ascii="Dutch Roman 12pt" w:eastAsia="Times New Roman" w:hAnsi="Dutch Roman 12pt" w:cs="Times New Roman"/>
      <w:sz w:val="24"/>
      <w:szCs w:val="20"/>
      <w:lang w:val="en-GB"/>
    </w:rPr>
  </w:style>
  <w:style w:type="table" w:styleId="TableGrid">
    <w:name w:val="Table Grid"/>
    <w:basedOn w:val="TableNormal"/>
    <w:rsid w:val="00797D6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797D6C"/>
    <w:pPr>
      <w:jc w:val="both"/>
    </w:pPr>
    <w:rPr>
      <w:rFonts w:ascii="Times New Roman" w:hAnsi="Times New Roman"/>
      <w:bCs w:val="0"/>
      <w:szCs w:val="20"/>
    </w:rPr>
  </w:style>
  <w:style w:type="paragraph" w:styleId="Footer">
    <w:name w:val="footer"/>
    <w:basedOn w:val="Normal"/>
    <w:link w:val="FooterChar"/>
    <w:rsid w:val="00797D6C"/>
    <w:pPr>
      <w:tabs>
        <w:tab w:val="center" w:pos="4153"/>
        <w:tab w:val="right" w:pos="8306"/>
      </w:tabs>
    </w:pPr>
  </w:style>
  <w:style w:type="character" w:customStyle="1" w:styleId="FooterChar">
    <w:name w:val="Footer Char"/>
    <w:basedOn w:val="DefaultParagraphFont"/>
    <w:link w:val="Footer"/>
    <w:rsid w:val="00797D6C"/>
    <w:rPr>
      <w:rFonts w:ascii="Georgia" w:eastAsia="Times New Roman" w:hAnsi="Georgia" w:cs="Times New Roman"/>
      <w:bCs/>
      <w:sz w:val="24"/>
      <w:szCs w:val="24"/>
    </w:rPr>
  </w:style>
  <w:style w:type="paragraph" w:styleId="BodyText2">
    <w:name w:val="Body Text 2"/>
    <w:basedOn w:val="Normal"/>
    <w:link w:val="BodyText2Char"/>
    <w:rsid w:val="00797D6C"/>
    <w:pPr>
      <w:spacing w:after="120" w:line="480" w:lineRule="auto"/>
    </w:pPr>
    <w:rPr>
      <w:rFonts w:ascii="Arial" w:hAnsi="Arial"/>
      <w:bCs w:val="0"/>
      <w:szCs w:val="20"/>
      <w:lang w:val="en-AU" w:eastAsia="en-NZ"/>
    </w:rPr>
  </w:style>
  <w:style w:type="character" w:customStyle="1" w:styleId="BodyText2Char">
    <w:name w:val="Body Text 2 Char"/>
    <w:basedOn w:val="DefaultParagraphFont"/>
    <w:link w:val="BodyText2"/>
    <w:rsid w:val="00797D6C"/>
    <w:rPr>
      <w:rFonts w:ascii="Arial" w:eastAsia="Times New Roman" w:hAnsi="Arial" w:cs="Times New Roman"/>
      <w:sz w:val="24"/>
      <w:szCs w:val="20"/>
      <w:lang w:val="en-AU" w:eastAsia="en-NZ"/>
    </w:rPr>
  </w:style>
  <w:style w:type="paragraph" w:styleId="ListParagraph">
    <w:name w:val="List Paragraph"/>
    <w:basedOn w:val="Normal"/>
    <w:uiPriority w:val="34"/>
    <w:qFormat/>
    <w:rsid w:val="00797D6C"/>
    <w:pPr>
      <w:ind w:left="720"/>
      <w:contextualSpacing/>
    </w:pPr>
  </w:style>
  <w:style w:type="paragraph" w:customStyle="1" w:styleId="TableParagraph">
    <w:name w:val="Table Paragraph"/>
    <w:basedOn w:val="Normal"/>
    <w:uiPriority w:val="1"/>
    <w:qFormat/>
    <w:rsid w:val="00797D6C"/>
    <w:pPr>
      <w:widowControl w:val="0"/>
      <w:autoSpaceDE w:val="0"/>
      <w:autoSpaceDN w:val="0"/>
      <w:adjustRightInd w:val="0"/>
      <w:ind w:left="468"/>
    </w:pPr>
    <w:rPr>
      <w:rFonts w:ascii="Arial" w:hAnsi="Arial" w:cs="Arial"/>
      <w:bCs w:val="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eader" Target="header3.xml"/><Relationship Id="rId25" Type="http://schemas.microsoft.com/office/2007/relationships/hdphoto" Target="media/hdphoto5.wdp"/><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cid:image002.png@01D2A47E.DD315CC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header" Target="header2.xml"/><Relationship Id="rId23" Type="http://schemas.openxmlformats.org/officeDocument/2006/relationships/image" Target="media/image11.png"/><Relationship Id="rId10" Type="http://schemas.openxmlformats.org/officeDocument/2006/relationships/image" Target="cid:image002.png@01D89063.2EE1513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eader" Target="header1.xml"/><Relationship Id="rId22" Type="http://schemas.microsoft.com/office/2007/relationships/hdphoto" Target="media/hdphoto4.wdp"/><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3378</Words>
  <Characters>19260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Cunningham</dc:creator>
  <cp:keywords/>
  <dc:description/>
  <cp:lastModifiedBy>Liz Cunningham</cp:lastModifiedBy>
  <cp:revision>1</cp:revision>
  <dcterms:created xsi:type="dcterms:W3CDTF">2023-09-14T21:21:00Z</dcterms:created>
  <dcterms:modified xsi:type="dcterms:W3CDTF">2023-09-14T21:22:00Z</dcterms:modified>
</cp:coreProperties>
</file>