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3"/>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875A15" w:rsidP="00C210AF">
            <w:pPr>
              <w:spacing w:before="60" w:after="60"/>
              <w:rPr>
                <w:rFonts w:cs="Arial"/>
                <w:b/>
                <w:szCs w:val="20"/>
              </w:rPr>
            </w:pPr>
            <w:r>
              <w:rPr>
                <w:rFonts w:cs="Arial"/>
                <w:b/>
                <w:szCs w:val="20"/>
              </w:rPr>
              <w:t xml:space="preserve">Registered Nurse – </w:t>
            </w:r>
            <w:r w:rsidR="00C210AF">
              <w:rPr>
                <w:rFonts w:cs="Arial"/>
                <w:b/>
                <w:szCs w:val="20"/>
              </w:rPr>
              <w:t>Agency Casual</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1</w:t>
            </w:r>
            <w:r w:rsidR="00875A15">
              <w:rPr>
                <w:rFonts w:cs="Arial"/>
                <w:szCs w:val="20"/>
              </w:rPr>
              <w:t>6</w:t>
            </w:r>
            <w:r w:rsidRPr="00B305A9">
              <w:rPr>
                <w:rFonts w:cs="Arial"/>
                <w:szCs w:val="20"/>
              </w:rPr>
              <w:t xml:space="preserve"> August 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lastRenderedPageBreak/>
        <w:t>Primary Purpose(s) of the Position</w:t>
      </w:r>
    </w:p>
    <w:p w:rsidR="00B46257" w:rsidRPr="00B305A9" w:rsidRDefault="00B46257" w:rsidP="008D71A5"/>
    <w:p w:rsidR="00875A15" w:rsidRPr="00875A15" w:rsidRDefault="00875A15" w:rsidP="008D71A5">
      <w:r w:rsidRPr="00875A15">
        <w:t>The Registered Nurse</w:t>
      </w:r>
      <w:r>
        <w:t xml:space="preserve"> (RN)</w:t>
      </w:r>
      <w:r w:rsidRPr="00875A15">
        <w:t xml:space="preserve"> is responsible and accountable for the assessment, planning, delivery and evaluation of safe and appropriate nursing care.</w:t>
      </w:r>
    </w:p>
    <w:p w:rsidR="00875A15" w:rsidRDefault="00875A15" w:rsidP="008D71A5"/>
    <w:p w:rsidR="00875A15" w:rsidRPr="00875A15" w:rsidRDefault="00875A15" w:rsidP="008D71A5">
      <w:r w:rsidRPr="00875A15">
        <w:t>Provides nursing care based on the RN scope of practice, NCNZ competencies, LDHB policies and protocols and current best practice.</w:t>
      </w:r>
    </w:p>
    <w:p w:rsidR="00875A15" w:rsidRDefault="00875A15" w:rsidP="008D71A5"/>
    <w:p w:rsidR="00875A15" w:rsidRPr="00875A15" w:rsidRDefault="00875A15" w:rsidP="008D71A5">
      <w:r w:rsidRPr="00875A15">
        <w:t>Works collaboratively within the multidisciplinary team ensuring quality patient care and a safe client journey across the care continuum.</w:t>
      </w:r>
    </w:p>
    <w:p w:rsidR="00EB2A03" w:rsidRDefault="00EB2A03" w:rsidP="008D71A5">
      <w:pPr>
        <w:rPr>
          <w:lang w:val="en-GB"/>
        </w:rPr>
      </w:pPr>
    </w:p>
    <w:p w:rsidR="00EB2A03" w:rsidRDefault="00EB2A03"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875A15">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C210AF" w:rsidP="00875A15">
            <w:pPr>
              <w:pStyle w:val="TableBulletPoint"/>
              <w:numPr>
                <w:ilvl w:val="0"/>
                <w:numId w:val="0"/>
              </w:numPr>
              <w:ind w:left="284"/>
              <w:rPr>
                <w:sz w:val="22"/>
                <w:szCs w:val="22"/>
              </w:rPr>
            </w:pPr>
            <w:hyperlink r:id="rId12" w:history="1">
              <w:r w:rsidR="00875A15" w:rsidRPr="00C84D2A">
                <w:rPr>
                  <w:rStyle w:val="Hyperlink"/>
                  <w:sz w:val="22"/>
                  <w:szCs w:val="22"/>
                </w:rPr>
                <w:t>http://www.nursingcouncil.org.nz/content/download/263/1205/file/Nursing%20comp%20for%20RN.pdf</w:t>
              </w:r>
            </w:hyperlink>
          </w:p>
          <w:p w:rsidR="00875A15" w:rsidRPr="002A0EAC" w:rsidRDefault="00875A15" w:rsidP="00875A15">
            <w:pPr>
              <w:pStyle w:val="TableBulletPoint"/>
              <w:numPr>
                <w:ilvl w:val="0"/>
                <w:numId w:val="18"/>
              </w:numPr>
              <w:tabs>
                <w:tab w:val="clear" w:pos="720"/>
              </w:tabs>
              <w:ind w:left="568" w:hanging="284"/>
            </w:pPr>
            <w:r w:rsidRPr="002A0EAC">
              <w:t>Professional Responsibility</w:t>
            </w:r>
            <w:r>
              <w:t>;</w:t>
            </w:r>
          </w:p>
          <w:p w:rsidR="00875A15" w:rsidRPr="002A0EAC" w:rsidRDefault="00875A15" w:rsidP="00875A15">
            <w:pPr>
              <w:pStyle w:val="TableBulletPoint"/>
              <w:numPr>
                <w:ilvl w:val="0"/>
                <w:numId w:val="18"/>
              </w:numPr>
              <w:tabs>
                <w:tab w:val="clear" w:pos="720"/>
              </w:tabs>
              <w:ind w:left="568" w:hanging="284"/>
            </w:pPr>
            <w:r w:rsidRPr="002A0EAC">
              <w:t>Management of nursing care</w:t>
            </w:r>
            <w:r>
              <w:t>;</w:t>
            </w:r>
          </w:p>
          <w:p w:rsidR="00875A15" w:rsidRPr="002A0EAC" w:rsidRDefault="00875A15" w:rsidP="00875A15">
            <w:pPr>
              <w:pStyle w:val="TableBulletPoint"/>
              <w:numPr>
                <w:ilvl w:val="0"/>
                <w:numId w:val="18"/>
              </w:numPr>
              <w:tabs>
                <w:tab w:val="clear" w:pos="720"/>
              </w:tabs>
              <w:ind w:left="568" w:hanging="284"/>
            </w:pPr>
            <w:r w:rsidRPr="002A0EAC">
              <w:t>Interpersonal relationships</w:t>
            </w:r>
            <w:r>
              <w:t>;</w:t>
            </w:r>
          </w:p>
          <w:p w:rsidR="00875A15" w:rsidRPr="002A0EAC" w:rsidRDefault="00875A15" w:rsidP="00875A15">
            <w:pPr>
              <w:pStyle w:val="TableBulletPoint"/>
              <w:numPr>
                <w:ilvl w:val="0"/>
                <w:numId w:val="18"/>
              </w:numPr>
              <w:tabs>
                <w:tab w:val="clear" w:pos="720"/>
              </w:tabs>
              <w:ind w:left="568" w:hanging="284"/>
            </w:pPr>
            <w:r>
              <w:t>Inter-professional</w:t>
            </w:r>
            <w:r w:rsidR="008D71A5">
              <w:t xml:space="preserve"> </w:t>
            </w:r>
            <w:r>
              <w:t xml:space="preserve">health care and </w:t>
            </w:r>
            <w:r w:rsidRPr="002A0EAC">
              <w:t>quality improvement</w:t>
            </w:r>
            <w:r>
              <w:t>.</w:t>
            </w:r>
          </w:p>
          <w:p w:rsidR="00875A15" w:rsidRPr="002A0EAC" w:rsidRDefault="00875A15" w:rsidP="00875A15">
            <w:pPr>
              <w:pStyle w:val="TableBulletPoint"/>
            </w:pPr>
            <w:r w:rsidRPr="002A0EAC">
              <w:t>Maintains NCNZ requirements of an annual practicing certificate.</w:t>
            </w:r>
          </w:p>
          <w:p w:rsidR="00875A15" w:rsidRPr="002A0EAC" w:rsidRDefault="00875A15" w:rsidP="00875A15">
            <w:pPr>
              <w:pStyle w:val="TableBulletPoint"/>
            </w:pPr>
            <w:r w:rsidRPr="002A0EAC">
              <w:t>Meets the orientation and ongoing knowledge and skill requirements for relevant clinical areas.</w:t>
            </w:r>
          </w:p>
          <w:p w:rsidR="00875A15" w:rsidRPr="002A0EAC" w:rsidRDefault="00875A15" w:rsidP="00875A15">
            <w:pPr>
              <w:pStyle w:val="TableBulletPoint"/>
            </w:pPr>
            <w:r w:rsidRPr="002A0EAC">
              <w:t>Maintains currency in organisational core certification as relevant to the clinical area.</w:t>
            </w:r>
          </w:p>
          <w:p w:rsidR="00875A15" w:rsidRPr="002A0EAC" w:rsidRDefault="00875A15" w:rsidP="00875A15">
            <w:pPr>
              <w:pStyle w:val="TableBulletPoint"/>
            </w:pPr>
            <w:r w:rsidRPr="002A0EAC">
              <w:t>Notify your manager of any changes to your scope of practice or conditions on practice (determined by NCNZ).</w:t>
            </w:r>
          </w:p>
          <w:p w:rsidR="00875A15" w:rsidRPr="002A0EAC" w:rsidRDefault="00875A15" w:rsidP="00875A15">
            <w:pPr>
              <w:pStyle w:val="TableBulletPoint"/>
            </w:pPr>
            <w:r w:rsidRPr="002A0EAC">
              <w:t>Comply with any specific conditions on practice as determined by NCNZ.</w:t>
            </w:r>
          </w:p>
          <w:p w:rsidR="00875A15" w:rsidRPr="00BC2783" w:rsidRDefault="00875A15" w:rsidP="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rsidP="008D71A5">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P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TrendCare data.</w:t>
            </w:r>
          </w:p>
        </w:tc>
        <w:tc>
          <w:tcPr>
            <w:tcW w:w="10928" w:type="dxa"/>
            <w:tcBorders>
              <w:top w:val="single" w:sz="8" w:space="0" w:color="182B49"/>
              <w:bottom w:val="single" w:sz="8" w:space="0" w:color="182B49"/>
            </w:tcBorders>
          </w:tcPr>
          <w:p w:rsidR="008D71A5" w:rsidRPr="002A0EAC" w:rsidRDefault="008D71A5" w:rsidP="008D71A5">
            <w:pPr>
              <w:pStyle w:val="TableBulletPoint"/>
            </w:pPr>
            <w:r w:rsidRPr="002A0EAC">
              <w:t xml:space="preserve">May be responsible for a portfolio within the </w:t>
            </w:r>
            <w:r>
              <w:t>unit i.e. infection control, Health and Safety (H&amp;S)</w:t>
            </w:r>
            <w:r w:rsidRPr="002A0EAC">
              <w:t>.</w:t>
            </w:r>
          </w:p>
          <w:p w:rsidR="008D71A5" w:rsidRPr="002A0EAC" w:rsidRDefault="008D71A5" w:rsidP="008D71A5">
            <w:pPr>
              <w:pStyle w:val="TableBulletPoint"/>
            </w:pPr>
            <w:r w:rsidRPr="002A0EAC">
              <w:t>Provides support to colleagues and the multidisciplinary team</w:t>
            </w:r>
            <w:r>
              <w:t xml:space="preserve"> (MDT)</w:t>
            </w:r>
            <w:r w:rsidRPr="002A0EAC">
              <w:t xml:space="preserve"> to meet patient care and service needs.</w:t>
            </w:r>
          </w:p>
          <w:p w:rsidR="008D71A5" w:rsidRPr="002A0EAC" w:rsidRDefault="008D71A5" w:rsidP="008D71A5">
            <w:pPr>
              <w:pStyle w:val="TableBulletPoint"/>
            </w:pPr>
            <w:r w:rsidRPr="002A0EAC">
              <w:t>Must ensure the correct type and predictions are completed for each patient on the morning shift for the next 24 hours, or for the remaining shifts if admitted in the afternoon/night.</w:t>
            </w:r>
          </w:p>
          <w:p w:rsidR="008D71A5" w:rsidRPr="002A0EAC" w:rsidRDefault="008D71A5" w:rsidP="008D71A5">
            <w:pPr>
              <w:pStyle w:val="TableBulletPoint"/>
            </w:pPr>
            <w:r>
              <w:t>Patient care must be actualis</w:t>
            </w:r>
            <w:r w:rsidRPr="002A0EAC">
              <w:t>ed for each patient on each shift within the designated time frame.</w:t>
            </w:r>
          </w:p>
          <w:p w:rsidR="008D71A5" w:rsidRPr="002A0EAC" w:rsidRDefault="008D71A5" w:rsidP="008D71A5">
            <w:pPr>
              <w:pStyle w:val="TableBulletPoint"/>
            </w:pPr>
            <w:r w:rsidRPr="002A0EAC">
              <w:t>New patients must have correct patient type and care predicted within 30</w:t>
            </w:r>
            <w:r>
              <w:t xml:space="preserve"> </w:t>
            </w:r>
            <w:r w:rsidRPr="002A0EAC">
              <w:t>minutes of admission.</w:t>
            </w:r>
          </w:p>
          <w:p w:rsidR="008D71A5" w:rsidRPr="002A0EAC" w:rsidRDefault="008D71A5" w:rsidP="008D71A5">
            <w:pPr>
              <w:pStyle w:val="TableBulletPoint"/>
            </w:pPr>
            <w:r w:rsidRPr="002A0EAC">
              <w:t>Ensure allocate staff screen reflects any worked hours not available to provide inpatient care.</w:t>
            </w:r>
          </w:p>
          <w:p w:rsidR="008D71A5" w:rsidRPr="00DE0F8F" w:rsidRDefault="008D71A5" w:rsidP="008D71A5">
            <w:pPr>
              <w:pStyle w:val="TableBulletPoint"/>
            </w:pPr>
            <w:r w:rsidRPr="00DE0F8F">
              <w:lastRenderedPageBreak/>
              <w:t>With CNM or colleagues reviews and adapts workload allocation in response to clinical demand a</w:t>
            </w:r>
            <w:r>
              <w:t>nd nursing resource, utilising T</w:t>
            </w:r>
            <w:r w:rsidRPr="00DE0F8F">
              <w:t>rendcare data.</w:t>
            </w:r>
          </w:p>
          <w:p w:rsidR="008D71A5" w:rsidRPr="00DE0F8F" w:rsidRDefault="008D71A5" w:rsidP="008D71A5">
            <w:pPr>
              <w:pStyle w:val="TableBulletPoint"/>
            </w:pPr>
            <w:r w:rsidRPr="00DE0F8F">
              <w:t>May be required to work in other units to meet patient care needs.</w:t>
            </w:r>
          </w:p>
          <w:p w:rsidR="008D71A5" w:rsidRPr="00DE0F8F" w:rsidRDefault="008D71A5" w:rsidP="008D71A5">
            <w:pPr>
              <w:pStyle w:val="TableBulletPoint"/>
            </w:pPr>
            <w:r w:rsidRPr="00DE0F8F">
              <w:t>May take the leadership role by coordinating the shift.</w:t>
            </w:r>
          </w:p>
          <w:p w:rsidR="00BB0373" w:rsidRPr="00B305A9" w:rsidRDefault="008D71A5" w:rsidP="008D71A5">
            <w:pPr>
              <w:pStyle w:val="TableBulletPoint"/>
            </w:pPr>
            <w:r w:rsidRPr="00DE0F8F">
              <w:t>Is mindful of and responsible for the appropriate and cost effective use of resources in relation to allocated patients</w:t>
            </w:r>
            <w:r>
              <w:t xml:space="preserve"> </w:t>
            </w:r>
            <w:r w:rsidRPr="00DE0F8F">
              <w:t>within the unit.</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lastRenderedPageBreak/>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3C0CAB">
            <w:pPr>
              <w:pStyle w:val="TableBulletPoint"/>
            </w:pPr>
            <w:r w:rsidRPr="003C0CAB">
              <w:t>Assist doctors and nurse practitioners to deliver care via video and phone.</w:t>
            </w:r>
          </w:p>
          <w:p w:rsidR="003C0CAB" w:rsidRPr="003C0CAB" w:rsidRDefault="003C0CAB" w:rsidP="003C0CAB">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3C0CAB" w:rsidRDefault="003C0CAB" w:rsidP="003C0CAB">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3C0CAB">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8D71A5">
            <w:pPr>
              <w:pStyle w:val="TableBulletPoint"/>
              <w:rPr>
                <w:lang w:val="en-GB"/>
              </w:rPr>
            </w:pPr>
            <w:r w:rsidRPr="008D71A5">
              <w:rPr>
                <w:lang w:val="en-GB"/>
              </w:rPr>
              <w:t>Builds and maintains open respectful relationships.</w:t>
            </w:r>
          </w:p>
          <w:p w:rsidR="007300F7" w:rsidRPr="008D71A5" w:rsidRDefault="007300F7" w:rsidP="008D71A5">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8D71A5">
            <w:pPr>
              <w:pStyle w:val="TableBulletPoint"/>
            </w:pPr>
            <w:r w:rsidRPr="008D71A5">
              <w:rPr>
                <w:szCs w:val="24"/>
              </w:rPr>
              <w:t>Accepts differences of opinion can occur but these happen respectfully</w:t>
            </w:r>
            <w:r>
              <w:rPr>
                <w:szCs w:val="24"/>
              </w:rP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lastRenderedPageBreak/>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lastRenderedPageBreak/>
              <w:t>Spends energy on delivering role requ</w:t>
            </w:r>
            <w:r>
              <w:t>irements and meeting objectives.</w:t>
            </w:r>
          </w:p>
        </w:tc>
        <w:tc>
          <w:tcPr>
            <w:tcW w:w="7285" w:type="dxa"/>
            <w:tcBorders>
              <w:top w:val="single" w:sz="8" w:space="0" w:color="182B49"/>
              <w:bottom w:val="nil"/>
            </w:tcBorders>
          </w:tcPr>
          <w:p w:rsidR="007300F7" w:rsidRPr="00BC2783" w:rsidRDefault="007300F7" w:rsidP="007300F7">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300F7">
            <w:pPr>
              <w:pStyle w:val="TableBulletPoint"/>
            </w:pPr>
            <w:r w:rsidRPr="002A0EAC">
              <w:t>Accepts direction and instruction of manager but is able to work effectively without direct guidance.</w:t>
            </w:r>
          </w:p>
          <w:p w:rsidR="007300F7" w:rsidRPr="006A30D9" w:rsidRDefault="007300F7" w:rsidP="007300F7">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300F7">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300F7">
            <w:pPr>
              <w:pStyle w:val="TableBulletPoint"/>
            </w:pPr>
            <w:r w:rsidRPr="005B1B8A">
              <w:t>Demonstrates positive attitude and responsiveness to opportunities for improvement.</w:t>
            </w:r>
          </w:p>
          <w:p w:rsidR="007300F7" w:rsidRPr="005B1B8A" w:rsidRDefault="007300F7" w:rsidP="007300F7">
            <w:pPr>
              <w:pStyle w:val="TableBulletPoint"/>
            </w:pPr>
            <w:r w:rsidRPr="005B1B8A">
              <w:t>Is solution focused.</w:t>
            </w:r>
          </w:p>
          <w:p w:rsidR="007300F7" w:rsidRPr="005B1B8A" w:rsidRDefault="007300F7" w:rsidP="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300F7">
            <w:pPr>
              <w:pStyle w:val="TableBulletPoint"/>
            </w:pPr>
            <w:r w:rsidRPr="005B1B8A">
              <w:t>Offers and receives constructive critique of practice and self.</w:t>
            </w:r>
          </w:p>
          <w:p w:rsidR="007300F7" w:rsidRPr="005B1B8A" w:rsidRDefault="007300F7" w:rsidP="007300F7">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300F7">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lastRenderedPageBreak/>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300F7">
            <w:pPr>
              <w:pStyle w:val="TableBulletPoint"/>
            </w:pPr>
            <w:r w:rsidRPr="007300F7">
              <w:t>Demonstrates manaakitanga, respect, integrity and accountability in every day performance.</w:t>
            </w:r>
          </w:p>
          <w:p w:rsidR="007300F7" w:rsidRPr="007300F7" w:rsidRDefault="007300F7" w:rsidP="007300F7">
            <w:pPr>
              <w:pStyle w:val="TableBulletPoint"/>
            </w:pPr>
            <w:r w:rsidRPr="007300F7">
              <w:t>Incorporates the Lakes Way into day to day business activities.</w:t>
            </w:r>
          </w:p>
          <w:p w:rsidR="007300F7" w:rsidRPr="007300F7" w:rsidRDefault="007300F7" w:rsidP="007300F7">
            <w:pPr>
              <w:pStyle w:val="TableBulletPoint"/>
            </w:pPr>
            <w:r w:rsidRPr="007300F7">
              <w:t xml:space="preserve">Demonstrates the culture and the agreed behaviours of Te iti Kahurangi. </w:t>
            </w:r>
          </w:p>
          <w:p w:rsidR="00A04E1B" w:rsidRPr="00B305A9" w:rsidRDefault="007300F7" w:rsidP="007300F7">
            <w:pPr>
              <w:pStyle w:val="TableBulletPoint"/>
            </w:pPr>
            <w:r w:rsidRPr="007300F7">
              <w:rPr>
                <w:szCs w:val="24"/>
              </w:rPr>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BD308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lastRenderedPageBreak/>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A86AC7">
            <w:pPr>
              <w:pStyle w:val="TableBulletPoint"/>
            </w:pPr>
            <w:r w:rsidRPr="00A86AC7">
              <w:t>Registration with the Nursing Council of New Zealand (NCNZ).</w:t>
            </w:r>
          </w:p>
          <w:p w:rsidR="00BD308C" w:rsidRPr="00A86AC7" w:rsidRDefault="00BD308C" w:rsidP="00A86AC7">
            <w:pPr>
              <w:pStyle w:val="TableBulletPoint"/>
            </w:pPr>
            <w:r w:rsidRPr="00A86AC7">
              <w:t>Current Annual Practising Certificate</w:t>
            </w:r>
            <w:r w:rsidR="007300F7">
              <w:t xml:space="preserve"> in the appropriate scope</w:t>
            </w:r>
            <w:r w:rsidRPr="00A86AC7">
              <w:t>.</w:t>
            </w:r>
          </w:p>
          <w:p w:rsidR="007F5D98" w:rsidRPr="00A86AC7" w:rsidRDefault="007300F7" w:rsidP="00A86AC7">
            <w:pPr>
              <w:pStyle w:val="TableBulletPoint"/>
            </w:pPr>
            <w:r>
              <w:t>Commitment to on-</w:t>
            </w:r>
            <w:r w:rsidRPr="007E7B1A">
              <w:t>going post graduate education</w:t>
            </w:r>
            <w:r w:rsidR="00BD308C" w:rsidRPr="00A86AC7">
              <w:t>.</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Qualification relating to area of practice.</w:t>
            </w:r>
          </w:p>
          <w:p w:rsidR="007F5D98" w:rsidRPr="008068F7" w:rsidRDefault="008068F7" w:rsidP="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8068F7">
            <w:pPr>
              <w:pStyle w:val="TableBulletPoint"/>
            </w:pPr>
            <w:r w:rsidRPr="008068F7">
              <w:t>Meets competent level or higher on the Professional Development and Recognition Programme</w:t>
            </w:r>
            <w:r>
              <w:t>.</w:t>
            </w:r>
          </w:p>
          <w:p w:rsidR="007F5D98" w:rsidRPr="008068F7" w:rsidRDefault="008068F7" w:rsidP="00C210AF">
            <w:pPr>
              <w:pStyle w:val="TableBulletPoint"/>
            </w:pPr>
            <w:r w:rsidRPr="008068F7">
              <w:t xml:space="preserve">Nursing experience </w:t>
            </w:r>
            <w:r w:rsidRPr="00C210AF">
              <w:t xml:space="preserve">– </w:t>
            </w:r>
            <w:r w:rsidR="00C210AF">
              <w:t>at least 2 years post graduate general nursing experience</w:t>
            </w:r>
            <w:bookmarkStart w:id="0" w:name="_GoBack"/>
            <w:bookmarkEnd w:id="0"/>
            <w:r w:rsidR="00BD308C" w:rsidRPr="00C210AF">
              <w:t>.</w:t>
            </w:r>
          </w:p>
        </w:tc>
        <w:tc>
          <w:tcPr>
            <w:tcW w:w="5481" w:type="dxa"/>
            <w:tcBorders>
              <w:top w:val="single" w:sz="8" w:space="0" w:color="182B49"/>
              <w:bottom w:val="single" w:sz="8" w:space="0" w:color="182B49"/>
            </w:tcBorders>
          </w:tcPr>
          <w:p w:rsidR="007F5D98" w:rsidRPr="00A86AC7" w:rsidRDefault="007F5D98" w:rsidP="00A86AC7">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A86AC7">
            <w:pPr>
              <w:pStyle w:val="TableBulletPoint"/>
            </w:pPr>
            <w:r w:rsidRPr="00A86AC7">
              <w:t>Te Tiriti O Waitangi in the provision of health care services and support to Māori.</w:t>
            </w:r>
          </w:p>
          <w:p w:rsidR="00A86AC7" w:rsidRPr="00A86AC7" w:rsidRDefault="00A86AC7" w:rsidP="00A86AC7">
            <w:pPr>
              <w:pStyle w:val="TableBulletPoint"/>
            </w:pPr>
            <w:r w:rsidRPr="00A86AC7">
              <w:lastRenderedPageBreak/>
              <w:t>Te Tiriti O Waitangi in practice, process, policy development and decision making.</w:t>
            </w:r>
          </w:p>
          <w:p w:rsidR="00A86AC7" w:rsidRPr="00A86AC7" w:rsidRDefault="00A86AC7" w:rsidP="00A86AC7">
            <w:pPr>
              <w:pStyle w:val="TableBulletPoint"/>
            </w:pPr>
            <w:r w:rsidRPr="00A86AC7">
              <w:t>Health and Disability Code of Consumer Rights 1996</w:t>
            </w:r>
          </w:p>
          <w:p w:rsidR="00A86AC7" w:rsidRPr="00A86AC7" w:rsidRDefault="00A86AC7" w:rsidP="00A86AC7">
            <w:pPr>
              <w:pStyle w:val="TableBulletPoint"/>
            </w:pPr>
            <w:r w:rsidRPr="00A86AC7">
              <w:t>Health Information Privacy Code 1994</w:t>
            </w:r>
          </w:p>
          <w:p w:rsidR="00A86AC7" w:rsidRPr="00A86AC7" w:rsidRDefault="00A86AC7" w:rsidP="00A86AC7">
            <w:pPr>
              <w:pStyle w:val="TableBulletPoint"/>
            </w:pPr>
            <w:r w:rsidRPr="00A86AC7">
              <w:t>Nursing Council of New Zealand Code of Conduct 2004</w:t>
            </w:r>
          </w:p>
          <w:p w:rsidR="00A86AC7" w:rsidRPr="00A86AC7" w:rsidRDefault="00A86AC7" w:rsidP="00A86AC7">
            <w:pPr>
              <w:pStyle w:val="TableBulletPoint"/>
            </w:pPr>
            <w:r w:rsidRPr="00A86AC7">
              <w:t>Nursing Council of New Zealand Competencies for Scope of Registered Nurse 2005</w:t>
            </w:r>
          </w:p>
          <w:p w:rsidR="007F5D98" w:rsidRPr="00A86AC7" w:rsidRDefault="00A86AC7" w:rsidP="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lastRenderedPageBreak/>
              <w:t>Knowledge of Disability Support sector networks, Rehabilitation Sector and Maori systems and networks</w:t>
            </w:r>
            <w:r>
              <w:t>.</w:t>
            </w:r>
          </w:p>
          <w:p w:rsidR="007F5D98" w:rsidRPr="008068F7" w:rsidRDefault="008068F7" w:rsidP="008068F7">
            <w:pPr>
              <w:pStyle w:val="TableBulletPoint"/>
            </w:pPr>
            <w:r w:rsidRPr="008068F7">
              <w:lastRenderedPageBreak/>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lastRenderedPageBreak/>
              <w:t>Skills</w:t>
            </w:r>
          </w:p>
        </w:tc>
        <w:tc>
          <w:tcPr>
            <w:tcW w:w="5480" w:type="dxa"/>
            <w:tcBorders>
              <w:top w:val="single" w:sz="8" w:space="0" w:color="182B49"/>
              <w:bottom w:val="single" w:sz="8" w:space="0" w:color="182B49"/>
            </w:tcBorders>
          </w:tcPr>
          <w:p w:rsidR="007F5D98" w:rsidRPr="008068F7" w:rsidRDefault="00A86AC7" w:rsidP="008068F7">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856690">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572FB9">
            <w:pPr>
              <w:pStyle w:val="TableBulletPoint"/>
            </w:pPr>
            <w:r w:rsidRPr="00572FB9">
              <w:t>Caring and compassionate attitude towards clients, whanau and co-workers</w:t>
            </w:r>
            <w:r w:rsidR="00572FB9">
              <w:t>.</w:t>
            </w:r>
          </w:p>
          <w:p w:rsidR="008068F7" w:rsidRPr="00572FB9" w:rsidRDefault="00572FB9" w:rsidP="00572FB9">
            <w:pPr>
              <w:pStyle w:val="TableBulletPoint"/>
            </w:pPr>
            <w:r>
              <w:t>Motivated and self-</w:t>
            </w:r>
            <w:r w:rsidR="008068F7" w:rsidRPr="00572FB9">
              <w:t>directed</w:t>
            </w:r>
            <w:r>
              <w:t>.</w:t>
            </w:r>
          </w:p>
          <w:p w:rsidR="008068F7" w:rsidRPr="00572FB9" w:rsidRDefault="008068F7" w:rsidP="00572FB9">
            <w:pPr>
              <w:pStyle w:val="TableBulletPoint"/>
            </w:pPr>
            <w:r w:rsidRPr="00572FB9">
              <w:t>Excellent interpersonal skills</w:t>
            </w:r>
            <w:r w:rsidR="00572FB9">
              <w:t>.</w:t>
            </w:r>
          </w:p>
          <w:p w:rsidR="008068F7" w:rsidRPr="00572FB9" w:rsidRDefault="008068F7" w:rsidP="00572FB9">
            <w:pPr>
              <w:pStyle w:val="TableBulletPoint"/>
            </w:pPr>
            <w:r w:rsidRPr="00572FB9">
              <w:t>Adaptability and flexibility</w:t>
            </w:r>
            <w:r w:rsidR="00572FB9">
              <w:t>.</w:t>
            </w:r>
          </w:p>
          <w:p w:rsidR="008068F7" w:rsidRPr="00572FB9" w:rsidRDefault="008068F7" w:rsidP="00572FB9">
            <w:pPr>
              <w:pStyle w:val="TableBulletPoint"/>
            </w:pPr>
            <w:r w:rsidRPr="00572FB9">
              <w:t>Prioritisation, time and workload management skills</w:t>
            </w:r>
            <w:r w:rsidR="00572FB9">
              <w:t>.</w:t>
            </w:r>
          </w:p>
          <w:p w:rsidR="007F5D98" w:rsidRPr="00572FB9" w:rsidRDefault="008068F7" w:rsidP="00572FB9">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rsidP="00A86AC7">
            <w:pPr>
              <w:pStyle w:val="TableBulletPoint"/>
              <w:rPr>
                <w:lang w:val="en-US"/>
              </w:rPr>
            </w:pPr>
            <w:r w:rsidRPr="00093463">
              <w:rPr>
                <w:lang w:val="en-US"/>
              </w:rPr>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A86AC7">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lastRenderedPageBreak/>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8"/>
      <w:footerReference w:type="default" r:id="rId19"/>
      <w:headerReference w:type="first" r:id="rId20"/>
      <w:footerReference w:type="first" r:id="rId21"/>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C210AF">
      <w:rPr>
        <w:noProof/>
        <w:snapToGrid w:val="0"/>
        <w:color w:val="00A2AC"/>
        <w:sz w:val="16"/>
        <w:szCs w:val="16"/>
      </w:rPr>
      <w:t>5</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C210AF">
      <w:rPr>
        <w:noProof/>
        <w:snapToGrid w:val="0"/>
        <w:color w:val="00A2AC"/>
        <w:sz w:val="16"/>
        <w:szCs w:val="16"/>
      </w:rPr>
      <w:t>9</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C210AF">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C210AF">
      <w:rPr>
        <w:noProof/>
        <w:snapToGrid w:val="0"/>
        <w:color w:val="00A2AC"/>
        <w:sz w:val="16"/>
        <w:szCs w:val="16"/>
      </w:rPr>
      <w:t>9</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9"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5"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
  </w:num>
  <w:num w:numId="4">
    <w:abstractNumId w:val="5"/>
  </w:num>
  <w:num w:numId="5">
    <w:abstractNumId w:val="2"/>
  </w:num>
  <w:num w:numId="6">
    <w:abstractNumId w:val="8"/>
  </w:num>
  <w:num w:numId="7">
    <w:abstractNumId w:val="4"/>
  </w:num>
  <w:num w:numId="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num>
  <w:num w:numId="11">
    <w:abstractNumId w:val="10"/>
  </w:num>
  <w:num w:numId="12">
    <w:abstractNumId w:val="7"/>
  </w:num>
  <w:num w:numId="13">
    <w:abstractNumId w:val="11"/>
  </w:num>
  <w:num w:numId="14">
    <w:abstractNumId w:val="11"/>
  </w:num>
  <w:num w:numId="15">
    <w:abstractNumId w:val="0"/>
  </w:num>
  <w:num w:numId="16">
    <w:abstractNumId w:val="15"/>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694A"/>
    <w:rsid w:val="001C4E6A"/>
    <w:rsid w:val="00227E52"/>
    <w:rsid w:val="002513C6"/>
    <w:rsid w:val="002E5C9C"/>
    <w:rsid w:val="003B0B50"/>
    <w:rsid w:val="003C0CAB"/>
    <w:rsid w:val="00403EDF"/>
    <w:rsid w:val="00443795"/>
    <w:rsid w:val="00447FAD"/>
    <w:rsid w:val="00515F0E"/>
    <w:rsid w:val="00537EFD"/>
    <w:rsid w:val="00572FB9"/>
    <w:rsid w:val="005A0508"/>
    <w:rsid w:val="005B3EC8"/>
    <w:rsid w:val="00660A75"/>
    <w:rsid w:val="00700A84"/>
    <w:rsid w:val="007300F7"/>
    <w:rsid w:val="007701BC"/>
    <w:rsid w:val="00776543"/>
    <w:rsid w:val="00784552"/>
    <w:rsid w:val="007F5D98"/>
    <w:rsid w:val="008068F7"/>
    <w:rsid w:val="00856690"/>
    <w:rsid w:val="00875A15"/>
    <w:rsid w:val="008D71A5"/>
    <w:rsid w:val="009E3D78"/>
    <w:rsid w:val="009E5B27"/>
    <w:rsid w:val="009F4DEF"/>
    <w:rsid w:val="00A04E1B"/>
    <w:rsid w:val="00A33CA1"/>
    <w:rsid w:val="00A86AC7"/>
    <w:rsid w:val="00AB0BA6"/>
    <w:rsid w:val="00AE1DAF"/>
    <w:rsid w:val="00B305A9"/>
    <w:rsid w:val="00B36619"/>
    <w:rsid w:val="00B46257"/>
    <w:rsid w:val="00BA61AA"/>
    <w:rsid w:val="00BB0373"/>
    <w:rsid w:val="00BD308C"/>
    <w:rsid w:val="00C210AF"/>
    <w:rsid w:val="00C40D80"/>
    <w:rsid w:val="00C83A39"/>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8EF057"/>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3C0CAB"/>
    <w:pPr>
      <w:numPr>
        <w:numId w:val="1"/>
      </w:numPr>
      <w:tabs>
        <w:tab w:val="clear" w:pos="720"/>
      </w:tabs>
      <w:spacing w:before="60" w:after="60" w:line="240" w:lineRule="auto"/>
      <w:ind w:left="284" w:hanging="284"/>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hyperlink" Target="http://www.nursingcouncil.org.nz/content/download/263/1205/file/Nursing%20comp%20for%20RN.pdf"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Health Care Assistant Team</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 Team</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2134</Words>
  <Characters>12167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Desiree Edwards</cp:lastModifiedBy>
  <cp:revision>2</cp:revision>
  <cp:lastPrinted>2022-08-01T04:21:00Z</cp:lastPrinted>
  <dcterms:created xsi:type="dcterms:W3CDTF">2022-09-05T01:36:00Z</dcterms:created>
  <dcterms:modified xsi:type="dcterms:W3CDTF">2022-09-05T01:36:00Z</dcterms:modified>
</cp:coreProperties>
</file>