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5D12E4" w:rsidRDefault="00CE4DD0" w:rsidP="00D72D01">
      <w:pPr>
        <w:rPr>
          <w:rFonts w:ascii="Arial" w:hAnsi="Arial" w:cs="Arial"/>
          <w:b/>
          <w:sz w:val="20"/>
          <w:szCs w:val="20"/>
        </w:rPr>
      </w:pPr>
      <w:r w:rsidRPr="005D12E4">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5D12E4">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5D12E4" w:rsidRDefault="00CE4DD0" w:rsidP="00D72D01">
      <w:pPr>
        <w:rPr>
          <w:rFonts w:ascii="Arial" w:hAnsi="Arial" w:cs="Arial"/>
          <w:sz w:val="20"/>
          <w:szCs w:val="20"/>
        </w:rPr>
      </w:pPr>
      <w:r w:rsidRPr="005D12E4">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D72D01" w:rsidRPr="005D12E4" w:rsidRDefault="00D72D01" w:rsidP="00D72D01">
      <w:pPr>
        <w:pStyle w:val="Heading1"/>
        <w:keepLines/>
        <w:jc w:val="center"/>
        <w:rPr>
          <w:sz w:val="20"/>
          <w:szCs w:val="20"/>
        </w:rPr>
      </w:pPr>
      <w:r w:rsidRPr="005D12E4">
        <w:rPr>
          <w:sz w:val="20"/>
          <w:szCs w:val="20"/>
        </w:rPr>
        <w:t xml:space="preserve">POSITION DESCRIPTION </w:t>
      </w:r>
    </w:p>
    <w:p w:rsidR="00D72D01" w:rsidRPr="005D12E4" w:rsidRDefault="00D72D01" w:rsidP="00D72D01">
      <w:pPr>
        <w:pStyle w:val="Heading1"/>
        <w:keepLines/>
        <w:spacing w:before="60" w:after="0"/>
        <w:jc w:val="center"/>
        <w:rPr>
          <w:sz w:val="20"/>
          <w:szCs w:val="20"/>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4"/>
      </w:tblGrid>
      <w:tr w:rsidR="006A30D9" w:rsidRPr="005D12E4" w:rsidTr="006A30D9">
        <w:tc>
          <w:tcPr>
            <w:tcW w:w="1570" w:type="pct"/>
            <w:tcBorders>
              <w:top w:val="single" w:sz="4" w:space="0" w:color="1F497D" w:themeColor="text2"/>
              <w:bottom w:val="single" w:sz="4" w:space="0" w:color="1F497D" w:themeColor="text2"/>
            </w:tcBorders>
            <w:shd w:val="clear" w:color="auto" w:fill="auto"/>
          </w:tcPr>
          <w:p w:rsidR="006B451E" w:rsidRPr="005D12E4" w:rsidRDefault="006B451E" w:rsidP="00D34E04">
            <w:pPr>
              <w:keepNext/>
              <w:keepLines/>
              <w:jc w:val="both"/>
              <w:rPr>
                <w:rFonts w:ascii="Arial" w:hAnsi="Arial" w:cs="Arial"/>
                <w:b/>
                <w:sz w:val="20"/>
                <w:szCs w:val="20"/>
              </w:rPr>
            </w:pPr>
          </w:p>
          <w:p w:rsidR="0067042E" w:rsidRPr="005D12E4" w:rsidRDefault="006B451E" w:rsidP="00D34E04">
            <w:pPr>
              <w:keepNext/>
              <w:keepLines/>
              <w:jc w:val="both"/>
              <w:rPr>
                <w:rFonts w:ascii="Arial" w:hAnsi="Arial" w:cs="Arial"/>
                <w:sz w:val="20"/>
                <w:szCs w:val="20"/>
              </w:rPr>
            </w:pPr>
            <w:r w:rsidRPr="005D12E4">
              <w:rPr>
                <w:rFonts w:ascii="Arial" w:hAnsi="Arial" w:cs="Arial"/>
                <w:b/>
                <w:sz w:val="20"/>
                <w:szCs w:val="20"/>
              </w:rPr>
              <w:t>Position</w:t>
            </w:r>
            <w:r w:rsidRPr="005D12E4">
              <w:rPr>
                <w:rFonts w:ascii="Arial" w:hAnsi="Arial" w:cs="Arial"/>
                <w:sz w:val="20"/>
                <w:szCs w:val="20"/>
              </w:rPr>
              <w:t>:</w:t>
            </w:r>
            <w:r w:rsidR="0067042E" w:rsidRPr="005D12E4">
              <w:rPr>
                <w:rFonts w:ascii="Arial" w:hAnsi="Arial" w:cs="Arial"/>
                <w:sz w:val="20"/>
                <w:szCs w:val="20"/>
              </w:rPr>
              <w:t xml:space="preserve">  </w:t>
            </w:r>
          </w:p>
          <w:p w:rsidR="006B451E" w:rsidRPr="005D12E4" w:rsidRDefault="006B451E" w:rsidP="00D34E04">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6B451E" w:rsidRPr="005D12E4" w:rsidRDefault="006B451E" w:rsidP="00932BBE">
            <w:pPr>
              <w:keepNext/>
              <w:keepLines/>
              <w:jc w:val="both"/>
              <w:rPr>
                <w:rFonts w:ascii="Arial" w:hAnsi="Arial" w:cs="Arial"/>
                <w:sz w:val="20"/>
                <w:szCs w:val="20"/>
              </w:rPr>
            </w:pPr>
          </w:p>
          <w:p w:rsidR="003A603A" w:rsidRPr="005D12E4" w:rsidRDefault="007D2AFC" w:rsidP="005D12E4">
            <w:pPr>
              <w:keepNext/>
              <w:keepLines/>
              <w:jc w:val="both"/>
              <w:rPr>
                <w:rFonts w:ascii="Arial" w:hAnsi="Arial" w:cs="Arial"/>
                <w:sz w:val="20"/>
                <w:szCs w:val="20"/>
              </w:rPr>
            </w:pPr>
            <w:r>
              <w:rPr>
                <w:rFonts w:ascii="Arial" w:hAnsi="Arial" w:cs="Arial"/>
                <w:sz w:val="20"/>
                <w:szCs w:val="20"/>
              </w:rPr>
              <w:t>Attendant/ Security</w:t>
            </w:r>
            <w:bookmarkStart w:id="0" w:name="_GoBack"/>
            <w:bookmarkEnd w:id="0"/>
          </w:p>
        </w:tc>
      </w:tr>
      <w:tr w:rsidR="006A30D9" w:rsidRPr="005D12E4" w:rsidTr="006A30D9">
        <w:tc>
          <w:tcPr>
            <w:tcW w:w="1570" w:type="pct"/>
            <w:shd w:val="clear" w:color="auto" w:fill="auto"/>
          </w:tcPr>
          <w:p w:rsidR="00D72D01" w:rsidRPr="005D12E4" w:rsidRDefault="00D72D01" w:rsidP="00D72D01">
            <w:pPr>
              <w:keepNext/>
              <w:keepLines/>
              <w:jc w:val="both"/>
              <w:rPr>
                <w:rFonts w:ascii="Arial" w:hAnsi="Arial" w:cs="Arial"/>
                <w:b/>
                <w:sz w:val="20"/>
                <w:szCs w:val="20"/>
              </w:rPr>
            </w:pPr>
          </w:p>
          <w:p w:rsidR="00D72D01" w:rsidRPr="005D12E4" w:rsidRDefault="00C27C64" w:rsidP="00D72D01">
            <w:pPr>
              <w:keepNext/>
              <w:keepLines/>
              <w:jc w:val="both"/>
              <w:rPr>
                <w:rFonts w:ascii="Arial" w:hAnsi="Arial" w:cs="Arial"/>
                <w:sz w:val="20"/>
                <w:szCs w:val="20"/>
              </w:rPr>
            </w:pPr>
            <w:r w:rsidRPr="005D12E4">
              <w:rPr>
                <w:rFonts w:ascii="Arial" w:hAnsi="Arial" w:cs="Arial"/>
                <w:b/>
                <w:sz w:val="20"/>
                <w:szCs w:val="20"/>
              </w:rPr>
              <w:t>Responsible to:</w:t>
            </w:r>
            <w:r w:rsidR="0067042E" w:rsidRPr="005D12E4">
              <w:rPr>
                <w:rFonts w:ascii="Arial" w:hAnsi="Arial" w:cs="Arial"/>
                <w:b/>
                <w:sz w:val="20"/>
                <w:szCs w:val="20"/>
              </w:rPr>
              <w:t xml:space="preserve">   </w:t>
            </w:r>
          </w:p>
          <w:p w:rsidR="00D72D01" w:rsidRPr="005D12E4"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5D12E4" w:rsidRDefault="005D12E4" w:rsidP="004C773E">
            <w:pPr>
              <w:keepNext/>
              <w:keepLines/>
              <w:spacing w:before="240"/>
              <w:jc w:val="both"/>
              <w:rPr>
                <w:rFonts w:ascii="Arial" w:hAnsi="Arial" w:cs="Arial"/>
                <w:sz w:val="20"/>
                <w:szCs w:val="20"/>
              </w:rPr>
            </w:pPr>
            <w:r w:rsidRPr="005D12E4">
              <w:rPr>
                <w:rFonts w:ascii="Arial" w:hAnsi="Arial" w:cs="Arial"/>
                <w:sz w:val="20"/>
                <w:szCs w:val="20"/>
              </w:rPr>
              <w:t>Team Leader Attendants</w:t>
            </w:r>
          </w:p>
        </w:tc>
      </w:tr>
      <w:tr w:rsidR="006A30D9" w:rsidRPr="005D12E4" w:rsidTr="006A30D9">
        <w:tc>
          <w:tcPr>
            <w:tcW w:w="1570" w:type="pct"/>
            <w:shd w:val="clear" w:color="auto" w:fill="auto"/>
          </w:tcPr>
          <w:p w:rsidR="00B639B1" w:rsidRPr="005D12E4" w:rsidRDefault="00B639B1" w:rsidP="00D72D01">
            <w:pPr>
              <w:keepNext/>
              <w:keepLines/>
              <w:jc w:val="both"/>
              <w:rPr>
                <w:rFonts w:ascii="Arial" w:hAnsi="Arial" w:cs="Arial"/>
                <w:b/>
                <w:sz w:val="20"/>
                <w:szCs w:val="20"/>
              </w:rPr>
            </w:pPr>
          </w:p>
          <w:p w:rsidR="00B639B1" w:rsidRPr="005D12E4" w:rsidRDefault="00B639B1" w:rsidP="00D72D01">
            <w:pPr>
              <w:keepNext/>
              <w:keepLines/>
              <w:jc w:val="both"/>
              <w:rPr>
                <w:rFonts w:ascii="Arial" w:hAnsi="Arial" w:cs="Arial"/>
                <w:b/>
                <w:sz w:val="20"/>
                <w:szCs w:val="20"/>
              </w:rPr>
            </w:pPr>
            <w:r w:rsidRPr="005D12E4">
              <w:rPr>
                <w:rFonts w:ascii="Arial" w:hAnsi="Arial" w:cs="Arial"/>
                <w:b/>
                <w:sz w:val="20"/>
                <w:szCs w:val="20"/>
              </w:rPr>
              <w:t>Direct Reports:</w:t>
            </w:r>
          </w:p>
          <w:p w:rsidR="00B639B1" w:rsidRPr="005D12E4" w:rsidRDefault="00B639B1" w:rsidP="00D72D01">
            <w:pPr>
              <w:keepNext/>
              <w:keepLines/>
              <w:jc w:val="both"/>
              <w:rPr>
                <w:rFonts w:ascii="Arial" w:hAnsi="Arial" w:cs="Arial"/>
                <w:b/>
                <w:sz w:val="20"/>
                <w:szCs w:val="20"/>
              </w:rPr>
            </w:pPr>
          </w:p>
        </w:tc>
        <w:tc>
          <w:tcPr>
            <w:tcW w:w="3430" w:type="pct"/>
            <w:gridSpan w:val="2"/>
            <w:shd w:val="clear" w:color="auto" w:fill="auto"/>
          </w:tcPr>
          <w:p w:rsidR="00B639B1" w:rsidRPr="005D12E4" w:rsidRDefault="005D12E4" w:rsidP="005D12E4">
            <w:pPr>
              <w:keepNext/>
              <w:keepLines/>
              <w:spacing w:before="240"/>
              <w:jc w:val="both"/>
              <w:rPr>
                <w:rFonts w:ascii="Arial" w:hAnsi="Arial" w:cs="Arial"/>
                <w:sz w:val="20"/>
                <w:szCs w:val="20"/>
              </w:rPr>
            </w:pPr>
            <w:permStart w:id="1947480893" w:edGrp="everyone"/>
            <w:r w:rsidRPr="005D12E4">
              <w:rPr>
                <w:rFonts w:ascii="Arial" w:hAnsi="Arial" w:cs="Arial"/>
                <w:sz w:val="20"/>
                <w:szCs w:val="20"/>
              </w:rPr>
              <w:t>N/A</w:t>
            </w:r>
            <w:permEnd w:id="1947480893"/>
          </w:p>
        </w:tc>
      </w:tr>
      <w:tr w:rsidR="006A30D9" w:rsidRPr="005D12E4" w:rsidTr="006A30D9">
        <w:tc>
          <w:tcPr>
            <w:tcW w:w="1570" w:type="pct"/>
            <w:shd w:val="clear" w:color="auto" w:fill="auto"/>
          </w:tcPr>
          <w:p w:rsidR="00D72D01" w:rsidRPr="005D12E4" w:rsidRDefault="00D72D01" w:rsidP="00D72D01">
            <w:pPr>
              <w:keepNext/>
              <w:keepLines/>
              <w:jc w:val="both"/>
              <w:rPr>
                <w:rFonts w:ascii="Arial" w:hAnsi="Arial" w:cs="Arial"/>
                <w:b/>
                <w:sz w:val="20"/>
                <w:szCs w:val="20"/>
              </w:rPr>
            </w:pPr>
          </w:p>
          <w:p w:rsidR="00E33217" w:rsidRPr="005D12E4" w:rsidRDefault="00C27C64" w:rsidP="00D72D01">
            <w:pPr>
              <w:keepNext/>
              <w:keepLines/>
              <w:jc w:val="both"/>
              <w:rPr>
                <w:rFonts w:ascii="Arial" w:hAnsi="Arial" w:cs="Arial"/>
                <w:b/>
                <w:sz w:val="20"/>
                <w:szCs w:val="20"/>
              </w:rPr>
            </w:pPr>
            <w:r w:rsidRPr="005D12E4">
              <w:rPr>
                <w:rFonts w:ascii="Arial" w:hAnsi="Arial" w:cs="Arial"/>
                <w:b/>
                <w:sz w:val="20"/>
                <w:szCs w:val="20"/>
              </w:rPr>
              <w:t>Location:</w:t>
            </w:r>
          </w:p>
          <w:p w:rsidR="00D72D01" w:rsidRPr="005D12E4"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5D12E4" w:rsidRDefault="00D72D01" w:rsidP="00093463">
            <w:pPr>
              <w:keepNext/>
              <w:keepLines/>
              <w:spacing w:before="240" w:after="240"/>
              <w:jc w:val="both"/>
              <w:rPr>
                <w:rFonts w:ascii="Arial" w:hAnsi="Arial" w:cs="Arial"/>
                <w:sz w:val="20"/>
                <w:szCs w:val="20"/>
              </w:rPr>
            </w:pPr>
            <w:r w:rsidRPr="005D12E4">
              <w:rPr>
                <w:rFonts w:ascii="Arial" w:hAnsi="Arial" w:cs="Arial"/>
                <w:sz w:val="20"/>
                <w:szCs w:val="20"/>
              </w:rPr>
              <w:t>Rotorua &amp; Taup</w:t>
            </w:r>
            <w:r w:rsidR="00932BBE" w:rsidRPr="005D12E4">
              <w:rPr>
                <w:rFonts w:ascii="Arial" w:hAnsi="Arial" w:cs="Arial"/>
                <w:sz w:val="20"/>
                <w:szCs w:val="20"/>
              </w:rPr>
              <w:t>ō</w:t>
            </w:r>
            <w:permStart w:id="1307863355" w:edGrp="everyone"/>
            <w:permEnd w:id="1307863355"/>
          </w:p>
        </w:tc>
      </w:tr>
      <w:tr w:rsidR="006A30D9" w:rsidRPr="005D12E4" w:rsidTr="006A30D9">
        <w:tc>
          <w:tcPr>
            <w:tcW w:w="1570" w:type="pct"/>
            <w:shd w:val="clear" w:color="auto" w:fill="auto"/>
          </w:tcPr>
          <w:p w:rsidR="00C27C64" w:rsidRPr="005D12E4" w:rsidRDefault="00C27C64" w:rsidP="00D72D01">
            <w:pPr>
              <w:keepNext/>
              <w:keepLines/>
              <w:jc w:val="both"/>
              <w:rPr>
                <w:rFonts w:ascii="Arial" w:hAnsi="Arial" w:cs="Arial"/>
                <w:sz w:val="20"/>
                <w:szCs w:val="20"/>
              </w:rPr>
            </w:pPr>
            <w:r w:rsidRPr="005D12E4">
              <w:rPr>
                <w:rFonts w:ascii="Arial" w:hAnsi="Arial" w:cs="Arial"/>
                <w:b/>
                <w:sz w:val="20"/>
                <w:szCs w:val="20"/>
              </w:rPr>
              <w:t>Functional relationships:</w:t>
            </w:r>
          </w:p>
          <w:p w:rsidR="00C27C64" w:rsidRPr="005D12E4"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C27C64" w:rsidRPr="005D12E4" w:rsidRDefault="006B3CE3" w:rsidP="00D72D01">
            <w:pPr>
              <w:keepNext/>
              <w:keepLines/>
              <w:jc w:val="both"/>
              <w:rPr>
                <w:rFonts w:ascii="Arial" w:hAnsi="Arial" w:cs="Arial"/>
                <w:sz w:val="20"/>
                <w:szCs w:val="20"/>
              </w:rPr>
            </w:pPr>
            <w:r w:rsidRPr="005D12E4">
              <w:rPr>
                <w:rFonts w:ascii="Arial" w:hAnsi="Arial" w:cs="Arial"/>
                <w:b/>
                <w:sz w:val="20"/>
                <w:szCs w:val="20"/>
              </w:rPr>
              <w:t>Internal:</w:t>
            </w:r>
          </w:p>
          <w:p w:rsidR="005D12E4" w:rsidRPr="005D12E4" w:rsidRDefault="005D12E4" w:rsidP="005D12E4">
            <w:pPr>
              <w:keepNext/>
              <w:keepLines/>
              <w:jc w:val="both"/>
              <w:rPr>
                <w:rFonts w:ascii="Arial" w:hAnsi="Arial" w:cs="Arial"/>
                <w:sz w:val="20"/>
                <w:szCs w:val="20"/>
              </w:rPr>
            </w:pPr>
            <w:permStart w:id="1050494558" w:edGrp="everyone"/>
            <w:permStart w:id="1164857130" w:edGrp="everyone"/>
            <w:r w:rsidRPr="005D12E4">
              <w:rPr>
                <w:rFonts w:ascii="Arial" w:hAnsi="Arial" w:cs="Arial"/>
                <w:sz w:val="20"/>
                <w:szCs w:val="20"/>
              </w:rPr>
              <w:t>Clerical Staff</w:t>
            </w:r>
          </w:p>
          <w:p w:rsidR="005D12E4" w:rsidRPr="005D12E4" w:rsidRDefault="005D12E4" w:rsidP="005D12E4">
            <w:pPr>
              <w:keepNext/>
              <w:keepLines/>
              <w:jc w:val="both"/>
              <w:rPr>
                <w:rFonts w:ascii="Arial" w:hAnsi="Arial" w:cs="Arial"/>
                <w:sz w:val="20"/>
                <w:szCs w:val="20"/>
              </w:rPr>
            </w:pPr>
            <w:r w:rsidRPr="005D12E4">
              <w:rPr>
                <w:rFonts w:ascii="Arial" w:hAnsi="Arial" w:cs="Arial"/>
                <w:sz w:val="20"/>
                <w:szCs w:val="20"/>
              </w:rPr>
              <w:t>Nursing Staff</w:t>
            </w:r>
          </w:p>
          <w:p w:rsidR="005D12E4" w:rsidRPr="005D12E4" w:rsidRDefault="005D12E4" w:rsidP="005D12E4">
            <w:pPr>
              <w:keepNext/>
              <w:keepLines/>
              <w:jc w:val="both"/>
              <w:rPr>
                <w:rFonts w:ascii="Arial" w:hAnsi="Arial" w:cs="Arial"/>
                <w:sz w:val="20"/>
                <w:szCs w:val="20"/>
              </w:rPr>
            </w:pPr>
            <w:r w:rsidRPr="005D12E4">
              <w:rPr>
                <w:rFonts w:ascii="Arial" w:hAnsi="Arial" w:cs="Arial"/>
                <w:sz w:val="20"/>
                <w:szCs w:val="20"/>
              </w:rPr>
              <w:t>Allied Health Staff</w:t>
            </w:r>
          </w:p>
          <w:p w:rsidR="005D12E4" w:rsidRPr="005D12E4" w:rsidRDefault="005D12E4" w:rsidP="005D12E4">
            <w:pPr>
              <w:keepNext/>
              <w:keepLines/>
              <w:jc w:val="both"/>
              <w:rPr>
                <w:rFonts w:ascii="Arial" w:hAnsi="Arial" w:cs="Arial"/>
                <w:sz w:val="20"/>
                <w:szCs w:val="20"/>
              </w:rPr>
            </w:pPr>
            <w:r w:rsidRPr="005D12E4">
              <w:rPr>
                <w:rFonts w:ascii="Arial" w:hAnsi="Arial" w:cs="Arial"/>
                <w:sz w:val="20"/>
                <w:szCs w:val="20"/>
              </w:rPr>
              <w:t>Medical Staff</w:t>
            </w:r>
          </w:p>
          <w:p w:rsidR="005D12E4" w:rsidRPr="005D12E4" w:rsidRDefault="005D12E4" w:rsidP="005D12E4">
            <w:pPr>
              <w:keepNext/>
              <w:keepLines/>
              <w:jc w:val="both"/>
              <w:rPr>
                <w:rFonts w:ascii="Arial" w:hAnsi="Arial" w:cs="Arial"/>
                <w:sz w:val="20"/>
                <w:szCs w:val="20"/>
              </w:rPr>
            </w:pPr>
            <w:r w:rsidRPr="005D12E4">
              <w:rPr>
                <w:rFonts w:ascii="Arial" w:hAnsi="Arial" w:cs="Arial"/>
                <w:sz w:val="20"/>
                <w:szCs w:val="20"/>
              </w:rPr>
              <w:t>Other Departments</w:t>
            </w:r>
          </w:p>
          <w:permEnd w:id="1050494558"/>
          <w:p w:rsidR="00C27C64" w:rsidRPr="005D12E4" w:rsidRDefault="0045704C" w:rsidP="00D72D01">
            <w:pPr>
              <w:keepNext/>
              <w:keepLines/>
              <w:jc w:val="both"/>
              <w:rPr>
                <w:rFonts w:ascii="Arial" w:hAnsi="Arial" w:cs="Arial"/>
                <w:sz w:val="20"/>
                <w:szCs w:val="20"/>
              </w:rPr>
            </w:pPr>
            <w:r w:rsidRPr="005D12E4">
              <w:rPr>
                <w:rFonts w:ascii="Arial" w:hAnsi="Arial" w:cs="Arial"/>
                <w:sz w:val="20"/>
                <w:szCs w:val="20"/>
              </w:rPr>
              <w:t>..</w:t>
            </w:r>
          </w:p>
          <w:permEnd w:id="1164857130"/>
          <w:p w:rsidR="00C27C64" w:rsidRPr="005D12E4" w:rsidRDefault="00C27C64" w:rsidP="00C27C64">
            <w:pPr>
              <w:pStyle w:val="Header"/>
              <w:keepNext/>
              <w:keepLines/>
              <w:tabs>
                <w:tab w:val="clear" w:pos="4153"/>
                <w:tab w:val="clear" w:pos="8306"/>
              </w:tabs>
              <w:rPr>
                <w:rFonts w:ascii="Arial" w:hAnsi="Arial" w:cs="Arial"/>
                <w:sz w:val="20"/>
                <w:szCs w:val="20"/>
              </w:rPr>
            </w:pPr>
          </w:p>
        </w:tc>
        <w:tc>
          <w:tcPr>
            <w:tcW w:w="1781" w:type="pct"/>
            <w:tcBorders>
              <w:left w:val="single" w:sz="4" w:space="0" w:color="FFFFFF" w:themeColor="background1"/>
            </w:tcBorders>
            <w:shd w:val="clear" w:color="auto" w:fill="auto"/>
          </w:tcPr>
          <w:p w:rsidR="00C27C64" w:rsidRPr="005D12E4" w:rsidRDefault="00C27C64" w:rsidP="00C27C64">
            <w:pPr>
              <w:pStyle w:val="Header"/>
              <w:keepNext/>
              <w:keepLines/>
              <w:tabs>
                <w:tab w:val="clear" w:pos="4153"/>
                <w:tab w:val="clear" w:pos="8306"/>
              </w:tabs>
              <w:rPr>
                <w:rFonts w:ascii="Arial" w:hAnsi="Arial" w:cs="Arial"/>
                <w:sz w:val="20"/>
                <w:szCs w:val="20"/>
              </w:rPr>
            </w:pPr>
            <w:r w:rsidRPr="005D12E4">
              <w:rPr>
                <w:rFonts w:ascii="Arial" w:hAnsi="Arial" w:cs="Arial"/>
                <w:b/>
                <w:sz w:val="20"/>
                <w:szCs w:val="20"/>
              </w:rPr>
              <w:t>External</w:t>
            </w:r>
            <w:r w:rsidRPr="005D12E4">
              <w:rPr>
                <w:rFonts w:ascii="Arial" w:hAnsi="Arial" w:cs="Arial"/>
                <w:sz w:val="20"/>
                <w:szCs w:val="20"/>
              </w:rPr>
              <w:t>:</w:t>
            </w:r>
          </w:p>
          <w:p w:rsidR="005D12E4" w:rsidRPr="005D12E4" w:rsidRDefault="005D12E4" w:rsidP="005D12E4">
            <w:pPr>
              <w:rPr>
                <w:rFonts w:ascii="Arial" w:hAnsi="Arial" w:cs="Arial"/>
                <w:sz w:val="20"/>
                <w:szCs w:val="20"/>
              </w:rPr>
            </w:pPr>
            <w:permStart w:id="2042909684" w:edGrp="everyone"/>
            <w:permStart w:id="781262727" w:edGrp="everyone"/>
            <w:r w:rsidRPr="005D12E4">
              <w:rPr>
                <w:rFonts w:ascii="Arial" w:hAnsi="Arial" w:cs="Arial"/>
                <w:sz w:val="20"/>
                <w:szCs w:val="20"/>
              </w:rPr>
              <w:t>Patients</w:t>
            </w:r>
          </w:p>
          <w:p w:rsidR="005D12E4" w:rsidRPr="005D12E4" w:rsidRDefault="005D12E4" w:rsidP="005D12E4">
            <w:pPr>
              <w:rPr>
                <w:rFonts w:ascii="Arial" w:hAnsi="Arial" w:cs="Arial"/>
                <w:sz w:val="20"/>
                <w:szCs w:val="20"/>
              </w:rPr>
            </w:pPr>
            <w:r w:rsidRPr="005D12E4">
              <w:rPr>
                <w:rFonts w:ascii="Arial" w:hAnsi="Arial" w:cs="Arial"/>
                <w:sz w:val="20"/>
                <w:szCs w:val="20"/>
              </w:rPr>
              <w:t>Visitors</w:t>
            </w:r>
          </w:p>
          <w:p w:rsidR="005D12E4" w:rsidRPr="005D12E4" w:rsidRDefault="005D12E4" w:rsidP="005D12E4">
            <w:pPr>
              <w:rPr>
                <w:rFonts w:ascii="Arial" w:hAnsi="Arial" w:cs="Arial"/>
                <w:sz w:val="20"/>
                <w:szCs w:val="20"/>
              </w:rPr>
            </w:pPr>
            <w:r w:rsidRPr="005D12E4">
              <w:rPr>
                <w:rFonts w:ascii="Arial" w:hAnsi="Arial" w:cs="Arial"/>
                <w:sz w:val="20"/>
                <w:szCs w:val="20"/>
              </w:rPr>
              <w:t>Whanau</w:t>
            </w:r>
          </w:p>
          <w:permEnd w:id="2042909684"/>
          <w:p w:rsidR="00C27C64" w:rsidRPr="005D12E4" w:rsidRDefault="0045704C" w:rsidP="00932BBE">
            <w:pPr>
              <w:rPr>
                <w:rFonts w:ascii="Arial" w:hAnsi="Arial" w:cs="Arial"/>
                <w:sz w:val="20"/>
                <w:szCs w:val="20"/>
              </w:rPr>
            </w:pPr>
            <w:r w:rsidRPr="005D12E4">
              <w:rPr>
                <w:rFonts w:ascii="Arial" w:hAnsi="Arial" w:cs="Arial"/>
                <w:sz w:val="20"/>
                <w:szCs w:val="20"/>
              </w:rPr>
              <w:t>..</w:t>
            </w:r>
            <w:permEnd w:id="781262727"/>
          </w:p>
        </w:tc>
      </w:tr>
      <w:tr w:rsidR="0045704C" w:rsidRPr="005D12E4" w:rsidTr="006A30D9">
        <w:tc>
          <w:tcPr>
            <w:tcW w:w="1570" w:type="pct"/>
            <w:shd w:val="clear" w:color="auto" w:fill="auto"/>
          </w:tcPr>
          <w:p w:rsidR="0045704C" w:rsidRPr="005D12E4" w:rsidRDefault="0045704C" w:rsidP="00D72D01">
            <w:pPr>
              <w:keepNext/>
              <w:keepLines/>
              <w:jc w:val="both"/>
              <w:rPr>
                <w:rFonts w:ascii="Arial" w:hAnsi="Arial" w:cs="Arial"/>
                <w:b/>
                <w:sz w:val="20"/>
                <w:szCs w:val="20"/>
              </w:rPr>
            </w:pPr>
          </w:p>
          <w:p w:rsidR="0045704C" w:rsidRPr="005D12E4" w:rsidRDefault="0045704C" w:rsidP="00D72D01">
            <w:pPr>
              <w:keepNext/>
              <w:keepLines/>
              <w:jc w:val="both"/>
              <w:rPr>
                <w:rFonts w:ascii="Arial" w:hAnsi="Arial" w:cs="Arial"/>
                <w:b/>
                <w:sz w:val="20"/>
                <w:szCs w:val="20"/>
              </w:rPr>
            </w:pPr>
            <w:r w:rsidRPr="005D12E4">
              <w:rPr>
                <w:rFonts w:ascii="Arial" w:hAnsi="Arial" w:cs="Arial"/>
                <w:b/>
                <w:sz w:val="20"/>
                <w:szCs w:val="20"/>
              </w:rPr>
              <w:t>Financial delegations:</w:t>
            </w:r>
          </w:p>
          <w:p w:rsidR="0045704C" w:rsidRPr="005D12E4"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Pr="005D12E4" w:rsidRDefault="0045704C" w:rsidP="0045704C">
            <w:pPr>
              <w:keepNext/>
              <w:keepLines/>
              <w:jc w:val="both"/>
              <w:rPr>
                <w:rFonts w:ascii="Arial" w:hAnsi="Arial" w:cs="Arial"/>
                <w:sz w:val="20"/>
                <w:szCs w:val="20"/>
              </w:rPr>
            </w:pPr>
          </w:p>
          <w:p w:rsidR="0045704C" w:rsidRPr="005D12E4" w:rsidRDefault="005D12E4" w:rsidP="0045704C">
            <w:pPr>
              <w:keepNext/>
              <w:keepLines/>
              <w:jc w:val="both"/>
              <w:rPr>
                <w:rFonts w:ascii="Arial" w:hAnsi="Arial" w:cs="Arial"/>
                <w:sz w:val="20"/>
                <w:szCs w:val="20"/>
              </w:rPr>
            </w:pPr>
            <w:permStart w:id="1622025597" w:edGrp="everyone"/>
            <w:r w:rsidRPr="005D12E4">
              <w:rPr>
                <w:rFonts w:ascii="Arial" w:hAnsi="Arial" w:cs="Arial"/>
                <w:sz w:val="20"/>
                <w:szCs w:val="20"/>
              </w:rPr>
              <w:t>N/A</w:t>
            </w:r>
            <w:r w:rsidR="0045704C" w:rsidRPr="005D12E4">
              <w:rPr>
                <w:rFonts w:ascii="Arial" w:hAnsi="Arial" w:cs="Arial"/>
                <w:sz w:val="20"/>
                <w:szCs w:val="20"/>
              </w:rPr>
              <w:t>l</w:t>
            </w:r>
            <w:permEnd w:id="1622025597"/>
          </w:p>
        </w:tc>
      </w:tr>
      <w:tr w:rsidR="006A30D9" w:rsidRPr="005D12E4" w:rsidTr="006A30D9">
        <w:tc>
          <w:tcPr>
            <w:tcW w:w="1570" w:type="pct"/>
            <w:shd w:val="clear" w:color="auto" w:fill="auto"/>
          </w:tcPr>
          <w:p w:rsidR="00D72D01" w:rsidRPr="005D12E4" w:rsidRDefault="00D72D01" w:rsidP="00D72D01">
            <w:pPr>
              <w:keepNext/>
              <w:keepLines/>
              <w:jc w:val="both"/>
              <w:rPr>
                <w:rFonts w:ascii="Arial" w:hAnsi="Arial" w:cs="Arial"/>
                <w:b/>
                <w:sz w:val="20"/>
                <w:szCs w:val="20"/>
              </w:rPr>
            </w:pPr>
          </w:p>
          <w:p w:rsidR="00D72D01" w:rsidRPr="005D12E4" w:rsidRDefault="00C27C64" w:rsidP="00D72D01">
            <w:pPr>
              <w:keepNext/>
              <w:keepLines/>
              <w:jc w:val="both"/>
              <w:rPr>
                <w:rFonts w:ascii="Arial" w:hAnsi="Arial" w:cs="Arial"/>
                <w:sz w:val="20"/>
                <w:szCs w:val="20"/>
              </w:rPr>
            </w:pPr>
            <w:r w:rsidRPr="005D12E4">
              <w:rPr>
                <w:rFonts w:ascii="Arial" w:hAnsi="Arial" w:cs="Arial"/>
                <w:b/>
                <w:sz w:val="20"/>
                <w:szCs w:val="20"/>
              </w:rPr>
              <w:t>Date</w:t>
            </w:r>
            <w:r w:rsidR="00D72D01" w:rsidRPr="005D12E4">
              <w:rPr>
                <w:rFonts w:ascii="Arial" w:hAnsi="Arial" w:cs="Arial"/>
                <w:sz w:val="20"/>
                <w:szCs w:val="20"/>
              </w:rPr>
              <w:t>:</w:t>
            </w:r>
          </w:p>
          <w:p w:rsidR="00D72D01" w:rsidRPr="005D12E4"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5D12E4" w:rsidRDefault="005D12E4" w:rsidP="005D12E4">
            <w:pPr>
              <w:keepNext/>
              <w:keepLines/>
              <w:spacing w:before="240"/>
              <w:jc w:val="both"/>
              <w:rPr>
                <w:rFonts w:ascii="Arial" w:hAnsi="Arial" w:cs="Arial"/>
                <w:sz w:val="20"/>
                <w:szCs w:val="20"/>
              </w:rPr>
            </w:pPr>
            <w:permStart w:id="1252276969" w:edGrp="everyone"/>
            <w:r w:rsidRPr="005D12E4">
              <w:rPr>
                <w:rFonts w:ascii="Arial" w:hAnsi="Arial" w:cs="Arial"/>
                <w:sz w:val="20"/>
                <w:szCs w:val="20"/>
              </w:rPr>
              <w:t>July 2022</w:t>
            </w:r>
            <w:permEnd w:id="1252276969"/>
          </w:p>
        </w:tc>
      </w:tr>
    </w:tbl>
    <w:p w:rsidR="00D72D01" w:rsidRPr="005D12E4" w:rsidRDefault="00D72D01" w:rsidP="00D72D01">
      <w:pPr>
        <w:rPr>
          <w:rFonts w:ascii="Arial" w:hAnsi="Arial" w:cs="Arial"/>
          <w:b/>
          <w:sz w:val="20"/>
          <w:szCs w:val="20"/>
        </w:rPr>
      </w:pPr>
      <w:permStart w:id="1420905682" w:edGrp="everyone"/>
    </w:p>
    <w:p w:rsidR="00701255" w:rsidRPr="005D12E4" w:rsidRDefault="0067042E" w:rsidP="00D72D01">
      <w:pPr>
        <w:rPr>
          <w:rFonts w:ascii="Arial" w:hAnsi="Arial" w:cs="Arial"/>
          <w:b/>
          <w:sz w:val="20"/>
          <w:szCs w:val="20"/>
        </w:rPr>
      </w:pPr>
      <w:r w:rsidRPr="005D12E4">
        <w:rPr>
          <w:rFonts w:ascii="Arial" w:hAnsi="Arial" w:cs="Arial"/>
          <w:b/>
          <w:noProof/>
          <w:sz w:val="20"/>
          <w:szCs w:val="20"/>
          <w:lang w:eastAsia="en-NZ"/>
        </w:rPr>
        <w:drawing>
          <wp:inline distT="0" distB="0" distL="0" distR="0" wp14:anchorId="1FB70E7E" wp14:editId="4CB3C027">
            <wp:extent cx="6573329" cy="2665562"/>
            <wp:effectExtent l="0" t="0" r="0" b="2095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5D12E4" w:rsidRDefault="00701255" w:rsidP="00D72D01">
      <w:pPr>
        <w:rPr>
          <w:rFonts w:ascii="Arial" w:hAnsi="Arial" w:cs="Arial"/>
          <w:b/>
          <w:sz w:val="20"/>
          <w:szCs w:val="20"/>
        </w:rPr>
      </w:pPr>
    </w:p>
    <w:permEnd w:id="1420905682"/>
    <w:p w:rsidR="00D72D01" w:rsidRPr="005D12E4"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5D12E4">
        <w:rPr>
          <w:sz w:val="20"/>
          <w:szCs w:val="20"/>
        </w:rPr>
        <w:t>Primary purpose(s) of the position</w:t>
      </w:r>
    </w:p>
    <w:p w:rsidR="005D12E4" w:rsidRPr="005D12E4" w:rsidRDefault="005D12E4" w:rsidP="005D12E4">
      <w:pPr>
        <w:pBdr>
          <w:left w:val="dotted" w:sz="4" w:space="4" w:color="1F497D" w:themeColor="text2"/>
        </w:pBdr>
        <w:jc w:val="both"/>
        <w:rPr>
          <w:rFonts w:ascii="Arial" w:hAnsi="Arial" w:cs="Arial"/>
          <w:sz w:val="20"/>
          <w:szCs w:val="20"/>
        </w:rPr>
      </w:pPr>
      <w:permStart w:id="1396462389" w:edGrp="everyone"/>
      <w:r w:rsidRPr="005D12E4">
        <w:rPr>
          <w:rFonts w:ascii="Arial" w:hAnsi="Arial" w:cs="Arial"/>
          <w:sz w:val="20"/>
          <w:szCs w:val="20"/>
        </w:rPr>
        <w:t xml:space="preserve">To carry out a range of set duties and tasks as set or as requested, and in the appropriate time frame, principally under the direction of the direction of the Attendant Supervisor but also if needed by the Support Services Manager, Facility Manager, or other authorised Lakes Manager. These duties include, but are not limited to, delivering and collecting patients, lab and pharmacy items, stores, linen, food items, clinical records, medical gas cylinders, waste, and other items as directed. </w:t>
      </w:r>
    </w:p>
    <w:p w:rsidR="005D12E4" w:rsidRPr="005D12E4" w:rsidRDefault="005D12E4" w:rsidP="005D12E4">
      <w:pPr>
        <w:pBdr>
          <w:left w:val="dotted" w:sz="4" w:space="4" w:color="1F497D" w:themeColor="text2"/>
        </w:pBdr>
        <w:jc w:val="both"/>
        <w:rPr>
          <w:rFonts w:ascii="Arial" w:hAnsi="Arial" w:cs="Arial"/>
          <w:sz w:val="20"/>
          <w:szCs w:val="20"/>
        </w:rPr>
      </w:pPr>
    </w:p>
    <w:p w:rsidR="005D12E4" w:rsidRPr="005D12E4" w:rsidRDefault="005D12E4" w:rsidP="005D12E4">
      <w:pPr>
        <w:pBdr>
          <w:left w:val="dotted" w:sz="4" w:space="4" w:color="1F497D" w:themeColor="text2"/>
        </w:pBdr>
        <w:jc w:val="both"/>
        <w:rPr>
          <w:rFonts w:ascii="Arial" w:hAnsi="Arial" w:cs="Arial"/>
          <w:sz w:val="20"/>
          <w:szCs w:val="20"/>
        </w:rPr>
      </w:pPr>
      <w:r w:rsidRPr="005D12E4">
        <w:rPr>
          <w:rFonts w:ascii="Arial" w:hAnsi="Arial" w:cs="Arial"/>
          <w:sz w:val="20"/>
          <w:szCs w:val="20"/>
        </w:rPr>
        <w:t>To provide timely and efficient security support services at Rotorua Hospital.</w:t>
      </w:r>
    </w:p>
    <w:permEnd w:id="1396462389"/>
    <w:p w:rsidR="006B451E" w:rsidRPr="005D12E4" w:rsidRDefault="006B451E" w:rsidP="006B451E">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668"/>
        <w:gridCol w:w="2976"/>
        <w:gridCol w:w="5529"/>
      </w:tblGrid>
      <w:tr w:rsidR="006A30D9" w:rsidRPr="005D12E4" w:rsidTr="006A30D9">
        <w:tc>
          <w:tcPr>
            <w:tcW w:w="1668" w:type="dxa"/>
            <w:tcBorders>
              <w:top w:val="single" w:sz="4" w:space="0" w:color="1F497D" w:themeColor="text2"/>
              <w:bottom w:val="single" w:sz="4" w:space="0" w:color="1F497D" w:themeColor="text2"/>
            </w:tcBorders>
            <w:shd w:val="clear" w:color="auto" w:fill="auto"/>
          </w:tcPr>
          <w:p w:rsidR="006B451E" w:rsidRPr="005D12E4" w:rsidRDefault="006B451E" w:rsidP="00D34E04">
            <w:pPr>
              <w:rPr>
                <w:rFonts w:ascii="Arial" w:hAnsi="Arial" w:cs="Arial"/>
                <w:b/>
                <w:bCs w:val="0"/>
                <w:sz w:val="20"/>
                <w:szCs w:val="20"/>
              </w:rPr>
            </w:pPr>
            <w:r w:rsidRPr="005D12E4">
              <w:rPr>
                <w:rFonts w:ascii="Arial" w:hAnsi="Arial" w:cs="Arial"/>
                <w:b/>
                <w:sz w:val="20"/>
                <w:szCs w:val="20"/>
              </w:rPr>
              <w:t>Key Objectives</w:t>
            </w:r>
          </w:p>
        </w:tc>
        <w:tc>
          <w:tcPr>
            <w:tcW w:w="2976" w:type="dxa"/>
            <w:tcBorders>
              <w:top w:val="single" w:sz="4" w:space="0" w:color="1F497D" w:themeColor="text2"/>
              <w:bottom w:val="single" w:sz="4" w:space="0" w:color="1F497D" w:themeColor="text2"/>
            </w:tcBorders>
            <w:shd w:val="clear" w:color="auto" w:fill="auto"/>
          </w:tcPr>
          <w:p w:rsidR="006B451E" w:rsidRPr="005D12E4" w:rsidRDefault="006B451E" w:rsidP="00D34E04">
            <w:pPr>
              <w:rPr>
                <w:rFonts w:ascii="Arial" w:hAnsi="Arial" w:cs="Arial"/>
                <w:sz w:val="20"/>
                <w:szCs w:val="20"/>
              </w:rPr>
            </w:pPr>
            <w:r w:rsidRPr="005D12E4">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5D12E4" w:rsidRDefault="006B451E" w:rsidP="00D34E04">
            <w:pPr>
              <w:rPr>
                <w:rFonts w:ascii="Arial" w:hAnsi="Arial" w:cs="Arial"/>
                <w:sz w:val="20"/>
                <w:szCs w:val="20"/>
              </w:rPr>
            </w:pPr>
            <w:r w:rsidRPr="005D12E4">
              <w:rPr>
                <w:rFonts w:ascii="Arial" w:hAnsi="Arial" w:cs="Arial"/>
                <w:sz w:val="20"/>
                <w:szCs w:val="20"/>
              </w:rPr>
              <w:t>Expected Outcomes</w:t>
            </w:r>
          </w:p>
          <w:p w:rsidR="006B451E" w:rsidRPr="005D12E4" w:rsidRDefault="006B451E" w:rsidP="00D34E04">
            <w:pPr>
              <w:rPr>
                <w:rFonts w:ascii="Arial" w:hAnsi="Arial" w:cs="Arial"/>
                <w:i/>
                <w:sz w:val="20"/>
                <w:szCs w:val="20"/>
              </w:rPr>
            </w:pPr>
          </w:p>
        </w:tc>
      </w:tr>
      <w:tr w:rsidR="005D12E4" w:rsidRPr="005D12E4" w:rsidTr="006A30D9">
        <w:tc>
          <w:tcPr>
            <w:tcW w:w="1668" w:type="dxa"/>
            <w:tcBorders>
              <w:top w:val="single" w:sz="4" w:space="0" w:color="1F497D" w:themeColor="text2"/>
              <w:bottom w:val="dashed" w:sz="4" w:space="0" w:color="808080" w:themeColor="background1" w:themeShade="80"/>
            </w:tcBorders>
            <w:shd w:val="clear" w:color="auto" w:fill="auto"/>
          </w:tcPr>
          <w:p w:rsidR="005D12E4" w:rsidRPr="005D12E4" w:rsidRDefault="005D12E4" w:rsidP="005D12E4">
            <w:pPr>
              <w:rPr>
                <w:rFonts w:ascii="Arial" w:hAnsi="Arial" w:cs="Arial"/>
                <w:b/>
                <w:sz w:val="20"/>
                <w:szCs w:val="20"/>
              </w:rPr>
            </w:pPr>
            <w:permStart w:id="453147883" w:edGrp="everyone" w:colFirst="0" w:colLast="0"/>
            <w:permStart w:id="1796620885" w:edGrp="everyone" w:colFirst="1" w:colLast="1"/>
            <w:permStart w:id="1430943100" w:edGrp="everyone" w:colFirst="2" w:colLast="2"/>
            <w:permStart w:id="832849001" w:edGrp="everyone"/>
            <w:r w:rsidRPr="005D12E4">
              <w:rPr>
                <w:rFonts w:ascii="Arial" w:hAnsi="Arial" w:cs="Arial"/>
                <w:b/>
                <w:sz w:val="20"/>
                <w:szCs w:val="20"/>
              </w:rPr>
              <w:t>Support</w:t>
            </w:r>
          </w:p>
          <w:p w:rsidR="005D12E4" w:rsidRPr="005D12E4" w:rsidRDefault="005D12E4" w:rsidP="005D12E4">
            <w:pPr>
              <w:rPr>
                <w:rFonts w:ascii="Arial" w:hAnsi="Arial" w:cs="Arial"/>
                <w:b/>
                <w:sz w:val="20"/>
                <w:szCs w:val="20"/>
              </w:rPr>
            </w:pPr>
          </w:p>
        </w:tc>
        <w:tc>
          <w:tcPr>
            <w:tcW w:w="2976" w:type="dxa"/>
            <w:tcBorders>
              <w:top w:val="single" w:sz="4" w:space="0" w:color="1F497D" w:themeColor="text2"/>
              <w:bottom w:val="dashed" w:sz="4" w:space="0" w:color="808080" w:themeColor="background1" w:themeShade="80"/>
            </w:tcBorders>
            <w:shd w:val="clear" w:color="auto" w:fill="auto"/>
          </w:tcPr>
          <w:p w:rsidR="005D12E4" w:rsidRPr="005D12E4" w:rsidRDefault="005D12E4" w:rsidP="005D12E4">
            <w:pPr>
              <w:rPr>
                <w:rFonts w:ascii="Arial" w:hAnsi="Arial" w:cs="Arial"/>
                <w:sz w:val="20"/>
                <w:szCs w:val="20"/>
              </w:rPr>
            </w:pPr>
            <w:r w:rsidRPr="005D12E4">
              <w:rPr>
                <w:rFonts w:ascii="Arial" w:hAnsi="Arial" w:cs="Arial"/>
                <w:sz w:val="20"/>
                <w:szCs w:val="20"/>
              </w:rPr>
              <w:t>To assist in the transportation, lifting, security, retrieval and delivery processes across a range of items within and from Taupo Hospital</w:t>
            </w:r>
          </w:p>
        </w:tc>
        <w:tc>
          <w:tcPr>
            <w:tcW w:w="5529" w:type="dxa"/>
            <w:tcBorders>
              <w:top w:val="single" w:sz="4" w:space="0" w:color="1F497D" w:themeColor="text2"/>
              <w:bottom w:val="dashed" w:sz="4" w:space="0" w:color="808080" w:themeColor="background1" w:themeShade="80"/>
            </w:tcBorders>
            <w:shd w:val="clear" w:color="auto" w:fill="auto"/>
          </w:tcPr>
          <w:p w:rsidR="005D12E4" w:rsidRPr="005D12E4" w:rsidRDefault="005D12E4" w:rsidP="005D12E4">
            <w:pPr>
              <w:pStyle w:val="BodyText"/>
              <w:numPr>
                <w:ilvl w:val="0"/>
                <w:numId w:val="29"/>
              </w:numPr>
              <w:tabs>
                <w:tab w:val="left" w:pos="567"/>
              </w:tabs>
              <w:spacing w:after="0"/>
              <w:ind w:left="357" w:hanging="357"/>
              <w:rPr>
                <w:rFonts w:ascii="Arial" w:hAnsi="Arial" w:cs="Arial"/>
                <w:sz w:val="20"/>
              </w:rPr>
            </w:pPr>
            <w:r w:rsidRPr="005D12E4">
              <w:rPr>
                <w:rFonts w:ascii="Arial" w:hAnsi="Arial" w:cs="Arial"/>
                <w:sz w:val="20"/>
              </w:rPr>
              <w:t>. Timely and appropriate clinical support</w:t>
            </w:r>
          </w:p>
          <w:p w:rsidR="005D12E4" w:rsidRPr="005D12E4" w:rsidRDefault="005D12E4" w:rsidP="005D12E4">
            <w:pPr>
              <w:pStyle w:val="BodyText"/>
              <w:numPr>
                <w:ilvl w:val="0"/>
                <w:numId w:val="29"/>
              </w:numPr>
              <w:tabs>
                <w:tab w:val="left" w:pos="567"/>
              </w:tabs>
              <w:spacing w:after="0"/>
              <w:ind w:left="357" w:hanging="357"/>
              <w:rPr>
                <w:rFonts w:ascii="Arial" w:hAnsi="Arial" w:cs="Arial"/>
                <w:sz w:val="20"/>
              </w:rPr>
            </w:pPr>
            <w:r w:rsidRPr="005D12E4">
              <w:rPr>
                <w:rFonts w:ascii="Arial" w:hAnsi="Arial" w:cs="Arial"/>
                <w:sz w:val="20"/>
              </w:rPr>
              <w:t>An appropriate and high standard of attendant service response is achieved.</w:t>
            </w:r>
          </w:p>
          <w:p w:rsidR="005D12E4" w:rsidRPr="005D12E4" w:rsidRDefault="005D12E4" w:rsidP="005D12E4">
            <w:pPr>
              <w:pStyle w:val="BodyText"/>
              <w:numPr>
                <w:ilvl w:val="0"/>
                <w:numId w:val="29"/>
              </w:numPr>
              <w:tabs>
                <w:tab w:val="left" w:pos="567"/>
              </w:tabs>
              <w:spacing w:after="0"/>
              <w:ind w:left="357" w:hanging="357"/>
              <w:rPr>
                <w:rFonts w:ascii="Arial" w:hAnsi="Arial" w:cs="Arial"/>
                <w:sz w:val="20"/>
              </w:rPr>
            </w:pPr>
            <w:r w:rsidRPr="005D12E4">
              <w:rPr>
                <w:rFonts w:ascii="Arial" w:hAnsi="Arial" w:cs="Arial"/>
                <w:sz w:val="20"/>
              </w:rPr>
              <w:t xml:space="preserve">Attendant service is responsive, flexible to changing needs, and meets customer requirements </w:t>
            </w:r>
          </w:p>
          <w:p w:rsidR="005D12E4" w:rsidRPr="005D12E4" w:rsidRDefault="005D12E4" w:rsidP="005D12E4">
            <w:pPr>
              <w:pStyle w:val="BodyText"/>
              <w:numPr>
                <w:ilvl w:val="0"/>
                <w:numId w:val="29"/>
              </w:numPr>
              <w:tabs>
                <w:tab w:val="left" w:pos="567"/>
              </w:tabs>
              <w:spacing w:after="0"/>
              <w:ind w:left="357" w:hanging="357"/>
              <w:rPr>
                <w:rFonts w:ascii="Arial" w:hAnsi="Arial" w:cs="Arial"/>
                <w:sz w:val="20"/>
              </w:rPr>
            </w:pPr>
            <w:r w:rsidRPr="005D12E4">
              <w:rPr>
                <w:rFonts w:ascii="Arial" w:hAnsi="Arial" w:cs="Arial"/>
                <w:sz w:val="20"/>
              </w:rPr>
              <w:t>Develop a culture of continuous quality improvement in the attendant service</w:t>
            </w:r>
          </w:p>
          <w:p w:rsidR="005D12E4" w:rsidRPr="005D12E4" w:rsidRDefault="005D12E4" w:rsidP="005D12E4">
            <w:pPr>
              <w:pStyle w:val="BodyText"/>
              <w:numPr>
                <w:ilvl w:val="0"/>
                <w:numId w:val="29"/>
              </w:numPr>
              <w:tabs>
                <w:tab w:val="left" w:pos="567"/>
              </w:tabs>
              <w:spacing w:after="0"/>
              <w:ind w:left="357" w:hanging="357"/>
              <w:rPr>
                <w:rFonts w:ascii="Arial" w:hAnsi="Arial" w:cs="Arial"/>
                <w:sz w:val="20"/>
              </w:rPr>
            </w:pPr>
            <w:r w:rsidRPr="005D12E4">
              <w:rPr>
                <w:rFonts w:ascii="Arial" w:hAnsi="Arial" w:cs="Arial"/>
                <w:sz w:val="20"/>
              </w:rPr>
              <w:t>Ensure response times are appropriate but within budgetary limitations.</w:t>
            </w:r>
          </w:p>
          <w:p w:rsidR="005D12E4" w:rsidRPr="005D12E4" w:rsidRDefault="005D12E4" w:rsidP="005D12E4">
            <w:pPr>
              <w:pStyle w:val="BodyText"/>
              <w:numPr>
                <w:ilvl w:val="0"/>
                <w:numId w:val="12"/>
              </w:numPr>
              <w:tabs>
                <w:tab w:val="clear" w:pos="720"/>
              </w:tabs>
              <w:spacing w:after="0"/>
              <w:ind w:left="318" w:hanging="284"/>
              <w:jc w:val="both"/>
              <w:rPr>
                <w:rFonts w:ascii="Arial" w:hAnsi="Arial" w:cs="Arial"/>
                <w:sz w:val="20"/>
              </w:rPr>
            </w:pPr>
            <w:r w:rsidRPr="005D12E4">
              <w:rPr>
                <w:rFonts w:ascii="Arial" w:hAnsi="Arial" w:cs="Arial"/>
                <w:sz w:val="20"/>
              </w:rPr>
              <w:t>Co-operate in opportunities for symmetry between facility support officers and attendants to further enhance quality of response..</w:t>
            </w:r>
          </w:p>
        </w:tc>
      </w:tr>
      <w:tr w:rsidR="005D12E4" w:rsidRPr="005D12E4"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5D12E4" w:rsidRPr="005D12E4" w:rsidRDefault="005D12E4" w:rsidP="005D12E4">
            <w:pPr>
              <w:rPr>
                <w:rFonts w:ascii="Arial" w:hAnsi="Arial" w:cs="Arial"/>
                <w:b/>
                <w:sz w:val="20"/>
                <w:szCs w:val="20"/>
              </w:rPr>
            </w:pPr>
            <w:r w:rsidRPr="005D12E4">
              <w:rPr>
                <w:rFonts w:ascii="Arial" w:hAnsi="Arial" w:cs="Arial"/>
                <w:b/>
                <w:sz w:val="20"/>
                <w:szCs w:val="20"/>
              </w:rPr>
              <w:t>Other duties</w:t>
            </w:r>
            <w:permStart w:id="595472521" w:edGrp="everyone" w:colFirst="0" w:colLast="0"/>
            <w:permStart w:id="2097177739" w:edGrp="everyone" w:colFirst="1" w:colLast="1"/>
            <w:permStart w:id="2030645430" w:edGrp="everyone" w:colFirst="2" w:colLast="2"/>
            <w:permEnd w:id="453147883"/>
            <w:permEnd w:id="1796620885"/>
            <w:permEnd w:id="1430943100"/>
          </w:p>
          <w:p w:rsidR="005D12E4" w:rsidRPr="005D12E4" w:rsidRDefault="005D12E4" w:rsidP="005D12E4">
            <w:pPr>
              <w:rPr>
                <w:rFonts w:ascii="Arial" w:hAnsi="Arial" w:cs="Arial"/>
                <w:sz w:val="20"/>
                <w:szCs w:val="20"/>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5D12E4" w:rsidRPr="005D12E4" w:rsidRDefault="005D12E4" w:rsidP="005D12E4">
            <w:pPr>
              <w:rPr>
                <w:rFonts w:ascii="Arial" w:hAnsi="Arial" w:cs="Arial"/>
                <w:sz w:val="20"/>
                <w:szCs w:val="20"/>
              </w:rPr>
            </w:pPr>
            <w:r w:rsidRPr="005D12E4">
              <w:rPr>
                <w:rFonts w:ascii="Arial" w:hAnsi="Arial" w:cs="Arial"/>
                <w:sz w:val="20"/>
                <w:szCs w:val="20"/>
              </w:rPr>
              <w:t>Carry out other duties as requested</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Check wheelchairs and pump up tyres, report need for repairs to Facilities.</w:t>
            </w:r>
          </w:p>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 xml:space="preserve">Check crutches and replace crutch tips. </w:t>
            </w:r>
          </w:p>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Report any dangerous equipment to appropriate source.</w:t>
            </w:r>
          </w:p>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Check medical gas cylinders and take appropriate action. Remove empty cylinders to cylinder store promptly.</w:t>
            </w:r>
          </w:p>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 xml:space="preserve">Carry out basic housekeeping and some cleaning duties (e.g. in ED or theatre) as directed or as seems appropriate. </w:t>
            </w:r>
          </w:p>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 xml:space="preserve">Assist colleagues as necessary, or as directed, in the overall workload and performance of the Facilities Service </w:t>
            </w:r>
          </w:p>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Co-operate fully with in all matters relating to the overall development of the facilities service.</w:t>
            </w:r>
          </w:p>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Show honesty, patience and courtesy at all times when dealing with the staff, patients and visitors at Lakes DHB.</w:t>
            </w:r>
          </w:p>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 xml:space="preserve">Demonstrate sound professional and ethical standards in all dealings with staff, patients and visitors. </w:t>
            </w:r>
          </w:p>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Pro-actively seek to better the hospital environment.</w:t>
            </w:r>
          </w:p>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Adheres to the responsibilities of the Privacy Act with all written and computerised information, telephone calls and discussions in person.</w:t>
            </w:r>
          </w:p>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Shows consideration to all staff, patients or members of the public without prejudice against, ethnic background, culture, lifestyle, education, religion, sexuality, age or race.</w:t>
            </w:r>
          </w:p>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Reports/records anything that is in breach of the Occupational Health and Safety requirements to the Works Manager.</w:t>
            </w:r>
          </w:p>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Protect self and others by using the appropriate procedures and equipment.</w:t>
            </w:r>
          </w:p>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Seeks the correct advice and guidance where required.</w:t>
            </w:r>
          </w:p>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Ensure communication is clear and concise at all times.</w:t>
            </w:r>
          </w:p>
          <w:p w:rsidR="005D12E4" w:rsidRPr="005D12E4" w:rsidRDefault="005D12E4" w:rsidP="005D12E4">
            <w:pPr>
              <w:pStyle w:val="BodyText"/>
              <w:numPr>
                <w:ilvl w:val="0"/>
                <w:numId w:val="12"/>
              </w:numPr>
              <w:tabs>
                <w:tab w:val="clear" w:pos="720"/>
              </w:tabs>
              <w:spacing w:after="0"/>
              <w:ind w:left="345" w:hanging="345"/>
              <w:jc w:val="both"/>
              <w:rPr>
                <w:rFonts w:ascii="Arial" w:hAnsi="Arial" w:cs="Arial"/>
                <w:sz w:val="20"/>
              </w:rPr>
            </w:pPr>
            <w:r w:rsidRPr="005D12E4">
              <w:rPr>
                <w:rFonts w:ascii="Arial" w:hAnsi="Arial" w:cs="Arial"/>
                <w:sz w:val="20"/>
              </w:rPr>
              <w:t>Ensure a good standard of personal presentation appropriate to the role..</w:t>
            </w:r>
          </w:p>
        </w:tc>
      </w:tr>
      <w:tr w:rsidR="005D12E4" w:rsidRPr="005D12E4"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5D12E4" w:rsidRPr="005D12E4" w:rsidRDefault="005D12E4" w:rsidP="005D12E4">
            <w:pPr>
              <w:rPr>
                <w:rFonts w:ascii="Arial" w:hAnsi="Arial" w:cs="Arial"/>
                <w:b/>
                <w:sz w:val="20"/>
                <w:szCs w:val="20"/>
              </w:rPr>
            </w:pPr>
            <w:permStart w:id="909381697" w:edGrp="everyone" w:colFirst="0" w:colLast="0"/>
            <w:permStart w:id="1184570434" w:edGrp="everyone" w:colFirst="1" w:colLast="1"/>
            <w:permStart w:id="521957497" w:edGrp="everyone" w:colFirst="2" w:colLast="2"/>
            <w:permEnd w:id="595472521"/>
            <w:permEnd w:id="2097177739"/>
            <w:permEnd w:id="2030645430"/>
            <w:r w:rsidRPr="005D12E4">
              <w:rPr>
                <w:rFonts w:ascii="Arial" w:hAnsi="Arial" w:cs="Arial"/>
                <w:b/>
                <w:sz w:val="20"/>
                <w:szCs w:val="20"/>
              </w:rPr>
              <w:t>Attendant Security Incidents</w:t>
            </w:r>
          </w:p>
          <w:p w:rsidR="005D12E4" w:rsidRPr="005D12E4" w:rsidRDefault="005D12E4" w:rsidP="005D12E4">
            <w:pPr>
              <w:rPr>
                <w:rFonts w:ascii="Arial" w:hAnsi="Arial" w:cs="Arial"/>
                <w:sz w:val="20"/>
                <w:szCs w:val="20"/>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5D12E4" w:rsidRPr="005D12E4" w:rsidRDefault="005D12E4" w:rsidP="005D12E4">
            <w:pPr>
              <w:rPr>
                <w:rFonts w:ascii="Arial" w:hAnsi="Arial" w:cs="Arial"/>
                <w:sz w:val="20"/>
                <w:szCs w:val="20"/>
              </w:rPr>
            </w:pPr>
            <w:r w:rsidRPr="005D12E4">
              <w:rPr>
                <w:rFonts w:ascii="Arial" w:hAnsi="Arial" w:cs="Arial"/>
                <w:sz w:val="20"/>
                <w:szCs w:val="20"/>
              </w:rPr>
              <w:t>Immediately attend security incidents as directed by team leaders or Duty Managers, and if necessary remove person(s) deemed to be security threats from site.</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Increased feeling of personal safety for staff, patients and visitors.</w:t>
            </w:r>
          </w:p>
          <w:p w:rsidR="005D12E4" w:rsidRPr="005D12E4" w:rsidRDefault="005D12E4" w:rsidP="005D12E4">
            <w:pPr>
              <w:pStyle w:val="BodyText"/>
              <w:numPr>
                <w:ilvl w:val="0"/>
                <w:numId w:val="12"/>
              </w:numPr>
              <w:tabs>
                <w:tab w:val="clear" w:pos="720"/>
              </w:tabs>
              <w:spacing w:after="0"/>
              <w:ind w:left="345" w:hanging="345"/>
              <w:rPr>
                <w:rFonts w:ascii="Arial" w:hAnsi="Arial" w:cs="Arial"/>
                <w:sz w:val="20"/>
              </w:rPr>
            </w:pPr>
            <w:r w:rsidRPr="005D12E4">
              <w:rPr>
                <w:rFonts w:ascii="Arial" w:hAnsi="Arial" w:cs="Arial"/>
                <w:sz w:val="20"/>
              </w:rPr>
              <w:t>Assisting the Duty managers in all roles (includes 777) related to fire or other emergency evacuation situations.</w:t>
            </w:r>
          </w:p>
          <w:p w:rsidR="005D12E4" w:rsidRPr="005D12E4" w:rsidRDefault="005D12E4" w:rsidP="005D12E4">
            <w:pPr>
              <w:pStyle w:val="BodyText"/>
              <w:numPr>
                <w:ilvl w:val="0"/>
                <w:numId w:val="12"/>
              </w:numPr>
              <w:tabs>
                <w:tab w:val="clear" w:pos="720"/>
              </w:tabs>
              <w:spacing w:after="0"/>
              <w:ind w:left="345" w:hanging="345"/>
              <w:jc w:val="both"/>
              <w:rPr>
                <w:rFonts w:ascii="Arial" w:hAnsi="Arial" w:cs="Arial"/>
                <w:sz w:val="20"/>
              </w:rPr>
            </w:pPr>
            <w:r w:rsidRPr="005D12E4">
              <w:rPr>
                <w:rFonts w:ascii="Arial" w:hAnsi="Arial" w:cs="Arial"/>
                <w:sz w:val="20"/>
              </w:rPr>
              <w:t>Maintain a pro-active presence to deter vandalism and theft..</w:t>
            </w:r>
          </w:p>
        </w:tc>
      </w:tr>
      <w:tr w:rsidR="005D12E4" w:rsidRPr="005D12E4"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5D12E4" w:rsidRPr="005D12E4" w:rsidRDefault="005D12E4" w:rsidP="005D12E4">
            <w:pPr>
              <w:rPr>
                <w:rFonts w:ascii="Arial" w:hAnsi="Arial" w:cs="Arial"/>
                <w:b/>
                <w:sz w:val="20"/>
                <w:szCs w:val="20"/>
              </w:rPr>
            </w:pPr>
            <w:r w:rsidRPr="005D12E4">
              <w:rPr>
                <w:rFonts w:ascii="Arial" w:hAnsi="Arial" w:cs="Arial"/>
                <w:b/>
                <w:sz w:val="20"/>
                <w:szCs w:val="20"/>
              </w:rPr>
              <w:t>Monitor Site Security</w:t>
            </w:r>
            <w:permStart w:id="1801071514" w:edGrp="everyone" w:colFirst="0" w:colLast="0"/>
            <w:permStart w:id="1183197251" w:edGrp="everyone" w:colFirst="1" w:colLast="1"/>
            <w:permStart w:id="1789805745" w:edGrp="everyone" w:colFirst="2" w:colLast="2"/>
            <w:permEnd w:id="909381697"/>
            <w:permEnd w:id="1184570434"/>
            <w:permEnd w:id="521957497"/>
          </w:p>
          <w:p w:rsidR="005D12E4" w:rsidRPr="005D12E4" w:rsidRDefault="005D12E4" w:rsidP="005D12E4">
            <w:pPr>
              <w:rPr>
                <w:rFonts w:ascii="Arial" w:hAnsi="Arial" w:cs="Arial"/>
                <w:sz w:val="20"/>
                <w:szCs w:val="20"/>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5D12E4" w:rsidRPr="005D12E4" w:rsidRDefault="005D12E4" w:rsidP="005D12E4">
            <w:pPr>
              <w:rPr>
                <w:rFonts w:ascii="Arial" w:hAnsi="Arial" w:cs="Arial"/>
                <w:sz w:val="20"/>
                <w:szCs w:val="20"/>
              </w:rPr>
            </w:pPr>
            <w:r w:rsidRPr="005D12E4">
              <w:rPr>
                <w:rFonts w:ascii="Arial" w:hAnsi="Arial" w:cs="Arial"/>
                <w:sz w:val="20"/>
                <w:szCs w:val="20"/>
              </w:rPr>
              <w:t xml:space="preserve">Carry out physical and electronic security checks of doors, windows, cars and </w:t>
            </w:r>
            <w:r w:rsidRPr="005D12E4">
              <w:rPr>
                <w:rFonts w:ascii="Arial" w:hAnsi="Arial" w:cs="Arial"/>
                <w:sz w:val="20"/>
                <w:szCs w:val="20"/>
              </w:rPr>
              <w:lastRenderedPageBreak/>
              <w:t>other risk areas to maintain security.</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5D12E4" w:rsidRPr="005D12E4" w:rsidRDefault="005D12E4" w:rsidP="005D12E4">
            <w:pPr>
              <w:pStyle w:val="BodyText"/>
              <w:numPr>
                <w:ilvl w:val="0"/>
                <w:numId w:val="12"/>
              </w:numPr>
              <w:tabs>
                <w:tab w:val="clear" w:pos="720"/>
                <w:tab w:val="num" w:pos="360"/>
              </w:tabs>
              <w:spacing w:after="0"/>
              <w:ind w:left="357" w:hanging="357"/>
              <w:rPr>
                <w:rFonts w:ascii="Arial" w:hAnsi="Arial" w:cs="Arial"/>
                <w:sz w:val="20"/>
              </w:rPr>
            </w:pPr>
            <w:r w:rsidRPr="005D12E4">
              <w:rPr>
                <w:rFonts w:ascii="Arial" w:hAnsi="Arial" w:cs="Arial"/>
                <w:sz w:val="20"/>
              </w:rPr>
              <w:lastRenderedPageBreak/>
              <w:t>Ensure physical safeguard of hospital staff, patients, visitors, and property as appropriate without compromising personal safety</w:t>
            </w:r>
          </w:p>
          <w:p w:rsidR="005D12E4" w:rsidRPr="005D12E4" w:rsidRDefault="005D12E4" w:rsidP="005D12E4">
            <w:pPr>
              <w:pStyle w:val="ListParagraph"/>
              <w:numPr>
                <w:ilvl w:val="0"/>
                <w:numId w:val="12"/>
              </w:numPr>
              <w:tabs>
                <w:tab w:val="clear" w:pos="720"/>
                <w:tab w:val="num" w:pos="360"/>
              </w:tabs>
              <w:ind w:left="357" w:hanging="357"/>
              <w:rPr>
                <w:rFonts w:ascii="Arial" w:hAnsi="Arial" w:cs="Arial"/>
                <w:bCs w:val="0"/>
                <w:sz w:val="20"/>
                <w:szCs w:val="20"/>
                <w:lang w:val="en-GB"/>
              </w:rPr>
            </w:pPr>
            <w:r w:rsidRPr="005D12E4">
              <w:rPr>
                <w:rFonts w:ascii="Arial" w:hAnsi="Arial" w:cs="Arial"/>
                <w:bCs w:val="0"/>
                <w:sz w:val="20"/>
                <w:szCs w:val="20"/>
                <w:lang w:val="en-GB"/>
              </w:rPr>
              <w:lastRenderedPageBreak/>
              <w:t>Challenge or  closely monitor potential security problems if suspicions are aroused</w:t>
            </w:r>
          </w:p>
          <w:p w:rsidR="005D12E4" w:rsidRPr="005D12E4" w:rsidRDefault="005D12E4" w:rsidP="005D12E4">
            <w:pPr>
              <w:pStyle w:val="ListParagraph"/>
              <w:numPr>
                <w:ilvl w:val="0"/>
                <w:numId w:val="12"/>
              </w:numPr>
              <w:tabs>
                <w:tab w:val="clear" w:pos="720"/>
                <w:tab w:val="num" w:pos="360"/>
              </w:tabs>
              <w:ind w:left="357" w:hanging="357"/>
              <w:rPr>
                <w:rFonts w:ascii="Arial" w:hAnsi="Arial" w:cs="Arial"/>
                <w:bCs w:val="0"/>
                <w:sz w:val="20"/>
                <w:szCs w:val="20"/>
                <w:lang w:val="en-GB"/>
              </w:rPr>
            </w:pPr>
            <w:r w:rsidRPr="005D12E4">
              <w:rPr>
                <w:rFonts w:ascii="Arial" w:hAnsi="Arial" w:cs="Arial"/>
                <w:bCs w:val="0"/>
                <w:sz w:val="20"/>
                <w:szCs w:val="20"/>
                <w:lang w:val="en-GB"/>
              </w:rPr>
              <w:t>Assist in the closing down of visitor hours by escorting visitors from premises.</w:t>
            </w:r>
          </w:p>
          <w:p w:rsidR="005D12E4" w:rsidRPr="005D12E4" w:rsidRDefault="005D12E4" w:rsidP="005D12E4">
            <w:pPr>
              <w:pStyle w:val="BodyText"/>
              <w:numPr>
                <w:ilvl w:val="0"/>
                <w:numId w:val="12"/>
              </w:numPr>
              <w:tabs>
                <w:tab w:val="clear" w:pos="720"/>
                <w:tab w:val="num" w:pos="360"/>
              </w:tabs>
              <w:spacing w:after="0"/>
              <w:ind w:left="357" w:hanging="357"/>
              <w:rPr>
                <w:rFonts w:ascii="Arial" w:hAnsi="Arial" w:cs="Arial"/>
                <w:sz w:val="20"/>
              </w:rPr>
            </w:pPr>
            <w:r w:rsidRPr="005D12E4">
              <w:rPr>
                <w:rFonts w:ascii="Arial" w:hAnsi="Arial" w:cs="Arial"/>
                <w:sz w:val="20"/>
              </w:rPr>
              <w:t>Escort staff to and from buildings or their cars if available.</w:t>
            </w:r>
          </w:p>
          <w:p w:rsidR="005D12E4" w:rsidRPr="005D12E4" w:rsidRDefault="005D12E4" w:rsidP="005D12E4">
            <w:pPr>
              <w:pStyle w:val="BodyText"/>
              <w:numPr>
                <w:ilvl w:val="0"/>
                <w:numId w:val="12"/>
              </w:numPr>
              <w:tabs>
                <w:tab w:val="clear" w:pos="720"/>
                <w:tab w:val="num" w:pos="360"/>
              </w:tabs>
              <w:spacing w:after="0"/>
              <w:ind w:left="357" w:hanging="357"/>
              <w:rPr>
                <w:rFonts w:ascii="Arial" w:hAnsi="Arial" w:cs="Arial"/>
                <w:sz w:val="20"/>
              </w:rPr>
            </w:pPr>
            <w:r w:rsidRPr="005D12E4">
              <w:rPr>
                <w:rFonts w:ascii="Arial" w:hAnsi="Arial" w:cs="Arial"/>
                <w:sz w:val="20"/>
              </w:rPr>
              <w:t>Maintain a pro-active presence to deter vandalism and theft</w:t>
            </w:r>
          </w:p>
          <w:p w:rsidR="005D12E4" w:rsidRPr="005D12E4" w:rsidRDefault="005D12E4" w:rsidP="005D12E4">
            <w:pPr>
              <w:pStyle w:val="BodyText"/>
              <w:numPr>
                <w:ilvl w:val="0"/>
                <w:numId w:val="12"/>
              </w:numPr>
              <w:tabs>
                <w:tab w:val="clear" w:pos="720"/>
              </w:tabs>
              <w:spacing w:after="0"/>
              <w:ind w:left="318" w:hanging="284"/>
              <w:jc w:val="both"/>
              <w:rPr>
                <w:rFonts w:ascii="Arial" w:hAnsi="Arial" w:cs="Arial"/>
                <w:sz w:val="20"/>
              </w:rPr>
            </w:pPr>
            <w:r w:rsidRPr="005D12E4">
              <w:rPr>
                <w:rFonts w:ascii="Arial" w:hAnsi="Arial" w:cs="Arial"/>
                <w:sz w:val="20"/>
              </w:rPr>
              <w:t>Produce accurate and comprehensive daily security reports for record...</w:t>
            </w:r>
          </w:p>
        </w:tc>
      </w:tr>
      <w:tr w:rsidR="005D12E4" w:rsidRPr="005D12E4"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5D12E4" w:rsidRPr="005D12E4" w:rsidRDefault="005D12E4" w:rsidP="005D12E4">
            <w:pPr>
              <w:rPr>
                <w:rFonts w:ascii="Arial" w:hAnsi="Arial" w:cs="Arial"/>
                <w:b/>
                <w:sz w:val="20"/>
                <w:szCs w:val="20"/>
              </w:rPr>
            </w:pPr>
            <w:r w:rsidRPr="005D12E4">
              <w:rPr>
                <w:rFonts w:ascii="Arial" w:hAnsi="Arial" w:cs="Arial"/>
                <w:b/>
                <w:sz w:val="20"/>
                <w:szCs w:val="20"/>
              </w:rPr>
              <w:lastRenderedPageBreak/>
              <w:t>Police Liaison</w:t>
            </w:r>
            <w:permStart w:id="106058940" w:edGrp="everyone" w:colFirst="0" w:colLast="0"/>
            <w:permStart w:id="700130490" w:edGrp="everyone" w:colFirst="1" w:colLast="1"/>
            <w:permStart w:id="28912095" w:edGrp="everyone" w:colFirst="2" w:colLast="2"/>
            <w:permEnd w:id="1801071514"/>
            <w:permEnd w:id="1183197251"/>
            <w:permEnd w:id="1789805745"/>
          </w:p>
          <w:p w:rsidR="005D12E4" w:rsidRPr="005D12E4" w:rsidRDefault="005D12E4" w:rsidP="005D12E4">
            <w:pPr>
              <w:rPr>
                <w:rFonts w:ascii="Arial" w:hAnsi="Arial" w:cs="Arial"/>
                <w:sz w:val="20"/>
                <w:szCs w:val="20"/>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5D12E4" w:rsidRPr="005D12E4" w:rsidRDefault="005D12E4" w:rsidP="005D12E4">
            <w:pPr>
              <w:rPr>
                <w:rFonts w:ascii="Arial" w:hAnsi="Arial" w:cs="Arial"/>
                <w:sz w:val="20"/>
                <w:szCs w:val="20"/>
              </w:rPr>
            </w:pPr>
            <w:r w:rsidRPr="005D12E4">
              <w:rPr>
                <w:rFonts w:ascii="Arial" w:hAnsi="Arial" w:cs="Arial"/>
                <w:sz w:val="20"/>
                <w:szCs w:val="20"/>
              </w:rPr>
              <w:t>Liaising with police as necessary to defuse security threats.</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5D12E4" w:rsidRPr="005D12E4" w:rsidRDefault="005D12E4" w:rsidP="005D12E4">
            <w:pPr>
              <w:pStyle w:val="BodyText"/>
              <w:numPr>
                <w:ilvl w:val="0"/>
                <w:numId w:val="12"/>
              </w:numPr>
              <w:tabs>
                <w:tab w:val="clear" w:pos="720"/>
              </w:tabs>
              <w:spacing w:after="0"/>
              <w:ind w:left="360"/>
              <w:rPr>
                <w:rFonts w:ascii="Arial" w:hAnsi="Arial" w:cs="Arial"/>
                <w:sz w:val="20"/>
              </w:rPr>
            </w:pPr>
            <w:r w:rsidRPr="005D12E4">
              <w:rPr>
                <w:rFonts w:ascii="Arial" w:hAnsi="Arial" w:cs="Arial"/>
                <w:sz w:val="20"/>
              </w:rPr>
              <w:t>Provide security back up to police if needed.</w:t>
            </w:r>
          </w:p>
          <w:p w:rsidR="005D12E4" w:rsidRPr="005D12E4" w:rsidRDefault="005D12E4" w:rsidP="005D12E4">
            <w:pPr>
              <w:pStyle w:val="BodyText"/>
              <w:numPr>
                <w:ilvl w:val="0"/>
                <w:numId w:val="12"/>
              </w:numPr>
              <w:tabs>
                <w:tab w:val="clear" w:pos="720"/>
              </w:tabs>
              <w:spacing w:after="0"/>
              <w:ind w:left="318" w:hanging="284"/>
              <w:jc w:val="both"/>
              <w:rPr>
                <w:rFonts w:ascii="Arial" w:hAnsi="Arial" w:cs="Arial"/>
                <w:sz w:val="20"/>
              </w:rPr>
            </w:pPr>
            <w:r w:rsidRPr="005D12E4">
              <w:rPr>
                <w:rFonts w:ascii="Arial" w:hAnsi="Arial" w:cs="Arial"/>
                <w:sz w:val="20"/>
              </w:rPr>
              <w:t>Assist with access to CCTV footage as outlined in the CCTV Policy..</w:t>
            </w:r>
          </w:p>
        </w:tc>
      </w:tr>
      <w:permEnd w:id="832849001"/>
      <w:permEnd w:id="106058940"/>
      <w:permEnd w:id="700130490"/>
      <w:permEnd w:id="28912095"/>
    </w:tbl>
    <w:p w:rsidR="00C5127E" w:rsidRPr="005D12E4" w:rsidRDefault="00C5127E" w:rsidP="006B451E">
      <w:pPr>
        <w:pStyle w:val="BodyText"/>
        <w:spacing w:after="0"/>
        <w:jc w:val="both"/>
        <w:rPr>
          <w:rFonts w:ascii="Arial" w:hAnsi="Arial" w:cs="Arial"/>
          <w:sz w:val="20"/>
        </w:rPr>
      </w:pPr>
    </w:p>
    <w:p w:rsidR="006B451E" w:rsidRPr="005D12E4" w:rsidRDefault="000E0688" w:rsidP="006B451E">
      <w:pPr>
        <w:pStyle w:val="BodyText"/>
        <w:spacing w:after="0"/>
        <w:jc w:val="both"/>
        <w:rPr>
          <w:rFonts w:ascii="Arial" w:hAnsi="Arial" w:cs="Arial"/>
          <w:sz w:val="20"/>
        </w:rPr>
      </w:pPr>
      <w:r w:rsidRPr="005D12E4">
        <w:rPr>
          <w:rFonts w:ascii="Arial" w:hAnsi="Arial" w:cs="Arial"/>
          <w:noProof/>
          <w:sz w:val="20"/>
          <w:lang w:val="en-NZ" w:eastAsia="en-NZ"/>
        </w:rPr>
        <w:drawing>
          <wp:inline distT="0" distB="0" distL="0" distR="0" wp14:anchorId="68BA4423" wp14:editId="4CD4DFCF">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5D12E4" w:rsidTr="006A30D9">
        <w:tc>
          <w:tcPr>
            <w:tcW w:w="2235" w:type="dxa"/>
            <w:tcBorders>
              <w:top w:val="single" w:sz="4" w:space="0" w:color="1F497D" w:themeColor="text2"/>
              <w:bottom w:val="single" w:sz="4" w:space="0" w:color="1F497D" w:themeColor="text2"/>
            </w:tcBorders>
            <w:shd w:val="clear" w:color="auto" w:fill="auto"/>
          </w:tcPr>
          <w:p w:rsidR="00CB2708" w:rsidRPr="005D12E4" w:rsidRDefault="00CB2708" w:rsidP="00D34E04">
            <w:pPr>
              <w:rPr>
                <w:rFonts w:ascii="Arial" w:hAnsi="Arial" w:cs="Arial"/>
                <w:b/>
                <w:bCs w:val="0"/>
                <w:sz w:val="20"/>
                <w:szCs w:val="20"/>
              </w:rPr>
            </w:pPr>
            <w:r w:rsidRPr="005D12E4">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5D12E4" w:rsidRDefault="00CB2708" w:rsidP="00D34E04">
            <w:pPr>
              <w:rPr>
                <w:rFonts w:ascii="Arial" w:hAnsi="Arial" w:cs="Arial"/>
                <w:sz w:val="20"/>
                <w:szCs w:val="20"/>
              </w:rPr>
            </w:pPr>
            <w:r w:rsidRPr="005D12E4">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5D12E4" w:rsidRDefault="00CB2708" w:rsidP="00D34E04">
            <w:pPr>
              <w:rPr>
                <w:rFonts w:ascii="Arial" w:hAnsi="Arial" w:cs="Arial"/>
                <w:sz w:val="20"/>
                <w:szCs w:val="20"/>
              </w:rPr>
            </w:pPr>
            <w:r w:rsidRPr="005D12E4">
              <w:rPr>
                <w:rFonts w:ascii="Arial" w:hAnsi="Arial" w:cs="Arial"/>
                <w:sz w:val="20"/>
                <w:szCs w:val="20"/>
              </w:rPr>
              <w:t>Achievement Indicators</w:t>
            </w:r>
          </w:p>
          <w:p w:rsidR="00CB2708" w:rsidRPr="005D12E4" w:rsidRDefault="00CB2708" w:rsidP="00D34E04">
            <w:pPr>
              <w:rPr>
                <w:rFonts w:ascii="Arial" w:hAnsi="Arial" w:cs="Arial"/>
                <w:i/>
                <w:sz w:val="20"/>
                <w:szCs w:val="20"/>
              </w:rPr>
            </w:pPr>
          </w:p>
        </w:tc>
      </w:tr>
      <w:tr w:rsidR="006A3664" w:rsidRPr="005D12E4" w:rsidTr="00390503">
        <w:trPr>
          <w:trHeight w:val="1617"/>
        </w:trPr>
        <w:tc>
          <w:tcPr>
            <w:tcW w:w="2235" w:type="dxa"/>
            <w:vMerge w:val="restart"/>
            <w:tcBorders>
              <w:top w:val="single" w:sz="4" w:space="0" w:color="1F497D" w:themeColor="text2"/>
            </w:tcBorders>
            <w:shd w:val="clear" w:color="auto" w:fill="auto"/>
          </w:tcPr>
          <w:p w:rsidR="006A3664" w:rsidRPr="005D12E4" w:rsidRDefault="006A3664" w:rsidP="00C5127E">
            <w:pPr>
              <w:jc w:val="center"/>
              <w:rPr>
                <w:rFonts w:ascii="Arial" w:hAnsi="Arial" w:cs="Arial"/>
                <w:b/>
                <w:sz w:val="20"/>
                <w:szCs w:val="20"/>
              </w:rPr>
            </w:pPr>
            <w:permStart w:id="589698713" w:edGrp="everyone" w:colFirst="2" w:colLast="2"/>
            <w:r w:rsidRPr="005D12E4">
              <w:rPr>
                <w:rFonts w:ascii="Arial" w:hAnsi="Arial" w:cs="Arial"/>
                <w:b/>
                <w:sz w:val="20"/>
                <w:szCs w:val="20"/>
              </w:rPr>
              <w:t>Communication and Personal Interaction</w:t>
            </w:r>
          </w:p>
          <w:p w:rsidR="006A3664" w:rsidRPr="005D12E4" w:rsidRDefault="006A3664" w:rsidP="00C5127E">
            <w:pPr>
              <w:jc w:val="center"/>
              <w:rPr>
                <w:rFonts w:ascii="Arial" w:hAnsi="Arial" w:cs="Arial"/>
                <w:b/>
                <w:sz w:val="20"/>
                <w:szCs w:val="20"/>
              </w:rPr>
            </w:pPr>
          </w:p>
          <w:p w:rsidR="006A3664" w:rsidRPr="005D12E4" w:rsidRDefault="006A3664" w:rsidP="00C5127E">
            <w:pPr>
              <w:jc w:val="center"/>
              <w:rPr>
                <w:rFonts w:ascii="Arial" w:hAnsi="Arial" w:cs="Arial"/>
                <w:b/>
                <w:sz w:val="20"/>
                <w:szCs w:val="20"/>
              </w:rPr>
            </w:pPr>
            <w:r w:rsidRPr="005D12E4">
              <w:rPr>
                <w:rFonts w:ascii="Arial" w:hAnsi="Arial" w:cs="Arial"/>
                <w:b/>
                <w:sz w:val="20"/>
                <w:szCs w:val="20"/>
              </w:rPr>
              <w:t>Te Ringa Hora</w:t>
            </w:r>
          </w:p>
          <w:p w:rsidR="006A3664" w:rsidRPr="005D12E4" w:rsidRDefault="006A3664" w:rsidP="00C5127E">
            <w:pPr>
              <w:jc w:val="center"/>
              <w:rPr>
                <w:rFonts w:ascii="Arial" w:hAnsi="Arial" w:cs="Arial"/>
                <w:b/>
                <w:sz w:val="20"/>
                <w:szCs w:val="20"/>
              </w:rPr>
            </w:pPr>
          </w:p>
          <w:p w:rsidR="006A3664" w:rsidRPr="005D12E4" w:rsidRDefault="006A3664" w:rsidP="00C5127E">
            <w:pPr>
              <w:jc w:val="center"/>
              <w:rPr>
                <w:rFonts w:ascii="Arial" w:hAnsi="Arial" w:cs="Arial"/>
                <w:b/>
                <w:i/>
                <w:sz w:val="20"/>
                <w:szCs w:val="20"/>
              </w:rPr>
            </w:pPr>
            <w:r w:rsidRPr="005D12E4">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4C773E" w:rsidRPr="005D12E4" w:rsidRDefault="004C773E" w:rsidP="004C773E">
            <w:pPr>
              <w:jc w:val="both"/>
              <w:rPr>
                <w:rFonts w:ascii="Arial" w:hAnsi="Arial" w:cs="Arial"/>
                <w:sz w:val="20"/>
                <w:szCs w:val="20"/>
              </w:rPr>
            </w:pPr>
            <w:r w:rsidRPr="005D12E4">
              <w:rPr>
                <w:rFonts w:ascii="Arial" w:hAnsi="Arial" w:cs="Arial"/>
                <w:sz w:val="20"/>
                <w:szCs w:val="20"/>
              </w:rPr>
              <w:t>Communicates relevant information in a timely manner to those who need to know at a level that is understood.</w:t>
            </w:r>
          </w:p>
          <w:p w:rsidR="006A3664" w:rsidRPr="005D12E4" w:rsidRDefault="006A3664" w:rsidP="008C3100">
            <w:pPr>
              <w:jc w:val="both"/>
              <w:rPr>
                <w:rFonts w:ascii="Arial" w:hAnsi="Arial" w:cs="Arial"/>
                <w:sz w:val="20"/>
                <w:szCs w:val="20"/>
              </w:rPr>
            </w:pPr>
          </w:p>
        </w:tc>
        <w:tc>
          <w:tcPr>
            <w:tcW w:w="5529" w:type="dxa"/>
            <w:tcBorders>
              <w:top w:val="single" w:sz="4" w:space="0" w:color="1F497D" w:themeColor="text2"/>
              <w:bottom w:val="nil"/>
            </w:tcBorders>
            <w:shd w:val="clear" w:color="auto" w:fill="auto"/>
          </w:tcPr>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Transfers information effectively verbally and writes clearly, coherently and succinctly.</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Shares well thought out, concise and timely information with others using appropriate mediums.</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Builds team spirit, facilitates resolution of conflict within the team, promotes/protects team reputation, shows commitment to contributing to the teams success.</w:t>
            </w:r>
          </w:p>
          <w:p w:rsidR="006A3664"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Maintains and promotes high standards of social, ethical and organisational norms.</w:t>
            </w:r>
          </w:p>
        </w:tc>
      </w:tr>
      <w:permEnd w:id="589698713"/>
      <w:tr w:rsidR="004C773E" w:rsidRPr="005D12E4" w:rsidTr="00E74623">
        <w:trPr>
          <w:trHeight w:val="679"/>
        </w:trPr>
        <w:tc>
          <w:tcPr>
            <w:tcW w:w="2235" w:type="dxa"/>
            <w:vMerge/>
            <w:tcBorders>
              <w:bottom w:val="dashed" w:sz="4" w:space="0" w:color="808080" w:themeColor="background1" w:themeShade="80"/>
            </w:tcBorders>
            <w:shd w:val="clear" w:color="auto" w:fill="auto"/>
          </w:tcPr>
          <w:p w:rsidR="004C773E" w:rsidRPr="005D12E4"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5D12E4" w:rsidRDefault="004C773E" w:rsidP="008C3100">
            <w:pPr>
              <w:jc w:val="both"/>
              <w:rPr>
                <w:rFonts w:ascii="Arial" w:hAnsi="Arial" w:cs="Arial"/>
                <w:sz w:val="20"/>
                <w:szCs w:val="20"/>
              </w:rPr>
            </w:pPr>
            <w:r w:rsidRPr="005D12E4">
              <w:rPr>
                <w:rFonts w:ascii="Arial" w:hAnsi="Arial" w:cs="Arial"/>
                <w:sz w:val="20"/>
                <w:szCs w:val="20"/>
              </w:rPr>
              <w:t>Fosters a team environment and encourages collaboration between team and departments within the DHB.</w:t>
            </w:r>
          </w:p>
        </w:tc>
        <w:tc>
          <w:tcPr>
            <w:tcW w:w="5529" w:type="dxa"/>
            <w:tcBorders>
              <w:top w:val="nil"/>
              <w:bottom w:val="nil"/>
            </w:tcBorders>
            <w:shd w:val="clear" w:color="auto" w:fill="auto"/>
          </w:tcPr>
          <w:p w:rsidR="004C773E" w:rsidRPr="005D12E4" w:rsidRDefault="004C773E" w:rsidP="004C773E">
            <w:pPr>
              <w:pStyle w:val="ListParagraph"/>
              <w:numPr>
                <w:ilvl w:val="0"/>
                <w:numId w:val="26"/>
              </w:numPr>
              <w:ind w:left="354" w:hanging="357"/>
              <w:jc w:val="both"/>
              <w:rPr>
                <w:rFonts w:ascii="Arial" w:hAnsi="Arial" w:cs="Arial"/>
                <w:sz w:val="20"/>
                <w:szCs w:val="20"/>
              </w:rPr>
            </w:pPr>
            <w:permStart w:id="1716986587" w:edGrp="everyone"/>
            <w:r w:rsidRPr="005D12E4">
              <w:rPr>
                <w:rFonts w:ascii="Arial" w:hAnsi="Arial" w:cs="Arial"/>
                <w:sz w:val="20"/>
                <w:szCs w:val="20"/>
              </w:rPr>
              <w:t>Articulates differing perspectives on an issue and can see the merit of alternative points of view.</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Works with other managers and teams to streamline processes for the best efficiency for both teams.</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Provides staff who have concerns about another team process, a different point of view to consider.</w:t>
            </w:r>
            <w:permEnd w:id="1716986587"/>
          </w:p>
        </w:tc>
      </w:tr>
      <w:tr w:rsidR="006A3664" w:rsidRPr="005D12E4" w:rsidTr="00390503">
        <w:trPr>
          <w:trHeight w:val="679"/>
        </w:trPr>
        <w:tc>
          <w:tcPr>
            <w:tcW w:w="2235" w:type="dxa"/>
            <w:vMerge/>
            <w:tcBorders>
              <w:bottom w:val="dashed" w:sz="4" w:space="0" w:color="808080" w:themeColor="background1" w:themeShade="80"/>
            </w:tcBorders>
            <w:shd w:val="clear" w:color="auto" w:fill="auto"/>
          </w:tcPr>
          <w:p w:rsidR="006A3664" w:rsidRPr="005D12E4" w:rsidRDefault="006A3664" w:rsidP="00C5127E">
            <w:pPr>
              <w:jc w:val="center"/>
              <w:rPr>
                <w:rFonts w:ascii="Arial" w:hAnsi="Arial" w:cs="Arial"/>
                <w:b/>
                <w:sz w:val="20"/>
                <w:szCs w:val="20"/>
              </w:rPr>
            </w:pPr>
            <w:permStart w:id="1456562217" w:edGrp="everyone" w:colFirst="2" w:colLast="2"/>
          </w:p>
        </w:tc>
        <w:tc>
          <w:tcPr>
            <w:tcW w:w="2409" w:type="dxa"/>
            <w:tcBorders>
              <w:top w:val="nil"/>
              <w:bottom w:val="dashed" w:sz="4" w:space="0" w:color="808080" w:themeColor="background1" w:themeShade="80"/>
            </w:tcBorders>
            <w:shd w:val="clear" w:color="auto" w:fill="auto"/>
          </w:tcPr>
          <w:p w:rsidR="006A3664" w:rsidRPr="005D12E4" w:rsidRDefault="004C773E" w:rsidP="008C3100">
            <w:pPr>
              <w:jc w:val="both"/>
              <w:rPr>
                <w:rFonts w:ascii="Arial" w:hAnsi="Arial" w:cs="Arial"/>
                <w:sz w:val="20"/>
                <w:szCs w:val="20"/>
              </w:rPr>
            </w:pPr>
            <w:r w:rsidRPr="005D12E4">
              <w:rPr>
                <w:rFonts w:ascii="Arial" w:hAnsi="Arial" w:cs="Arial"/>
                <w:sz w:val="20"/>
                <w:szCs w:val="20"/>
              </w:rPr>
              <w:t>Connects with people to build trust and confidence.</w:t>
            </w:r>
          </w:p>
        </w:tc>
        <w:tc>
          <w:tcPr>
            <w:tcW w:w="5529" w:type="dxa"/>
            <w:tcBorders>
              <w:top w:val="nil"/>
              <w:bottom w:val="dashed" w:sz="4" w:space="0" w:color="808080" w:themeColor="background1" w:themeShade="80"/>
            </w:tcBorders>
            <w:shd w:val="clear" w:color="auto" w:fill="auto"/>
          </w:tcPr>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Connects with others, listens, reads people and situations and communicates tactfully.</w:t>
            </w:r>
          </w:p>
          <w:p w:rsidR="006A3664"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Gets to know their team members and treats them with respect, valuing their individuality and contributions.</w:t>
            </w:r>
          </w:p>
        </w:tc>
      </w:tr>
      <w:tr w:rsidR="004C773E" w:rsidRPr="005D12E4" w:rsidTr="006A30D9">
        <w:trPr>
          <w:trHeight w:val="1913"/>
        </w:trPr>
        <w:tc>
          <w:tcPr>
            <w:tcW w:w="2235" w:type="dxa"/>
            <w:vMerge w:val="restart"/>
            <w:tcBorders>
              <w:top w:val="dashed" w:sz="4" w:space="0" w:color="808080" w:themeColor="background1" w:themeShade="80"/>
            </w:tcBorders>
            <w:shd w:val="clear" w:color="auto" w:fill="auto"/>
          </w:tcPr>
          <w:p w:rsidR="004C773E" w:rsidRPr="005D12E4" w:rsidRDefault="004C773E" w:rsidP="00C5127E">
            <w:pPr>
              <w:jc w:val="center"/>
              <w:rPr>
                <w:rFonts w:ascii="Arial" w:hAnsi="Arial" w:cs="Arial"/>
                <w:b/>
                <w:sz w:val="20"/>
                <w:szCs w:val="20"/>
              </w:rPr>
            </w:pPr>
            <w:permStart w:id="502553566" w:edGrp="everyone" w:colFirst="2" w:colLast="2"/>
            <w:permEnd w:id="1456562217"/>
            <w:r w:rsidRPr="005D12E4">
              <w:rPr>
                <w:rFonts w:ascii="Arial" w:hAnsi="Arial" w:cs="Arial"/>
                <w:b/>
                <w:sz w:val="20"/>
                <w:szCs w:val="20"/>
              </w:rPr>
              <w:t>Strategy &amp; Performance</w:t>
            </w:r>
          </w:p>
          <w:p w:rsidR="004C773E" w:rsidRPr="005D12E4" w:rsidRDefault="004C773E" w:rsidP="00C5127E">
            <w:pPr>
              <w:jc w:val="center"/>
              <w:rPr>
                <w:rFonts w:ascii="Arial" w:hAnsi="Arial" w:cs="Arial"/>
                <w:b/>
                <w:sz w:val="20"/>
                <w:szCs w:val="20"/>
              </w:rPr>
            </w:pPr>
          </w:p>
          <w:p w:rsidR="004C773E" w:rsidRPr="005D12E4" w:rsidRDefault="004C773E" w:rsidP="00C5127E">
            <w:pPr>
              <w:jc w:val="center"/>
              <w:rPr>
                <w:rFonts w:ascii="Arial" w:hAnsi="Arial" w:cs="Arial"/>
                <w:b/>
                <w:sz w:val="20"/>
                <w:szCs w:val="20"/>
              </w:rPr>
            </w:pPr>
            <w:r w:rsidRPr="005D12E4">
              <w:rPr>
                <w:rFonts w:ascii="Arial" w:hAnsi="Arial" w:cs="Arial"/>
                <w:b/>
                <w:sz w:val="20"/>
                <w:szCs w:val="20"/>
              </w:rPr>
              <w:t>Te Ringa Raupā</w:t>
            </w:r>
          </w:p>
          <w:p w:rsidR="004C773E" w:rsidRPr="005D12E4" w:rsidRDefault="004C773E" w:rsidP="00C5127E">
            <w:pPr>
              <w:jc w:val="center"/>
              <w:rPr>
                <w:rFonts w:ascii="Arial" w:hAnsi="Arial" w:cs="Arial"/>
                <w:b/>
                <w:sz w:val="20"/>
                <w:szCs w:val="20"/>
              </w:rPr>
            </w:pPr>
          </w:p>
          <w:p w:rsidR="004C773E" w:rsidRPr="005D12E4" w:rsidRDefault="004C773E" w:rsidP="00C5127E">
            <w:pPr>
              <w:jc w:val="center"/>
              <w:rPr>
                <w:rFonts w:ascii="Arial" w:hAnsi="Arial" w:cs="Arial"/>
                <w:b/>
                <w:i/>
                <w:sz w:val="20"/>
                <w:szCs w:val="20"/>
              </w:rPr>
            </w:pPr>
            <w:r w:rsidRPr="005D12E4">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4C773E" w:rsidRPr="005D12E4" w:rsidRDefault="004C773E" w:rsidP="004C773E">
            <w:pPr>
              <w:jc w:val="both"/>
              <w:rPr>
                <w:rFonts w:ascii="Arial" w:hAnsi="Arial" w:cs="Arial"/>
                <w:sz w:val="20"/>
                <w:szCs w:val="20"/>
              </w:rPr>
            </w:pPr>
            <w:r w:rsidRPr="005D12E4">
              <w:rPr>
                <w:rFonts w:ascii="Arial" w:hAnsi="Arial" w:cs="Arial"/>
                <w:sz w:val="20"/>
                <w:szCs w:val="20"/>
              </w:rPr>
              <w:t>Delegates appropriately within team utilising individual skills to achieve results.</w:t>
            </w:r>
          </w:p>
        </w:tc>
        <w:tc>
          <w:tcPr>
            <w:tcW w:w="5529" w:type="dxa"/>
            <w:tcBorders>
              <w:top w:val="dashed" w:sz="4" w:space="0" w:color="808080" w:themeColor="background1" w:themeShade="80"/>
              <w:bottom w:val="nil"/>
            </w:tcBorders>
            <w:shd w:val="clear" w:color="auto" w:fill="auto"/>
          </w:tcPr>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Understands individuals strengths and weaknesses to utilise or increase skills for those individuals.</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Assigns and sub-delegates staff to teams to allow for development and succession planning.</w:t>
            </w:r>
          </w:p>
        </w:tc>
      </w:tr>
      <w:tr w:rsidR="004C773E" w:rsidRPr="005D12E4" w:rsidTr="006A30D9">
        <w:trPr>
          <w:trHeight w:val="688"/>
        </w:trPr>
        <w:tc>
          <w:tcPr>
            <w:tcW w:w="2235" w:type="dxa"/>
            <w:vMerge/>
            <w:tcBorders>
              <w:bottom w:val="dashed" w:sz="4" w:space="0" w:color="808080" w:themeColor="background1" w:themeShade="80"/>
            </w:tcBorders>
            <w:shd w:val="clear" w:color="auto" w:fill="auto"/>
          </w:tcPr>
          <w:p w:rsidR="004C773E" w:rsidRPr="005D12E4" w:rsidRDefault="004C773E" w:rsidP="00C5127E">
            <w:pPr>
              <w:jc w:val="center"/>
              <w:rPr>
                <w:rFonts w:ascii="Arial" w:hAnsi="Arial" w:cs="Arial"/>
                <w:b/>
                <w:sz w:val="20"/>
                <w:szCs w:val="20"/>
              </w:rPr>
            </w:pPr>
            <w:permStart w:id="1297176663" w:edGrp="everyone" w:colFirst="2" w:colLast="2"/>
            <w:permEnd w:id="502553566"/>
          </w:p>
        </w:tc>
        <w:tc>
          <w:tcPr>
            <w:tcW w:w="2409" w:type="dxa"/>
            <w:tcBorders>
              <w:top w:val="nil"/>
              <w:bottom w:val="dashed" w:sz="4" w:space="0" w:color="808080" w:themeColor="background1" w:themeShade="80"/>
            </w:tcBorders>
            <w:shd w:val="clear" w:color="auto" w:fill="auto"/>
          </w:tcPr>
          <w:p w:rsidR="004C773E" w:rsidRPr="005D12E4" w:rsidRDefault="004C773E" w:rsidP="004C773E">
            <w:pPr>
              <w:jc w:val="both"/>
              <w:rPr>
                <w:rFonts w:ascii="Arial" w:hAnsi="Arial" w:cs="Arial"/>
                <w:sz w:val="20"/>
                <w:szCs w:val="20"/>
              </w:rPr>
            </w:pPr>
            <w:r w:rsidRPr="005D12E4">
              <w:rPr>
                <w:rFonts w:ascii="Arial" w:hAnsi="Arial" w:cs="Arial"/>
                <w:sz w:val="20"/>
                <w:szCs w:val="20"/>
              </w:rPr>
              <w:t>Understands the unit requirements and the implications of the units achievements on the overall service delivery.</w:t>
            </w:r>
          </w:p>
        </w:tc>
        <w:tc>
          <w:tcPr>
            <w:tcW w:w="5529" w:type="dxa"/>
            <w:tcBorders>
              <w:top w:val="nil"/>
              <w:bottom w:val="dashed" w:sz="4" w:space="0" w:color="808080" w:themeColor="background1" w:themeShade="80"/>
            </w:tcBorders>
            <w:shd w:val="clear" w:color="auto" w:fill="auto"/>
          </w:tcPr>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Ensures decision making complies with organisational strategies.</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Recognises decisions made within the unit affect overall results of the service and the DHB.</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Works with Service Manager to maximise unit efficiency.</w:t>
            </w:r>
          </w:p>
        </w:tc>
      </w:tr>
      <w:tr w:rsidR="004C773E" w:rsidRPr="005D12E4" w:rsidTr="006A30D9">
        <w:trPr>
          <w:trHeight w:val="752"/>
        </w:trPr>
        <w:tc>
          <w:tcPr>
            <w:tcW w:w="2235" w:type="dxa"/>
            <w:vMerge w:val="restart"/>
            <w:tcBorders>
              <w:top w:val="dashed" w:sz="4" w:space="0" w:color="808080" w:themeColor="background1" w:themeShade="80"/>
            </w:tcBorders>
            <w:shd w:val="clear" w:color="auto" w:fill="auto"/>
          </w:tcPr>
          <w:p w:rsidR="004C773E" w:rsidRPr="005D12E4" w:rsidRDefault="004C773E" w:rsidP="00C5127E">
            <w:pPr>
              <w:jc w:val="center"/>
              <w:rPr>
                <w:rFonts w:ascii="Arial" w:hAnsi="Arial" w:cs="Arial"/>
                <w:b/>
                <w:sz w:val="20"/>
                <w:szCs w:val="20"/>
              </w:rPr>
            </w:pPr>
            <w:permStart w:id="1390957535" w:edGrp="everyone" w:colFirst="2" w:colLast="2"/>
            <w:permEnd w:id="1297176663"/>
            <w:r w:rsidRPr="005D12E4">
              <w:rPr>
                <w:rFonts w:ascii="Arial" w:hAnsi="Arial" w:cs="Arial"/>
                <w:b/>
                <w:sz w:val="20"/>
                <w:szCs w:val="20"/>
              </w:rPr>
              <w:t>Development and Change</w:t>
            </w:r>
          </w:p>
          <w:p w:rsidR="004C773E" w:rsidRPr="005D12E4" w:rsidRDefault="004C773E" w:rsidP="00C5127E">
            <w:pPr>
              <w:jc w:val="center"/>
              <w:rPr>
                <w:rFonts w:ascii="Arial" w:hAnsi="Arial" w:cs="Arial"/>
                <w:b/>
                <w:sz w:val="20"/>
                <w:szCs w:val="20"/>
              </w:rPr>
            </w:pPr>
          </w:p>
          <w:p w:rsidR="004C773E" w:rsidRPr="005D12E4" w:rsidRDefault="004C773E" w:rsidP="00C5127E">
            <w:pPr>
              <w:jc w:val="center"/>
              <w:rPr>
                <w:rFonts w:ascii="Arial" w:hAnsi="Arial" w:cs="Arial"/>
                <w:b/>
                <w:sz w:val="20"/>
                <w:szCs w:val="20"/>
              </w:rPr>
            </w:pPr>
            <w:r w:rsidRPr="005D12E4">
              <w:rPr>
                <w:rFonts w:ascii="Arial" w:hAnsi="Arial" w:cs="Arial"/>
                <w:b/>
                <w:sz w:val="20"/>
                <w:szCs w:val="20"/>
              </w:rPr>
              <w:t>Te Ringa Ahuahu</w:t>
            </w:r>
          </w:p>
          <w:p w:rsidR="004C773E" w:rsidRPr="005D12E4" w:rsidRDefault="004C773E" w:rsidP="00C5127E">
            <w:pPr>
              <w:jc w:val="center"/>
              <w:rPr>
                <w:rFonts w:ascii="Arial" w:hAnsi="Arial" w:cs="Arial"/>
                <w:b/>
                <w:sz w:val="20"/>
                <w:szCs w:val="20"/>
              </w:rPr>
            </w:pPr>
          </w:p>
          <w:p w:rsidR="004C773E" w:rsidRPr="005D12E4" w:rsidRDefault="004C773E" w:rsidP="00C5127E">
            <w:pPr>
              <w:jc w:val="center"/>
              <w:rPr>
                <w:rFonts w:ascii="Arial" w:hAnsi="Arial" w:cs="Arial"/>
                <w:b/>
                <w:i/>
                <w:sz w:val="20"/>
                <w:szCs w:val="20"/>
              </w:rPr>
            </w:pPr>
            <w:r w:rsidRPr="005D12E4">
              <w:rPr>
                <w:rFonts w:ascii="Arial" w:hAnsi="Arial" w:cs="Arial"/>
                <w:b/>
                <w:i/>
                <w:sz w:val="20"/>
                <w:szCs w:val="20"/>
              </w:rPr>
              <w:lastRenderedPageBreak/>
              <w:t>the hand that shapes or fashions something (refers to someone who is innovative)</w:t>
            </w:r>
          </w:p>
          <w:p w:rsidR="004C773E" w:rsidRPr="005D12E4" w:rsidRDefault="004C773E"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4C773E" w:rsidRPr="005D12E4" w:rsidRDefault="004C773E" w:rsidP="008C3100">
            <w:pPr>
              <w:jc w:val="both"/>
              <w:rPr>
                <w:rFonts w:ascii="Arial" w:hAnsi="Arial" w:cs="Arial"/>
                <w:sz w:val="20"/>
                <w:szCs w:val="20"/>
              </w:rPr>
            </w:pPr>
            <w:r w:rsidRPr="005D12E4">
              <w:rPr>
                <w:rFonts w:ascii="Arial" w:hAnsi="Arial" w:cs="Arial"/>
                <w:sz w:val="20"/>
                <w:szCs w:val="20"/>
              </w:rPr>
              <w:lastRenderedPageBreak/>
              <w:t>Works to include staff in change minimising barriers to implementation.</w:t>
            </w:r>
          </w:p>
        </w:tc>
        <w:tc>
          <w:tcPr>
            <w:tcW w:w="5529" w:type="dxa"/>
            <w:tcBorders>
              <w:top w:val="dashed" w:sz="4" w:space="0" w:color="808080" w:themeColor="background1" w:themeShade="80"/>
              <w:bottom w:val="nil"/>
            </w:tcBorders>
            <w:shd w:val="clear" w:color="auto" w:fill="auto"/>
          </w:tcPr>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Questions traditional ways of doing things when choosing a course of action or finds new combinations of old elements to form an innovative solution.</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Continually strives for new and improved work processes that will result in greater effectiveness and efficiencies.</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lastRenderedPageBreak/>
              <w:t>Openly broaches concern with staff from the outset asking for their ideas and input.</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Gives examples of what might help to resolve the issue/concern.</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Seeks opportunities to improve performance and seeks feedback to measure and improve.</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Encourages staff participation in possible solution process.</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Allows staff input to possible solutions to concern.</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Gives careful consideration to staff ideas and offers alterations to suggestions where necessary.</w:t>
            </w:r>
          </w:p>
        </w:tc>
      </w:tr>
      <w:permEnd w:id="1390957535"/>
      <w:tr w:rsidR="004C773E" w:rsidRPr="005D12E4" w:rsidTr="004C773E">
        <w:trPr>
          <w:trHeight w:val="752"/>
        </w:trPr>
        <w:tc>
          <w:tcPr>
            <w:tcW w:w="2235" w:type="dxa"/>
            <w:vMerge/>
            <w:shd w:val="clear" w:color="auto" w:fill="auto"/>
          </w:tcPr>
          <w:p w:rsidR="004C773E" w:rsidRPr="005D12E4"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5D12E4" w:rsidRDefault="004C773E" w:rsidP="004C773E">
            <w:pPr>
              <w:jc w:val="both"/>
              <w:rPr>
                <w:rFonts w:ascii="Arial" w:hAnsi="Arial" w:cs="Arial"/>
                <w:sz w:val="20"/>
                <w:szCs w:val="20"/>
              </w:rPr>
            </w:pPr>
            <w:r w:rsidRPr="005D12E4">
              <w:rPr>
                <w:rFonts w:ascii="Arial" w:hAnsi="Arial" w:cs="Arial"/>
                <w:sz w:val="20"/>
                <w:szCs w:val="20"/>
              </w:rPr>
              <w:t>Articulates decisions and reasoning behind change enable buy-in to results.</w:t>
            </w:r>
          </w:p>
          <w:p w:rsidR="004C773E" w:rsidRPr="005D12E4" w:rsidRDefault="004C773E" w:rsidP="008C3100">
            <w:pPr>
              <w:jc w:val="both"/>
              <w:rPr>
                <w:rFonts w:ascii="Arial" w:hAnsi="Arial" w:cs="Arial"/>
                <w:sz w:val="20"/>
                <w:szCs w:val="20"/>
              </w:rPr>
            </w:pPr>
          </w:p>
        </w:tc>
        <w:tc>
          <w:tcPr>
            <w:tcW w:w="5529" w:type="dxa"/>
            <w:tcBorders>
              <w:top w:val="nil"/>
              <w:bottom w:val="nil"/>
            </w:tcBorders>
            <w:shd w:val="clear" w:color="auto" w:fill="auto"/>
          </w:tcPr>
          <w:p w:rsidR="004C773E" w:rsidRPr="005D12E4" w:rsidRDefault="004C773E" w:rsidP="004C773E">
            <w:pPr>
              <w:pStyle w:val="ListParagraph"/>
              <w:numPr>
                <w:ilvl w:val="0"/>
                <w:numId w:val="26"/>
              </w:numPr>
              <w:ind w:left="354" w:hanging="357"/>
              <w:jc w:val="both"/>
              <w:rPr>
                <w:rFonts w:ascii="Arial" w:hAnsi="Arial" w:cs="Arial"/>
                <w:sz w:val="20"/>
                <w:szCs w:val="20"/>
              </w:rPr>
            </w:pPr>
            <w:permStart w:id="1779848563" w:edGrp="everyone"/>
            <w:r w:rsidRPr="005D12E4">
              <w:rPr>
                <w:rFonts w:ascii="Arial" w:hAnsi="Arial" w:cs="Arial"/>
                <w:sz w:val="20"/>
                <w:szCs w:val="20"/>
              </w:rPr>
              <w:t>Develops an informative response to the team including trends, data, process and benefits of the decided process/change.</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 xml:space="preserve">Allows feedback to decision to enable ‘tinkering’ to be made where appropriate. </w:t>
            </w:r>
            <w:permEnd w:id="1779848563"/>
          </w:p>
        </w:tc>
      </w:tr>
      <w:tr w:rsidR="006A3664" w:rsidRPr="005D12E4" w:rsidTr="006A30D9">
        <w:trPr>
          <w:trHeight w:val="172"/>
        </w:trPr>
        <w:tc>
          <w:tcPr>
            <w:tcW w:w="2235" w:type="dxa"/>
            <w:vMerge w:val="restart"/>
            <w:tcBorders>
              <w:top w:val="dashed" w:sz="4" w:space="0" w:color="808080" w:themeColor="background1" w:themeShade="80"/>
            </w:tcBorders>
            <w:shd w:val="clear" w:color="auto" w:fill="auto"/>
          </w:tcPr>
          <w:p w:rsidR="006A3664" w:rsidRPr="005D12E4" w:rsidRDefault="006A3664" w:rsidP="00C5127E">
            <w:pPr>
              <w:jc w:val="center"/>
              <w:rPr>
                <w:rFonts w:ascii="Arial" w:hAnsi="Arial" w:cs="Arial"/>
                <w:b/>
                <w:sz w:val="20"/>
                <w:szCs w:val="20"/>
              </w:rPr>
            </w:pPr>
            <w:permStart w:id="1524504442" w:edGrp="everyone" w:colFirst="2" w:colLast="2"/>
            <w:r w:rsidRPr="005D12E4">
              <w:rPr>
                <w:rFonts w:ascii="Arial" w:hAnsi="Arial" w:cs="Arial"/>
                <w:b/>
                <w:sz w:val="20"/>
                <w:szCs w:val="20"/>
              </w:rPr>
              <w:t>Personal Accountability</w:t>
            </w:r>
          </w:p>
          <w:p w:rsidR="006A3664" w:rsidRPr="005D12E4" w:rsidRDefault="006A3664" w:rsidP="00C5127E">
            <w:pPr>
              <w:jc w:val="center"/>
              <w:rPr>
                <w:rFonts w:ascii="Arial" w:hAnsi="Arial" w:cs="Arial"/>
                <w:b/>
                <w:sz w:val="20"/>
                <w:szCs w:val="20"/>
              </w:rPr>
            </w:pPr>
          </w:p>
          <w:p w:rsidR="006A3664" w:rsidRPr="005D12E4" w:rsidRDefault="006A3664" w:rsidP="00C5127E">
            <w:pPr>
              <w:jc w:val="center"/>
              <w:rPr>
                <w:rFonts w:ascii="Arial" w:hAnsi="Arial" w:cs="Arial"/>
                <w:b/>
                <w:sz w:val="20"/>
                <w:szCs w:val="20"/>
              </w:rPr>
            </w:pPr>
            <w:r w:rsidRPr="005D12E4">
              <w:rPr>
                <w:rFonts w:ascii="Arial" w:hAnsi="Arial" w:cs="Arial"/>
                <w:b/>
                <w:sz w:val="20"/>
                <w:szCs w:val="20"/>
              </w:rPr>
              <w:t>Te Ringa Tōmau</w:t>
            </w:r>
          </w:p>
          <w:p w:rsidR="006A3664" w:rsidRPr="005D12E4" w:rsidRDefault="006A3664" w:rsidP="00C5127E">
            <w:pPr>
              <w:jc w:val="center"/>
              <w:rPr>
                <w:rFonts w:ascii="Arial" w:hAnsi="Arial" w:cs="Arial"/>
                <w:b/>
                <w:sz w:val="20"/>
                <w:szCs w:val="20"/>
              </w:rPr>
            </w:pPr>
          </w:p>
          <w:p w:rsidR="006A3664" w:rsidRPr="005D12E4" w:rsidRDefault="006A3664" w:rsidP="00C5127E">
            <w:pPr>
              <w:jc w:val="center"/>
              <w:rPr>
                <w:rFonts w:ascii="Arial" w:hAnsi="Arial" w:cs="Arial"/>
                <w:b/>
                <w:i/>
                <w:sz w:val="20"/>
                <w:szCs w:val="20"/>
              </w:rPr>
            </w:pPr>
            <w:r w:rsidRPr="005D12E4">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6A3664" w:rsidRPr="005D12E4" w:rsidRDefault="004C773E" w:rsidP="004C773E">
            <w:pPr>
              <w:jc w:val="both"/>
              <w:rPr>
                <w:rFonts w:ascii="Arial" w:hAnsi="Arial" w:cs="Arial"/>
                <w:sz w:val="20"/>
                <w:szCs w:val="20"/>
              </w:rPr>
            </w:pPr>
            <w:r w:rsidRPr="005D12E4">
              <w:rPr>
                <w:rFonts w:ascii="Arial" w:hAnsi="Arial" w:cs="Arial"/>
                <w:sz w:val="20"/>
                <w:szCs w:val="20"/>
              </w:rPr>
              <w:t>Manages own and encourages others to foster work/life balance.</w:t>
            </w:r>
          </w:p>
        </w:tc>
        <w:tc>
          <w:tcPr>
            <w:tcW w:w="5529" w:type="dxa"/>
            <w:tcBorders>
              <w:top w:val="dashed" w:sz="4" w:space="0" w:color="808080" w:themeColor="background1" w:themeShade="80"/>
              <w:bottom w:val="nil"/>
            </w:tcBorders>
            <w:shd w:val="clear" w:color="auto" w:fill="auto"/>
          </w:tcPr>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Ensures regular breaks are taken and own annual leave accruals are used within the 12 months following accrual.</w:t>
            </w:r>
          </w:p>
          <w:p w:rsidR="006A3664"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 xml:space="preserve">Ensures employees within their service are taking regular annual leave breaks for the purpose of rest/recreation throughout the year. </w:t>
            </w:r>
          </w:p>
        </w:tc>
      </w:tr>
      <w:tr w:rsidR="006A3664" w:rsidRPr="005D12E4" w:rsidTr="006A30D9">
        <w:trPr>
          <w:trHeight w:val="1010"/>
        </w:trPr>
        <w:tc>
          <w:tcPr>
            <w:tcW w:w="2235" w:type="dxa"/>
            <w:vMerge/>
            <w:tcBorders>
              <w:bottom w:val="dashed" w:sz="4" w:space="0" w:color="808080" w:themeColor="background1" w:themeShade="80"/>
            </w:tcBorders>
            <w:shd w:val="clear" w:color="auto" w:fill="auto"/>
          </w:tcPr>
          <w:p w:rsidR="006A3664" w:rsidRPr="005D12E4" w:rsidRDefault="006A3664" w:rsidP="00041544">
            <w:pPr>
              <w:rPr>
                <w:rFonts w:ascii="Arial" w:hAnsi="Arial" w:cs="Arial"/>
                <w:b/>
                <w:sz w:val="20"/>
                <w:szCs w:val="20"/>
              </w:rPr>
            </w:pPr>
            <w:permStart w:id="1056786518" w:edGrp="everyone" w:colFirst="2" w:colLast="2"/>
            <w:permEnd w:id="1524504442"/>
          </w:p>
        </w:tc>
        <w:tc>
          <w:tcPr>
            <w:tcW w:w="2409" w:type="dxa"/>
            <w:tcBorders>
              <w:top w:val="nil"/>
              <w:bottom w:val="dashed" w:sz="4" w:space="0" w:color="808080" w:themeColor="background1" w:themeShade="80"/>
            </w:tcBorders>
            <w:shd w:val="clear" w:color="auto" w:fill="auto"/>
          </w:tcPr>
          <w:p w:rsidR="006A3664" w:rsidRPr="005D12E4" w:rsidRDefault="004C773E" w:rsidP="004C773E">
            <w:pPr>
              <w:jc w:val="both"/>
              <w:rPr>
                <w:rFonts w:ascii="Arial" w:hAnsi="Arial" w:cs="Arial"/>
                <w:sz w:val="20"/>
                <w:szCs w:val="20"/>
              </w:rPr>
            </w:pPr>
            <w:r w:rsidRPr="005D12E4">
              <w:rPr>
                <w:rFonts w:ascii="Arial" w:hAnsi="Arial" w:cs="Arial"/>
                <w:sz w:val="20"/>
                <w:szCs w:val="20"/>
              </w:rPr>
              <w:t>Actively manages own career aspirations and development.</w:t>
            </w:r>
          </w:p>
        </w:tc>
        <w:tc>
          <w:tcPr>
            <w:tcW w:w="5529" w:type="dxa"/>
            <w:tcBorders>
              <w:top w:val="nil"/>
              <w:bottom w:val="dashed" w:sz="4" w:space="0" w:color="808080" w:themeColor="background1" w:themeShade="80"/>
            </w:tcBorders>
            <w:shd w:val="clear" w:color="auto" w:fill="auto"/>
          </w:tcPr>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Is constantly striving to acquire and maintain knowledge, skills and/or experience.</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Has own career development plan and succession planning.</w:t>
            </w:r>
          </w:p>
          <w:p w:rsidR="004C773E"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Seeks out development opportunities to expand knowledge and capability.</w:t>
            </w:r>
          </w:p>
          <w:p w:rsidR="006A3664" w:rsidRPr="005D12E4" w:rsidRDefault="004C773E" w:rsidP="004C773E">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Engages in projects and activities readily which are above and beyond scope of current role.</w:t>
            </w:r>
          </w:p>
        </w:tc>
      </w:tr>
      <w:tr w:rsidR="00FE1F15" w:rsidRPr="005D12E4" w:rsidTr="005E6827">
        <w:trPr>
          <w:trHeight w:val="313"/>
        </w:trPr>
        <w:tc>
          <w:tcPr>
            <w:tcW w:w="2235" w:type="dxa"/>
            <w:vMerge w:val="restart"/>
            <w:tcBorders>
              <w:top w:val="dashed" w:sz="4" w:space="0" w:color="808080" w:themeColor="background1" w:themeShade="80"/>
            </w:tcBorders>
            <w:shd w:val="clear" w:color="auto" w:fill="auto"/>
          </w:tcPr>
          <w:p w:rsidR="00FE1F15" w:rsidRPr="005D12E4" w:rsidRDefault="00FE1F15" w:rsidP="00C5127E">
            <w:pPr>
              <w:jc w:val="center"/>
              <w:rPr>
                <w:rFonts w:ascii="Arial" w:hAnsi="Arial" w:cs="Arial"/>
                <w:b/>
                <w:sz w:val="20"/>
                <w:szCs w:val="20"/>
              </w:rPr>
            </w:pPr>
            <w:permStart w:id="346433518" w:edGrp="everyone" w:colFirst="2" w:colLast="2"/>
            <w:permEnd w:id="1056786518"/>
            <w:r w:rsidRPr="005D12E4">
              <w:rPr>
                <w:rFonts w:ascii="Arial" w:hAnsi="Arial" w:cs="Arial"/>
                <w:b/>
                <w:sz w:val="20"/>
                <w:szCs w:val="20"/>
              </w:rPr>
              <w:t>Culture and Values</w:t>
            </w:r>
          </w:p>
          <w:p w:rsidR="00FE1F15" w:rsidRPr="005D12E4" w:rsidRDefault="00FE1F15" w:rsidP="00C5127E">
            <w:pPr>
              <w:jc w:val="center"/>
              <w:rPr>
                <w:rFonts w:ascii="Arial" w:hAnsi="Arial" w:cs="Arial"/>
                <w:b/>
                <w:sz w:val="20"/>
                <w:szCs w:val="20"/>
              </w:rPr>
            </w:pPr>
          </w:p>
          <w:p w:rsidR="00FE1F15" w:rsidRPr="005D12E4" w:rsidRDefault="00FE1F15" w:rsidP="00C5127E">
            <w:pPr>
              <w:jc w:val="center"/>
              <w:rPr>
                <w:rFonts w:ascii="Arial" w:hAnsi="Arial" w:cs="Arial"/>
                <w:b/>
                <w:sz w:val="20"/>
                <w:szCs w:val="20"/>
              </w:rPr>
            </w:pPr>
            <w:r w:rsidRPr="005D12E4">
              <w:rPr>
                <w:rFonts w:ascii="Arial" w:hAnsi="Arial" w:cs="Arial"/>
                <w:b/>
                <w:sz w:val="20"/>
                <w:szCs w:val="20"/>
              </w:rPr>
              <w:t>Te Ringa Taurima</w:t>
            </w:r>
          </w:p>
          <w:p w:rsidR="00FE1F15" w:rsidRPr="005D12E4" w:rsidRDefault="00FE1F15" w:rsidP="00C5127E">
            <w:pPr>
              <w:jc w:val="center"/>
              <w:rPr>
                <w:rFonts w:ascii="Arial" w:hAnsi="Arial" w:cs="Arial"/>
                <w:b/>
                <w:sz w:val="20"/>
                <w:szCs w:val="20"/>
              </w:rPr>
            </w:pPr>
          </w:p>
          <w:p w:rsidR="00FE1F15" w:rsidRPr="005D12E4" w:rsidRDefault="00FE1F15" w:rsidP="00C5127E">
            <w:pPr>
              <w:jc w:val="center"/>
              <w:rPr>
                <w:rFonts w:ascii="Arial" w:hAnsi="Arial" w:cs="Arial"/>
                <w:b/>
                <w:i/>
                <w:sz w:val="20"/>
                <w:szCs w:val="20"/>
              </w:rPr>
            </w:pPr>
            <w:r w:rsidRPr="005D12E4">
              <w:rPr>
                <w:rFonts w:ascii="Arial" w:hAnsi="Arial" w:cs="Arial"/>
                <w:b/>
                <w:i/>
                <w:sz w:val="20"/>
                <w:szCs w:val="20"/>
              </w:rPr>
              <w:t>the hand that nurtures, encourages, supports</w:t>
            </w:r>
          </w:p>
        </w:tc>
        <w:tc>
          <w:tcPr>
            <w:tcW w:w="2409" w:type="dxa"/>
            <w:tcBorders>
              <w:top w:val="dashed" w:sz="4" w:space="0" w:color="808080" w:themeColor="background1" w:themeShade="80"/>
              <w:bottom w:val="nil"/>
            </w:tcBorders>
            <w:shd w:val="clear" w:color="auto" w:fill="auto"/>
          </w:tcPr>
          <w:p w:rsidR="00FE1F15" w:rsidRPr="005D12E4" w:rsidRDefault="00FE1F15" w:rsidP="008C3100">
            <w:pPr>
              <w:jc w:val="both"/>
              <w:rPr>
                <w:rFonts w:ascii="Arial" w:hAnsi="Arial" w:cs="Arial"/>
                <w:sz w:val="20"/>
                <w:szCs w:val="20"/>
              </w:rPr>
            </w:pPr>
            <w:r w:rsidRPr="005D12E4">
              <w:rPr>
                <w:rFonts w:ascii="Arial" w:hAnsi="Arial" w:cs="Arial"/>
                <w:sz w:val="20"/>
                <w:szCs w:val="20"/>
              </w:rPr>
              <w:t>Makes decisions based on facts and without personal bias.</w:t>
            </w:r>
          </w:p>
        </w:tc>
        <w:tc>
          <w:tcPr>
            <w:tcW w:w="5529" w:type="dxa"/>
            <w:tcBorders>
              <w:top w:val="dashed" w:sz="4" w:space="0" w:color="808080" w:themeColor="background1" w:themeShade="80"/>
              <w:bottom w:val="nil"/>
            </w:tcBorders>
            <w:shd w:val="clear" w:color="auto" w:fill="auto"/>
          </w:tcPr>
          <w:p w:rsidR="00FE1F15" w:rsidRPr="005D12E4" w:rsidRDefault="00FE1F15" w:rsidP="00FE1F15">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Is proactive and effective when problem solving is required.</w:t>
            </w:r>
          </w:p>
          <w:p w:rsidR="00FE1F15" w:rsidRPr="005D12E4" w:rsidRDefault="00FE1F15" w:rsidP="00FE1F15">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Engages with staff member/managers/multi disciplinary team when concerns are raised to best understand their point of view.</w:t>
            </w:r>
          </w:p>
          <w:p w:rsidR="00FE1F15" w:rsidRPr="005D12E4" w:rsidRDefault="00FE1F15" w:rsidP="00FE1F15">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Appropriately investigates the concern looking at trends, situation and practices.</w:t>
            </w:r>
          </w:p>
          <w:p w:rsidR="00FE1F15" w:rsidRPr="005D12E4" w:rsidRDefault="00FE1F15" w:rsidP="00FE1F15">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Critically examines repeatable risk factors.</w:t>
            </w:r>
          </w:p>
        </w:tc>
      </w:tr>
      <w:tr w:rsidR="00FE1F15" w:rsidRPr="005D12E4" w:rsidTr="00FE1F15">
        <w:trPr>
          <w:trHeight w:val="296"/>
        </w:trPr>
        <w:tc>
          <w:tcPr>
            <w:tcW w:w="2235" w:type="dxa"/>
            <w:vMerge/>
            <w:shd w:val="clear" w:color="auto" w:fill="auto"/>
          </w:tcPr>
          <w:p w:rsidR="00FE1F15" w:rsidRPr="005D12E4" w:rsidRDefault="00FE1F15" w:rsidP="00C5127E">
            <w:pPr>
              <w:jc w:val="center"/>
              <w:rPr>
                <w:rFonts w:ascii="Arial" w:hAnsi="Arial" w:cs="Arial"/>
                <w:b/>
                <w:sz w:val="20"/>
                <w:szCs w:val="20"/>
              </w:rPr>
            </w:pPr>
            <w:permStart w:id="1800819393" w:edGrp="everyone" w:colFirst="2" w:colLast="2"/>
            <w:permEnd w:id="346433518"/>
          </w:p>
        </w:tc>
        <w:tc>
          <w:tcPr>
            <w:tcW w:w="2409" w:type="dxa"/>
            <w:tcBorders>
              <w:top w:val="nil"/>
              <w:bottom w:val="nil"/>
            </w:tcBorders>
            <w:shd w:val="clear" w:color="auto" w:fill="auto"/>
          </w:tcPr>
          <w:p w:rsidR="00FE1F15" w:rsidRPr="005D12E4" w:rsidRDefault="00FE1F15" w:rsidP="008C3100">
            <w:pPr>
              <w:jc w:val="both"/>
              <w:rPr>
                <w:rFonts w:ascii="Arial" w:hAnsi="Arial" w:cs="Arial"/>
                <w:sz w:val="20"/>
                <w:szCs w:val="20"/>
              </w:rPr>
            </w:pPr>
            <w:r w:rsidRPr="005D12E4">
              <w:rPr>
                <w:rFonts w:ascii="Arial" w:hAnsi="Arial" w:cs="Arial"/>
                <w:sz w:val="20"/>
                <w:szCs w:val="20"/>
              </w:rPr>
              <w:t>Engages with mentors and supervisors for personal skill development.</w:t>
            </w:r>
          </w:p>
        </w:tc>
        <w:tc>
          <w:tcPr>
            <w:tcW w:w="5529" w:type="dxa"/>
            <w:tcBorders>
              <w:top w:val="nil"/>
              <w:bottom w:val="nil"/>
            </w:tcBorders>
            <w:shd w:val="clear" w:color="auto" w:fill="auto"/>
          </w:tcPr>
          <w:p w:rsidR="00FE1F15" w:rsidRPr="005D12E4" w:rsidRDefault="00FE1F15" w:rsidP="00FE1F15">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Is constantly striving to acquire and maintain knowledge, skills and/or experience.</w:t>
            </w:r>
          </w:p>
          <w:p w:rsidR="00FE1F15" w:rsidRPr="005D12E4" w:rsidRDefault="00FE1F15" w:rsidP="00FE1F15">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Demonstrates a commitment to and takes responsibility for going professional development.</w:t>
            </w:r>
          </w:p>
        </w:tc>
      </w:tr>
      <w:tr w:rsidR="00FE1F15" w:rsidRPr="005D12E4" w:rsidTr="00FE1F15">
        <w:trPr>
          <w:trHeight w:val="316"/>
        </w:trPr>
        <w:tc>
          <w:tcPr>
            <w:tcW w:w="2235" w:type="dxa"/>
            <w:vMerge/>
            <w:shd w:val="clear" w:color="auto" w:fill="auto"/>
          </w:tcPr>
          <w:p w:rsidR="00FE1F15" w:rsidRPr="005D12E4" w:rsidRDefault="00FE1F15" w:rsidP="00C5127E">
            <w:pPr>
              <w:jc w:val="center"/>
              <w:rPr>
                <w:rFonts w:ascii="Arial" w:hAnsi="Arial" w:cs="Arial"/>
                <w:b/>
                <w:sz w:val="20"/>
                <w:szCs w:val="20"/>
              </w:rPr>
            </w:pPr>
            <w:permStart w:id="1743786677" w:edGrp="everyone" w:colFirst="2" w:colLast="2"/>
            <w:permEnd w:id="1800819393"/>
          </w:p>
        </w:tc>
        <w:tc>
          <w:tcPr>
            <w:tcW w:w="2409" w:type="dxa"/>
            <w:tcBorders>
              <w:top w:val="nil"/>
              <w:bottom w:val="nil"/>
            </w:tcBorders>
            <w:shd w:val="clear" w:color="auto" w:fill="auto"/>
          </w:tcPr>
          <w:p w:rsidR="00FE1F15" w:rsidRPr="005D12E4" w:rsidRDefault="00FE1F15" w:rsidP="008C3100">
            <w:pPr>
              <w:jc w:val="both"/>
              <w:rPr>
                <w:rFonts w:ascii="Arial" w:hAnsi="Arial" w:cs="Arial"/>
                <w:sz w:val="20"/>
                <w:szCs w:val="20"/>
              </w:rPr>
            </w:pPr>
            <w:r w:rsidRPr="005D12E4">
              <w:rPr>
                <w:rFonts w:ascii="Arial" w:hAnsi="Arial" w:cs="Arial"/>
                <w:sz w:val="20"/>
                <w:szCs w:val="20"/>
              </w:rPr>
              <w:t>Plans, prioritises and organises work to deliver on short and long term goals.</w:t>
            </w:r>
          </w:p>
        </w:tc>
        <w:tc>
          <w:tcPr>
            <w:tcW w:w="5529" w:type="dxa"/>
            <w:tcBorders>
              <w:top w:val="nil"/>
              <w:bottom w:val="nil"/>
            </w:tcBorders>
            <w:shd w:val="clear" w:color="auto" w:fill="auto"/>
          </w:tcPr>
          <w:p w:rsidR="00FE1F15" w:rsidRPr="005D12E4" w:rsidRDefault="00FE1F15" w:rsidP="00FE1F15">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Purposeful about where time is invested.</w:t>
            </w:r>
          </w:p>
          <w:p w:rsidR="00FE1F15" w:rsidRPr="005D12E4" w:rsidRDefault="00FE1F15" w:rsidP="00FE1F15">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Delivers relevant results within expected timeframes.</w:t>
            </w:r>
          </w:p>
        </w:tc>
      </w:tr>
      <w:tr w:rsidR="00FE1F15" w:rsidRPr="005D12E4" w:rsidTr="00FE1F15">
        <w:trPr>
          <w:trHeight w:val="106"/>
        </w:trPr>
        <w:tc>
          <w:tcPr>
            <w:tcW w:w="2235" w:type="dxa"/>
            <w:vMerge/>
            <w:shd w:val="clear" w:color="auto" w:fill="auto"/>
          </w:tcPr>
          <w:p w:rsidR="00FE1F15" w:rsidRPr="005D12E4" w:rsidRDefault="00FE1F15" w:rsidP="00C5127E">
            <w:pPr>
              <w:jc w:val="center"/>
              <w:rPr>
                <w:rFonts w:ascii="Arial" w:hAnsi="Arial" w:cs="Arial"/>
                <w:b/>
                <w:sz w:val="20"/>
                <w:szCs w:val="20"/>
              </w:rPr>
            </w:pPr>
            <w:permStart w:id="2054570297" w:edGrp="everyone" w:colFirst="2" w:colLast="2"/>
            <w:permEnd w:id="1743786677"/>
          </w:p>
        </w:tc>
        <w:tc>
          <w:tcPr>
            <w:tcW w:w="2409" w:type="dxa"/>
            <w:tcBorders>
              <w:top w:val="nil"/>
            </w:tcBorders>
            <w:shd w:val="clear" w:color="auto" w:fill="auto"/>
          </w:tcPr>
          <w:p w:rsidR="00FE1F15" w:rsidRPr="005D12E4" w:rsidRDefault="00FE1F15" w:rsidP="008C3100">
            <w:pPr>
              <w:jc w:val="both"/>
              <w:rPr>
                <w:rFonts w:ascii="Arial" w:hAnsi="Arial" w:cs="Arial"/>
                <w:sz w:val="20"/>
                <w:szCs w:val="20"/>
              </w:rPr>
            </w:pPr>
            <w:r w:rsidRPr="005D12E4">
              <w:rPr>
                <w:rFonts w:ascii="Arial" w:hAnsi="Arial" w:cs="Arial"/>
                <w:sz w:val="20"/>
                <w:szCs w:val="20"/>
              </w:rPr>
              <w:t>Encourages and promotes DHB values and expectations.</w:t>
            </w:r>
          </w:p>
        </w:tc>
        <w:tc>
          <w:tcPr>
            <w:tcW w:w="5529" w:type="dxa"/>
            <w:tcBorders>
              <w:top w:val="nil"/>
              <w:bottom w:val="single" w:sz="4" w:space="0" w:color="1F497D" w:themeColor="text2"/>
            </w:tcBorders>
            <w:shd w:val="clear" w:color="auto" w:fill="auto"/>
          </w:tcPr>
          <w:p w:rsidR="00FE1F15" w:rsidRPr="005D12E4" w:rsidRDefault="00FE1F15" w:rsidP="00FE1F15">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Role models expected behaviours and practices.</w:t>
            </w:r>
          </w:p>
          <w:p w:rsidR="00FE1F15" w:rsidRPr="005D12E4" w:rsidRDefault="00FE1F15" w:rsidP="00FE1F15">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Treats staff, patients and visitors with dignity and respect.</w:t>
            </w:r>
          </w:p>
          <w:p w:rsidR="00FE1F15" w:rsidRPr="005D12E4" w:rsidRDefault="00FE1F15" w:rsidP="00FE1F15">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Uses appropriate empathy to gain organisational objectives.</w:t>
            </w:r>
          </w:p>
          <w:p w:rsidR="00FE1F15" w:rsidRPr="005D12E4" w:rsidRDefault="00FE1F15" w:rsidP="00FE1F15">
            <w:pPr>
              <w:pStyle w:val="ListParagraph"/>
              <w:numPr>
                <w:ilvl w:val="0"/>
                <w:numId w:val="26"/>
              </w:numPr>
              <w:ind w:left="354" w:hanging="357"/>
              <w:jc w:val="both"/>
              <w:rPr>
                <w:rFonts w:ascii="Arial" w:hAnsi="Arial" w:cs="Arial"/>
                <w:sz w:val="20"/>
                <w:szCs w:val="20"/>
              </w:rPr>
            </w:pPr>
            <w:r w:rsidRPr="005D12E4">
              <w:rPr>
                <w:rFonts w:ascii="Arial" w:hAnsi="Arial" w:cs="Arial"/>
                <w:sz w:val="20"/>
                <w:szCs w:val="20"/>
              </w:rPr>
              <w:t>Is solution focused.</w:t>
            </w:r>
          </w:p>
        </w:tc>
      </w:tr>
      <w:permEnd w:id="2054570297"/>
    </w:tbl>
    <w:p w:rsidR="00C5127E" w:rsidRPr="005D12E4" w:rsidRDefault="00C5127E" w:rsidP="006B451E">
      <w:pPr>
        <w:jc w:val="both"/>
        <w:rPr>
          <w:rFonts w:ascii="Arial" w:hAnsi="Arial" w:cs="Arial"/>
          <w:b/>
          <w:sz w:val="20"/>
          <w:szCs w:val="20"/>
          <w:lang w:val="en-GB"/>
        </w:rPr>
      </w:pPr>
    </w:p>
    <w:p w:rsidR="003F4109" w:rsidRPr="005D12E4" w:rsidRDefault="003F4109" w:rsidP="006B451E">
      <w:pPr>
        <w:jc w:val="both"/>
        <w:rPr>
          <w:rFonts w:ascii="Arial" w:hAnsi="Arial" w:cs="Arial"/>
          <w:b/>
          <w:sz w:val="20"/>
          <w:szCs w:val="20"/>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5D12E4" w:rsidTr="006A30D9">
        <w:tc>
          <w:tcPr>
            <w:tcW w:w="2235" w:type="dxa"/>
            <w:tcBorders>
              <w:top w:val="single" w:sz="4" w:space="0" w:color="1F497D" w:themeColor="text2"/>
              <w:bottom w:val="single" w:sz="4" w:space="0" w:color="1F497D" w:themeColor="text2"/>
            </w:tcBorders>
            <w:shd w:val="clear" w:color="auto" w:fill="auto"/>
          </w:tcPr>
          <w:p w:rsidR="006B451E" w:rsidRPr="005D12E4" w:rsidRDefault="006B451E" w:rsidP="00D34E04">
            <w:pPr>
              <w:rPr>
                <w:rFonts w:ascii="Arial" w:hAnsi="Arial" w:cs="Arial"/>
                <w:b/>
                <w:bCs w:val="0"/>
                <w:sz w:val="20"/>
                <w:szCs w:val="20"/>
              </w:rPr>
            </w:pPr>
            <w:r w:rsidRPr="005D12E4">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5D12E4" w:rsidRDefault="006B451E" w:rsidP="00D34E04">
            <w:pPr>
              <w:rPr>
                <w:rFonts w:ascii="Arial" w:hAnsi="Arial" w:cs="Arial"/>
                <w:sz w:val="20"/>
                <w:szCs w:val="20"/>
              </w:rPr>
            </w:pPr>
            <w:r w:rsidRPr="005D12E4">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5D12E4" w:rsidRDefault="006B451E" w:rsidP="00D34E04">
            <w:pPr>
              <w:rPr>
                <w:rFonts w:ascii="Arial" w:hAnsi="Arial" w:cs="Arial"/>
                <w:i/>
                <w:sz w:val="20"/>
                <w:szCs w:val="20"/>
              </w:rPr>
            </w:pPr>
            <w:r w:rsidRPr="005D12E4">
              <w:rPr>
                <w:rFonts w:ascii="Arial" w:hAnsi="Arial" w:cs="Arial"/>
                <w:sz w:val="20"/>
                <w:szCs w:val="20"/>
              </w:rPr>
              <w:t>Expected Outcomes</w:t>
            </w:r>
          </w:p>
        </w:tc>
      </w:tr>
      <w:tr w:rsidR="006A30D9" w:rsidRPr="005D12E4"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5D12E4" w:rsidRDefault="003F4109" w:rsidP="00C5127E">
            <w:pPr>
              <w:jc w:val="center"/>
              <w:rPr>
                <w:rFonts w:ascii="Arial" w:hAnsi="Arial" w:cs="Arial"/>
                <w:b/>
                <w:sz w:val="20"/>
                <w:szCs w:val="20"/>
              </w:rPr>
            </w:pPr>
            <w:r w:rsidRPr="005D12E4">
              <w:rPr>
                <w:rFonts w:ascii="Arial" w:hAnsi="Arial" w:cs="Arial"/>
                <w:b/>
                <w:sz w:val="20"/>
                <w:szCs w:val="20"/>
              </w:rPr>
              <w:t>Māori Health</w:t>
            </w:r>
          </w:p>
          <w:p w:rsidR="003F4109" w:rsidRPr="005D12E4"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5D12E4" w:rsidRDefault="003F4109" w:rsidP="005D1DF2">
            <w:pPr>
              <w:jc w:val="both"/>
              <w:rPr>
                <w:rFonts w:ascii="Arial" w:hAnsi="Arial" w:cs="Arial"/>
                <w:sz w:val="20"/>
                <w:szCs w:val="20"/>
              </w:rPr>
            </w:pPr>
            <w:r w:rsidRPr="005D12E4">
              <w:rPr>
                <w:rFonts w:ascii="Arial" w:hAnsi="Arial" w:cs="Arial"/>
                <w:sz w:val="20"/>
                <w:szCs w:val="20"/>
              </w:rPr>
              <w:t xml:space="preserve">Māori philosophies and values of health are </w:t>
            </w:r>
            <w:r w:rsidR="007F630A" w:rsidRPr="005D12E4">
              <w:rPr>
                <w:rFonts w:ascii="Arial" w:hAnsi="Arial" w:cs="Arial"/>
                <w:sz w:val="20"/>
                <w:szCs w:val="20"/>
              </w:rPr>
              <w:t>demonstrated</w:t>
            </w:r>
            <w:r w:rsidRPr="005D12E4">
              <w:rPr>
                <w:rFonts w:ascii="Arial" w:hAnsi="Arial" w:cs="Arial"/>
                <w:sz w:val="20"/>
                <w:szCs w:val="20"/>
              </w:rPr>
              <w:t xml:space="preserve"> in work practice.</w:t>
            </w:r>
          </w:p>
          <w:p w:rsidR="003F4109" w:rsidRPr="005D12E4" w:rsidRDefault="003F4109" w:rsidP="005D1DF2">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5D12E4" w:rsidRDefault="002522C5" w:rsidP="002522C5">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D12E4">
              <w:rPr>
                <w:rFonts w:ascii="Arial" w:hAnsi="Arial" w:cs="Arial"/>
                <w:bCs w:val="0"/>
                <w:sz w:val="20"/>
                <w:szCs w:val="20"/>
                <w:lang w:eastAsia="en-GB"/>
              </w:rPr>
              <w:t xml:space="preserve">Meaningful relationships are established with Te Aka Matua (Rotorua and Taupo Hospitals) and </w:t>
            </w:r>
            <w:r w:rsidR="00CE4DD0" w:rsidRPr="005D12E4">
              <w:rPr>
                <w:rFonts w:ascii="Arial" w:hAnsi="Arial" w:cs="Arial"/>
                <w:bCs w:val="0"/>
                <w:sz w:val="20"/>
                <w:szCs w:val="20"/>
                <w:lang w:eastAsia="en-GB"/>
              </w:rPr>
              <w:t>Te Whatu Ora Lakes</w:t>
            </w:r>
            <w:r w:rsidRPr="005D12E4">
              <w:rPr>
                <w:rFonts w:ascii="Arial" w:hAnsi="Arial" w:cs="Arial"/>
                <w:bCs w:val="0"/>
                <w:sz w:val="20"/>
                <w:szCs w:val="20"/>
                <w:lang w:eastAsia="en-GB"/>
              </w:rPr>
              <w:t xml:space="preserve"> Maori Health division in the planning and delivery of services.</w:t>
            </w:r>
          </w:p>
          <w:p w:rsidR="007F630A" w:rsidRPr="005D12E4"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D12E4">
              <w:rPr>
                <w:rFonts w:ascii="Arial" w:hAnsi="Arial" w:cs="Arial"/>
                <w:bCs w:val="0"/>
                <w:sz w:val="20"/>
                <w:szCs w:val="20"/>
                <w:lang w:eastAsia="en-GB"/>
              </w:rPr>
              <w:t xml:space="preserve">Practices are consistent with </w:t>
            </w:r>
            <w:r w:rsidR="007F630A" w:rsidRPr="005D12E4">
              <w:rPr>
                <w:rFonts w:ascii="Arial" w:hAnsi="Arial" w:cs="Arial"/>
                <w:bCs w:val="0"/>
                <w:sz w:val="20"/>
                <w:szCs w:val="20"/>
                <w:lang w:eastAsia="en-GB"/>
              </w:rPr>
              <w:t>Te Tiriti o Waitangi /The Treaty of Waitangi when working with Māori.</w:t>
            </w:r>
          </w:p>
          <w:p w:rsidR="007F630A" w:rsidRPr="005D12E4"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D12E4">
              <w:rPr>
                <w:rFonts w:ascii="Arial" w:hAnsi="Arial" w:cs="Arial"/>
                <w:bCs w:val="0"/>
                <w:sz w:val="20"/>
                <w:szCs w:val="20"/>
                <w:lang w:eastAsia="en-GB"/>
              </w:rPr>
              <w:lastRenderedPageBreak/>
              <w:t>D</w:t>
            </w:r>
            <w:r w:rsidR="007F630A" w:rsidRPr="005D12E4">
              <w:rPr>
                <w:rFonts w:ascii="Arial" w:hAnsi="Arial" w:cs="Arial"/>
                <w:bCs w:val="0"/>
                <w:sz w:val="20"/>
                <w:szCs w:val="20"/>
                <w:lang w:eastAsia="en-GB"/>
              </w:rPr>
              <w:t xml:space="preserve">elivery of safe services for Māori </w:t>
            </w:r>
            <w:r w:rsidRPr="005D12E4">
              <w:rPr>
                <w:rFonts w:ascii="Arial" w:hAnsi="Arial" w:cs="Arial"/>
                <w:bCs w:val="0"/>
                <w:sz w:val="20"/>
                <w:szCs w:val="20"/>
                <w:lang w:eastAsia="en-GB"/>
              </w:rPr>
              <w:t xml:space="preserve">are facilitated </w:t>
            </w:r>
            <w:r w:rsidR="007F630A" w:rsidRPr="005D12E4">
              <w:rPr>
                <w:rFonts w:ascii="Arial" w:hAnsi="Arial" w:cs="Arial"/>
                <w:bCs w:val="0"/>
                <w:sz w:val="20"/>
                <w:szCs w:val="20"/>
                <w:lang w:eastAsia="en-GB"/>
              </w:rPr>
              <w:t>by ensuring they can access treatment options and are involved in the planning and delivery of their care.</w:t>
            </w:r>
          </w:p>
          <w:p w:rsidR="007F630A" w:rsidRPr="005D12E4"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D12E4">
              <w:rPr>
                <w:rFonts w:ascii="Arial" w:hAnsi="Arial" w:cs="Arial"/>
                <w:bCs w:val="0"/>
                <w:sz w:val="20"/>
                <w:szCs w:val="20"/>
                <w:lang w:eastAsia="en-GB"/>
              </w:rPr>
              <w:t xml:space="preserve">Māori </w:t>
            </w:r>
            <w:r w:rsidR="0030320E" w:rsidRPr="005D12E4">
              <w:rPr>
                <w:rFonts w:ascii="Arial" w:hAnsi="Arial" w:cs="Arial"/>
                <w:bCs w:val="0"/>
                <w:sz w:val="20"/>
                <w:szCs w:val="20"/>
                <w:lang w:eastAsia="en-GB"/>
              </w:rPr>
              <w:t>are enabled to</w:t>
            </w:r>
            <w:r w:rsidRPr="005D12E4">
              <w:rPr>
                <w:rFonts w:ascii="Arial" w:hAnsi="Arial" w:cs="Arial"/>
                <w:bCs w:val="0"/>
                <w:sz w:val="20"/>
                <w:szCs w:val="20"/>
                <w:lang w:eastAsia="en-GB"/>
              </w:rPr>
              <w:t xml:space="preserve"> access and participate in cultural activities</w:t>
            </w:r>
            <w:r w:rsidR="0030320E" w:rsidRPr="005D12E4">
              <w:rPr>
                <w:rFonts w:ascii="Arial" w:hAnsi="Arial" w:cs="Arial"/>
                <w:bCs w:val="0"/>
                <w:sz w:val="20"/>
                <w:szCs w:val="20"/>
                <w:lang w:eastAsia="en-GB"/>
              </w:rPr>
              <w:t xml:space="preserve"> provided by the </w:t>
            </w:r>
            <w:r w:rsidR="00CE4DD0" w:rsidRPr="005D12E4">
              <w:rPr>
                <w:rFonts w:ascii="Arial" w:hAnsi="Arial" w:cs="Arial"/>
                <w:bCs w:val="0"/>
                <w:sz w:val="20"/>
                <w:szCs w:val="20"/>
                <w:lang w:eastAsia="en-GB"/>
              </w:rPr>
              <w:t>Te Whatu Ora Lakes</w:t>
            </w:r>
            <w:r w:rsidRPr="005D12E4">
              <w:rPr>
                <w:rFonts w:ascii="Arial" w:hAnsi="Arial" w:cs="Arial"/>
                <w:bCs w:val="0"/>
                <w:sz w:val="20"/>
                <w:szCs w:val="20"/>
                <w:lang w:eastAsia="en-GB"/>
              </w:rPr>
              <w:t>.</w:t>
            </w:r>
          </w:p>
          <w:p w:rsidR="003F4109" w:rsidRPr="005D12E4" w:rsidRDefault="0030320E" w:rsidP="0030320E">
            <w:pPr>
              <w:numPr>
                <w:ilvl w:val="0"/>
                <w:numId w:val="12"/>
              </w:numPr>
              <w:tabs>
                <w:tab w:val="clear" w:pos="720"/>
                <w:tab w:val="left" w:pos="416"/>
              </w:tabs>
              <w:autoSpaceDE w:val="0"/>
              <w:autoSpaceDN w:val="0"/>
              <w:adjustRightInd w:val="0"/>
              <w:ind w:left="360"/>
              <w:jc w:val="both"/>
              <w:rPr>
                <w:rFonts w:ascii="Arial" w:hAnsi="Arial" w:cs="Arial"/>
                <w:sz w:val="20"/>
                <w:szCs w:val="20"/>
              </w:rPr>
            </w:pPr>
            <w:r w:rsidRPr="005D12E4">
              <w:rPr>
                <w:rFonts w:ascii="Arial" w:hAnsi="Arial" w:cs="Arial"/>
                <w:bCs w:val="0"/>
                <w:sz w:val="20"/>
                <w:szCs w:val="20"/>
                <w:lang w:eastAsia="en-GB"/>
              </w:rPr>
              <w:t>A c</w:t>
            </w:r>
            <w:r w:rsidR="007F630A" w:rsidRPr="005D12E4">
              <w:rPr>
                <w:rFonts w:ascii="Arial" w:hAnsi="Arial" w:cs="Arial"/>
                <w:bCs w:val="0"/>
                <w:sz w:val="20"/>
                <w:szCs w:val="20"/>
                <w:lang w:eastAsia="en-GB"/>
              </w:rPr>
              <w:t>ommit</w:t>
            </w:r>
            <w:r w:rsidRPr="005D12E4">
              <w:rPr>
                <w:rFonts w:ascii="Arial" w:hAnsi="Arial" w:cs="Arial"/>
                <w:bCs w:val="0"/>
                <w:sz w:val="20"/>
                <w:szCs w:val="20"/>
                <w:lang w:eastAsia="en-GB"/>
              </w:rPr>
              <w:t>ment</w:t>
            </w:r>
            <w:r w:rsidR="007F630A" w:rsidRPr="005D12E4">
              <w:rPr>
                <w:rFonts w:ascii="Arial" w:hAnsi="Arial" w:cs="Arial"/>
                <w:bCs w:val="0"/>
                <w:sz w:val="20"/>
                <w:szCs w:val="20"/>
                <w:lang w:eastAsia="en-GB"/>
              </w:rPr>
              <w:t xml:space="preserve"> to improving the wellbeing of Māori by increasing cultural knowledge in the </w:t>
            </w:r>
            <w:r w:rsidR="00CE4DD0" w:rsidRPr="005D12E4">
              <w:rPr>
                <w:rFonts w:ascii="Arial" w:hAnsi="Arial" w:cs="Arial"/>
                <w:bCs w:val="0"/>
                <w:sz w:val="20"/>
                <w:szCs w:val="20"/>
                <w:lang w:eastAsia="en-GB"/>
              </w:rPr>
              <w:t>Te Whatu Ora Lakes</w:t>
            </w:r>
            <w:r w:rsidRPr="005D12E4">
              <w:rPr>
                <w:rFonts w:ascii="Arial" w:hAnsi="Arial" w:cs="Arial"/>
                <w:bCs w:val="0"/>
                <w:sz w:val="20"/>
                <w:szCs w:val="20"/>
                <w:lang w:eastAsia="en-GB"/>
              </w:rPr>
              <w:t xml:space="preserve"> is shown</w:t>
            </w:r>
            <w:r w:rsidR="007F630A" w:rsidRPr="005D12E4">
              <w:rPr>
                <w:rFonts w:ascii="Arial" w:hAnsi="Arial" w:cs="Arial"/>
                <w:bCs w:val="0"/>
                <w:sz w:val="20"/>
                <w:szCs w:val="20"/>
                <w:lang w:eastAsia="en-GB"/>
              </w:rPr>
              <w:t>.</w:t>
            </w:r>
          </w:p>
        </w:tc>
      </w:tr>
      <w:tr w:rsidR="006A30D9" w:rsidRPr="005D12E4" w:rsidTr="006A30D9">
        <w:tc>
          <w:tcPr>
            <w:tcW w:w="2235" w:type="dxa"/>
            <w:tcBorders>
              <w:top w:val="dashed" w:sz="4" w:space="0" w:color="1F497D" w:themeColor="text2"/>
              <w:bottom w:val="dashed" w:sz="4" w:space="0" w:color="1F497D" w:themeColor="text2"/>
            </w:tcBorders>
            <w:shd w:val="clear" w:color="auto" w:fill="auto"/>
          </w:tcPr>
          <w:p w:rsidR="006A30D9" w:rsidRPr="005D12E4" w:rsidRDefault="006A30D9" w:rsidP="00C5127E">
            <w:pPr>
              <w:jc w:val="center"/>
              <w:rPr>
                <w:rFonts w:ascii="Arial" w:hAnsi="Arial" w:cs="Arial"/>
                <w:b/>
                <w:sz w:val="20"/>
                <w:szCs w:val="20"/>
              </w:rPr>
            </w:pPr>
            <w:r w:rsidRPr="005D12E4">
              <w:rPr>
                <w:rFonts w:ascii="Arial" w:hAnsi="Arial" w:cs="Arial"/>
                <w:b/>
                <w:sz w:val="20"/>
                <w:szCs w:val="20"/>
              </w:rPr>
              <w:lastRenderedPageBreak/>
              <w:t>Te Iti Kahurangi</w:t>
            </w:r>
          </w:p>
        </w:tc>
        <w:tc>
          <w:tcPr>
            <w:tcW w:w="2409" w:type="dxa"/>
            <w:tcBorders>
              <w:top w:val="dashed" w:sz="4" w:space="0" w:color="1F497D" w:themeColor="text2"/>
              <w:bottom w:val="dashed" w:sz="4" w:space="0" w:color="1F497D" w:themeColor="text2"/>
            </w:tcBorders>
            <w:shd w:val="clear" w:color="auto" w:fill="auto"/>
          </w:tcPr>
          <w:p w:rsidR="006A30D9" w:rsidRPr="005D12E4" w:rsidRDefault="007F630A" w:rsidP="00D34E04">
            <w:pPr>
              <w:rPr>
                <w:rFonts w:ascii="Arial" w:hAnsi="Arial" w:cs="Arial"/>
                <w:sz w:val="20"/>
                <w:szCs w:val="20"/>
              </w:rPr>
            </w:pPr>
            <w:r w:rsidRPr="005D12E4">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5D12E4"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D12E4">
              <w:rPr>
                <w:rFonts w:ascii="Arial" w:hAnsi="Arial" w:cs="Arial"/>
                <w:bCs w:val="0"/>
                <w:sz w:val="20"/>
                <w:szCs w:val="20"/>
                <w:lang w:eastAsia="en-GB"/>
              </w:rPr>
              <w:t xml:space="preserve">Works within the Te Iti Kahurangi framework and supporting guide document. </w:t>
            </w:r>
          </w:p>
        </w:tc>
      </w:tr>
      <w:tr w:rsidR="006A30D9" w:rsidRPr="005D12E4" w:rsidTr="006A30D9">
        <w:tc>
          <w:tcPr>
            <w:tcW w:w="2235" w:type="dxa"/>
            <w:tcBorders>
              <w:top w:val="dashed" w:sz="4" w:space="0" w:color="1F497D" w:themeColor="text2"/>
              <w:bottom w:val="dashed" w:sz="4" w:space="0" w:color="1F497D" w:themeColor="text2"/>
            </w:tcBorders>
            <w:shd w:val="clear" w:color="auto" w:fill="auto"/>
          </w:tcPr>
          <w:p w:rsidR="006B451E" w:rsidRPr="005D12E4" w:rsidRDefault="006B451E" w:rsidP="00C5127E">
            <w:pPr>
              <w:jc w:val="center"/>
              <w:rPr>
                <w:rFonts w:ascii="Arial" w:hAnsi="Arial" w:cs="Arial"/>
                <w:b/>
                <w:sz w:val="20"/>
                <w:szCs w:val="20"/>
              </w:rPr>
            </w:pPr>
            <w:r w:rsidRPr="005D12E4">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5D12E4" w:rsidRDefault="006B451E" w:rsidP="00D34E0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5D12E4" w:rsidRDefault="006B451E" w:rsidP="00D34E0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D12E4">
              <w:rPr>
                <w:rFonts w:ascii="Arial" w:hAnsi="Arial" w:cs="Arial"/>
                <w:bCs w:val="0"/>
                <w:sz w:val="20"/>
                <w:szCs w:val="20"/>
                <w:lang w:eastAsia="en-GB"/>
              </w:rPr>
              <w:t xml:space="preserve">Complies with the </w:t>
            </w:r>
            <w:r w:rsidR="00CE4DD0" w:rsidRPr="005D12E4">
              <w:rPr>
                <w:rFonts w:ascii="Arial" w:hAnsi="Arial" w:cs="Arial"/>
                <w:bCs w:val="0"/>
                <w:sz w:val="20"/>
                <w:szCs w:val="20"/>
                <w:lang w:eastAsia="en-GB"/>
              </w:rPr>
              <w:t>Te Whatu Ora Lakes</w:t>
            </w:r>
            <w:r w:rsidRPr="005D12E4">
              <w:rPr>
                <w:rFonts w:ascii="Arial" w:hAnsi="Arial" w:cs="Arial"/>
                <w:bCs w:val="0"/>
                <w:sz w:val="20"/>
                <w:szCs w:val="20"/>
                <w:lang w:eastAsia="en-GB"/>
              </w:rPr>
              <w:t xml:space="preserve"> Corporate Records Management policy to create and maintain full and accurate records.</w:t>
            </w:r>
          </w:p>
        </w:tc>
      </w:tr>
      <w:tr w:rsidR="006A30D9" w:rsidRPr="005D12E4" w:rsidTr="006A30D9">
        <w:tc>
          <w:tcPr>
            <w:tcW w:w="2235" w:type="dxa"/>
            <w:tcBorders>
              <w:top w:val="dashed" w:sz="4" w:space="0" w:color="1F497D" w:themeColor="text2"/>
              <w:bottom w:val="dashed" w:sz="4" w:space="0" w:color="1F497D" w:themeColor="text2"/>
            </w:tcBorders>
            <w:shd w:val="clear" w:color="auto" w:fill="auto"/>
          </w:tcPr>
          <w:p w:rsidR="006B451E" w:rsidRPr="005D12E4" w:rsidRDefault="006B451E" w:rsidP="00C5127E">
            <w:pPr>
              <w:jc w:val="center"/>
              <w:rPr>
                <w:rFonts w:ascii="Arial" w:hAnsi="Arial" w:cs="Arial"/>
                <w:b/>
                <w:sz w:val="20"/>
                <w:szCs w:val="20"/>
              </w:rPr>
            </w:pPr>
            <w:r w:rsidRPr="005D12E4">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5D12E4" w:rsidRDefault="006B451E" w:rsidP="007F630A">
            <w:pPr>
              <w:jc w:val="both"/>
              <w:rPr>
                <w:rFonts w:ascii="Arial" w:hAnsi="Arial" w:cs="Arial"/>
                <w:bCs w:val="0"/>
                <w:sz w:val="20"/>
                <w:szCs w:val="20"/>
                <w:lang w:val="en-US"/>
              </w:rPr>
            </w:pPr>
            <w:r w:rsidRPr="005D12E4">
              <w:rPr>
                <w:rFonts w:ascii="Arial" w:hAnsi="Arial" w:cs="Arial"/>
                <w:bCs w:val="0"/>
                <w:sz w:val="20"/>
                <w:szCs w:val="20"/>
                <w:lang w:val="en-US"/>
              </w:rPr>
              <w:t xml:space="preserve">Patient safety is paramount to the service we deliver at </w:t>
            </w:r>
            <w:r w:rsidR="00CE4DD0" w:rsidRPr="005D12E4">
              <w:rPr>
                <w:rFonts w:ascii="Arial" w:hAnsi="Arial" w:cs="Arial"/>
                <w:bCs w:val="0"/>
                <w:sz w:val="20"/>
                <w:szCs w:val="20"/>
                <w:lang w:val="en-US"/>
              </w:rPr>
              <w:t>Te Whatu Ora Lakes</w:t>
            </w:r>
            <w:r w:rsidRPr="005D12E4">
              <w:rPr>
                <w:rFonts w:ascii="Arial" w:hAnsi="Arial" w:cs="Arial"/>
                <w:bCs w:val="0"/>
                <w:sz w:val="20"/>
                <w:szCs w:val="20"/>
                <w:lang w:val="en-US"/>
              </w:rPr>
              <w:t xml:space="preserve">. This is </w:t>
            </w:r>
            <w:r w:rsidR="007F630A" w:rsidRPr="005D12E4">
              <w:rPr>
                <w:rFonts w:ascii="Arial" w:hAnsi="Arial" w:cs="Arial"/>
                <w:bCs w:val="0"/>
                <w:sz w:val="20"/>
                <w:szCs w:val="20"/>
                <w:lang w:val="en-US"/>
              </w:rPr>
              <w:t xml:space="preserve">to be </w:t>
            </w:r>
            <w:r w:rsidRPr="005D12E4">
              <w:rPr>
                <w:rFonts w:ascii="Arial" w:hAnsi="Arial" w:cs="Arial"/>
                <w:bCs w:val="0"/>
                <w:sz w:val="20"/>
                <w:szCs w:val="20"/>
                <w:lang w:val="en-US"/>
              </w:rPr>
              <w:t xml:space="preserve">achieved in a </w:t>
            </w:r>
            <w:r w:rsidR="007F630A" w:rsidRPr="005D12E4">
              <w:rPr>
                <w:rFonts w:ascii="Arial" w:hAnsi="Arial" w:cs="Arial"/>
                <w:bCs w:val="0"/>
                <w:sz w:val="20"/>
                <w:szCs w:val="20"/>
                <w:lang w:val="en-US"/>
              </w:rPr>
              <w:t>clinical</w:t>
            </w:r>
            <w:r w:rsidRPr="005D12E4">
              <w:rPr>
                <w:rFonts w:ascii="Arial" w:hAnsi="Arial" w:cs="Arial"/>
                <w:bCs w:val="0"/>
                <w:sz w:val="20"/>
                <w:szCs w:val="20"/>
                <w:lang w:val="en-US"/>
              </w:rPr>
              <w:t xml:space="preserve"> governance framework </w:t>
            </w:r>
            <w:r w:rsidR="007F630A" w:rsidRPr="005D12E4">
              <w:rPr>
                <w:rFonts w:ascii="Arial" w:hAnsi="Arial" w:cs="Arial"/>
                <w:bCs w:val="0"/>
                <w:sz w:val="20"/>
                <w:szCs w:val="20"/>
                <w:lang w:val="en-US"/>
              </w:rPr>
              <w:t xml:space="preserve">that is culturally responsive and </w:t>
            </w:r>
            <w:r w:rsidRPr="005D12E4">
              <w:rPr>
                <w:rFonts w:ascii="Arial" w:hAnsi="Arial" w:cs="Arial"/>
                <w:bCs w:val="0"/>
                <w:sz w:val="20"/>
                <w:szCs w:val="20"/>
                <w:lang w:val="en-US"/>
              </w:rPr>
              <w:t>identif</w:t>
            </w:r>
            <w:r w:rsidR="007F630A" w:rsidRPr="005D12E4">
              <w:rPr>
                <w:rFonts w:ascii="Arial" w:hAnsi="Arial" w:cs="Arial"/>
                <w:bCs w:val="0"/>
                <w:sz w:val="20"/>
                <w:szCs w:val="20"/>
                <w:lang w:val="en-US"/>
              </w:rPr>
              <w:t>ies</w:t>
            </w:r>
            <w:r w:rsidRPr="005D12E4">
              <w:rPr>
                <w:rFonts w:ascii="Arial" w:hAnsi="Arial" w:cs="Arial"/>
                <w:bCs w:val="0"/>
                <w:sz w:val="20"/>
                <w:szCs w:val="20"/>
                <w:lang w:val="en-US"/>
              </w:rPr>
              <w:t xml:space="preserve"> and manag</w:t>
            </w:r>
            <w:r w:rsidR="007F630A" w:rsidRPr="005D12E4">
              <w:rPr>
                <w:rFonts w:ascii="Arial" w:hAnsi="Arial" w:cs="Arial"/>
                <w:bCs w:val="0"/>
                <w:sz w:val="20"/>
                <w:szCs w:val="20"/>
                <w:lang w:val="en-US"/>
              </w:rPr>
              <w:t>es</w:t>
            </w:r>
            <w:r w:rsidRPr="005D12E4">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5D12E4"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D12E4">
              <w:rPr>
                <w:rFonts w:ascii="Arial" w:hAnsi="Arial" w:cs="Arial"/>
                <w:bCs w:val="0"/>
                <w:sz w:val="20"/>
                <w:szCs w:val="20"/>
                <w:lang w:eastAsia="en-GB"/>
              </w:rPr>
              <w:t>Employees are supported to lead by example and implement a culture of continuous quality improvement.</w:t>
            </w:r>
          </w:p>
          <w:p w:rsidR="007F630A" w:rsidRPr="005D12E4"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D12E4">
              <w:rPr>
                <w:rFonts w:ascii="Arial" w:hAnsi="Arial" w:cs="Arial"/>
                <w:bCs w:val="0"/>
                <w:sz w:val="20"/>
                <w:szCs w:val="20"/>
                <w:lang w:eastAsia="en-GB"/>
              </w:rPr>
              <w:t xml:space="preserve">Risks that may prevent </w:t>
            </w:r>
            <w:r w:rsidR="00CE4DD0" w:rsidRPr="005D12E4">
              <w:rPr>
                <w:rFonts w:ascii="Arial" w:hAnsi="Arial" w:cs="Arial"/>
                <w:bCs w:val="0"/>
                <w:sz w:val="20"/>
                <w:szCs w:val="20"/>
                <w:lang w:eastAsia="en-GB"/>
              </w:rPr>
              <w:t>Te Whatu Ora Lakes</w:t>
            </w:r>
            <w:r w:rsidRPr="005D12E4">
              <w:rPr>
                <w:rFonts w:ascii="Arial" w:hAnsi="Arial" w:cs="Arial"/>
                <w:bCs w:val="0"/>
                <w:sz w:val="20"/>
                <w:szCs w:val="20"/>
                <w:lang w:eastAsia="en-GB"/>
              </w:rPr>
              <w:t xml:space="preserve"> from achieving their goals are identified, reported, and managed.</w:t>
            </w:r>
          </w:p>
          <w:p w:rsidR="007F630A" w:rsidRPr="005D12E4"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D12E4">
              <w:rPr>
                <w:rFonts w:ascii="Arial" w:hAnsi="Arial" w:cs="Arial"/>
                <w:bCs w:val="0"/>
                <w:sz w:val="20"/>
                <w:szCs w:val="20"/>
                <w:lang w:eastAsia="en-GB"/>
              </w:rPr>
              <w:t>Māori patients are provided patient-centred care to achieve positive Māori health outcomes.</w:t>
            </w:r>
          </w:p>
          <w:p w:rsidR="007F630A" w:rsidRPr="005D12E4"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D12E4">
              <w:rPr>
                <w:rFonts w:ascii="Arial" w:hAnsi="Arial" w:cs="Arial"/>
                <w:bCs w:val="0"/>
                <w:sz w:val="20"/>
                <w:szCs w:val="20"/>
                <w:lang w:eastAsia="en-GB"/>
              </w:rPr>
              <w:t>Needs of Māori are reviewed and reported in the further development of practice, process and or policy.</w:t>
            </w:r>
          </w:p>
          <w:p w:rsidR="007F630A" w:rsidRPr="005D12E4"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D12E4">
              <w:rPr>
                <w:rFonts w:ascii="Arial" w:hAnsi="Arial" w:cs="Arial"/>
                <w:bCs w:val="0"/>
                <w:sz w:val="20"/>
                <w:szCs w:val="20"/>
                <w:lang w:eastAsia="en-GB"/>
              </w:rPr>
              <w:t>Evidence-based methodologies are used to support improvements, e.g. kaupapa Māori methodology.</w:t>
            </w:r>
          </w:p>
          <w:p w:rsidR="006B451E" w:rsidRPr="005D12E4"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sidRPr="005D12E4">
              <w:rPr>
                <w:rFonts w:ascii="Arial" w:hAnsi="Arial" w:cs="Arial"/>
                <w:bCs w:val="0"/>
                <w:sz w:val="20"/>
                <w:szCs w:val="20"/>
                <w:lang w:eastAsia="en-GB"/>
              </w:rPr>
              <w:t>Quality care is provided to certification standards.</w:t>
            </w:r>
          </w:p>
        </w:tc>
      </w:tr>
      <w:tr w:rsidR="006A30D9" w:rsidRPr="005D12E4" w:rsidTr="006A30D9">
        <w:trPr>
          <w:trHeight w:val="448"/>
        </w:trPr>
        <w:tc>
          <w:tcPr>
            <w:tcW w:w="2235" w:type="dxa"/>
            <w:tcBorders>
              <w:top w:val="dashed" w:sz="4" w:space="0" w:color="1F497D" w:themeColor="text2"/>
            </w:tcBorders>
            <w:shd w:val="clear" w:color="auto" w:fill="auto"/>
          </w:tcPr>
          <w:p w:rsidR="003F4109" w:rsidRPr="005D12E4" w:rsidRDefault="003F4109" w:rsidP="00C5127E">
            <w:pPr>
              <w:jc w:val="center"/>
              <w:rPr>
                <w:rFonts w:ascii="Arial" w:hAnsi="Arial" w:cs="Arial"/>
                <w:b/>
                <w:sz w:val="20"/>
                <w:szCs w:val="20"/>
              </w:rPr>
            </w:pPr>
            <w:r w:rsidRPr="005D12E4">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5D12E4" w:rsidRDefault="003F4109" w:rsidP="00D34E04">
            <w:pPr>
              <w:jc w:val="both"/>
              <w:rPr>
                <w:rFonts w:ascii="Arial" w:hAnsi="Arial" w:cs="Arial"/>
                <w:bCs w:val="0"/>
                <w:sz w:val="20"/>
                <w:szCs w:val="20"/>
              </w:rPr>
            </w:pPr>
            <w:r w:rsidRPr="005D12E4">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5D12E4" w:rsidRDefault="003F4109" w:rsidP="00D34E0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5D12E4" w:rsidRDefault="003F4109" w:rsidP="00D34E04">
            <w:pPr>
              <w:numPr>
                <w:ilvl w:val="0"/>
                <w:numId w:val="12"/>
              </w:numPr>
              <w:tabs>
                <w:tab w:val="left" w:pos="416"/>
              </w:tabs>
              <w:ind w:left="360"/>
              <w:jc w:val="both"/>
              <w:rPr>
                <w:rFonts w:ascii="Arial" w:hAnsi="Arial" w:cs="Arial"/>
                <w:bCs w:val="0"/>
                <w:sz w:val="20"/>
                <w:szCs w:val="20"/>
                <w:lang w:val="en-US"/>
              </w:rPr>
            </w:pPr>
            <w:r w:rsidRPr="005D12E4">
              <w:rPr>
                <w:rFonts w:ascii="Arial" w:hAnsi="Arial" w:cs="Arial"/>
                <w:sz w:val="20"/>
                <w:szCs w:val="20"/>
              </w:rPr>
              <w:t xml:space="preserve">Implementation and reinforcement of a proactive healthy work place culture which reflects relevant </w:t>
            </w:r>
            <w:r w:rsidR="00CE4DD0" w:rsidRPr="005D12E4">
              <w:rPr>
                <w:rFonts w:ascii="Arial" w:hAnsi="Arial" w:cs="Arial"/>
                <w:sz w:val="20"/>
                <w:szCs w:val="20"/>
              </w:rPr>
              <w:t>Te Whatu Ora Lakes</w:t>
            </w:r>
            <w:r w:rsidR="0030320E" w:rsidRPr="005D12E4">
              <w:rPr>
                <w:rFonts w:ascii="Arial" w:hAnsi="Arial" w:cs="Arial"/>
                <w:sz w:val="20"/>
                <w:szCs w:val="20"/>
              </w:rPr>
              <w:t xml:space="preserve"> policy</w:t>
            </w:r>
            <w:r w:rsidRPr="005D12E4">
              <w:rPr>
                <w:rFonts w:ascii="Arial" w:hAnsi="Arial" w:cs="Arial"/>
                <w:sz w:val="20"/>
                <w:szCs w:val="20"/>
              </w:rPr>
              <w:t xml:space="preserve"> and legislative requirements.</w:t>
            </w:r>
          </w:p>
          <w:p w:rsidR="003F4109" w:rsidRPr="005D12E4" w:rsidRDefault="003F4109" w:rsidP="00D34E04">
            <w:pPr>
              <w:numPr>
                <w:ilvl w:val="0"/>
                <w:numId w:val="12"/>
              </w:numPr>
              <w:tabs>
                <w:tab w:val="left" w:pos="416"/>
              </w:tabs>
              <w:ind w:left="360"/>
              <w:jc w:val="both"/>
              <w:rPr>
                <w:rFonts w:ascii="Arial" w:hAnsi="Arial" w:cs="Arial"/>
                <w:sz w:val="20"/>
                <w:szCs w:val="20"/>
              </w:rPr>
            </w:pPr>
            <w:r w:rsidRPr="005D12E4">
              <w:rPr>
                <w:rFonts w:ascii="Arial" w:hAnsi="Arial" w:cs="Arial"/>
                <w:spacing w:val="-2"/>
                <w:sz w:val="20"/>
                <w:szCs w:val="20"/>
              </w:rPr>
              <w:t>Healthy lifestyles are actively promoted and participated in, within the work area.</w:t>
            </w:r>
          </w:p>
          <w:p w:rsidR="003F4109" w:rsidRPr="005D12E4" w:rsidRDefault="003F4109" w:rsidP="00D34E04">
            <w:pPr>
              <w:numPr>
                <w:ilvl w:val="0"/>
                <w:numId w:val="12"/>
              </w:numPr>
              <w:tabs>
                <w:tab w:val="left" w:pos="416"/>
              </w:tabs>
              <w:ind w:left="360"/>
              <w:jc w:val="both"/>
              <w:rPr>
                <w:rFonts w:ascii="Arial" w:hAnsi="Arial" w:cs="Arial"/>
                <w:sz w:val="20"/>
                <w:szCs w:val="20"/>
              </w:rPr>
            </w:pPr>
            <w:r w:rsidRPr="005D12E4">
              <w:rPr>
                <w:rFonts w:ascii="Arial" w:hAnsi="Arial" w:cs="Arial"/>
                <w:spacing w:val="-2"/>
                <w:sz w:val="20"/>
                <w:szCs w:val="20"/>
              </w:rPr>
              <w:t xml:space="preserve">Employees participate in Health and Safety within areas of work. </w:t>
            </w:r>
          </w:p>
          <w:p w:rsidR="003F4109" w:rsidRPr="005D12E4" w:rsidRDefault="003F4109" w:rsidP="00D34E04">
            <w:pPr>
              <w:numPr>
                <w:ilvl w:val="0"/>
                <w:numId w:val="12"/>
              </w:numPr>
              <w:tabs>
                <w:tab w:val="left" w:pos="416"/>
              </w:tabs>
              <w:ind w:left="360"/>
              <w:jc w:val="both"/>
              <w:rPr>
                <w:rFonts w:ascii="Arial" w:hAnsi="Arial" w:cs="Arial"/>
                <w:spacing w:val="-2"/>
                <w:sz w:val="20"/>
                <w:szCs w:val="20"/>
              </w:rPr>
            </w:pPr>
            <w:r w:rsidRPr="005D12E4">
              <w:rPr>
                <w:rFonts w:ascii="Arial" w:hAnsi="Arial" w:cs="Arial"/>
                <w:sz w:val="20"/>
                <w:szCs w:val="20"/>
              </w:rPr>
              <w:t xml:space="preserve">Health and Safety activities are appropriately </w:t>
            </w:r>
            <w:r w:rsidRPr="005D12E4">
              <w:rPr>
                <w:rFonts w:ascii="Arial" w:hAnsi="Arial" w:cs="Arial"/>
                <w:spacing w:val="-2"/>
                <w:sz w:val="20"/>
                <w:szCs w:val="20"/>
              </w:rPr>
              <w:t xml:space="preserve">documented within specified timeframes. </w:t>
            </w:r>
          </w:p>
          <w:p w:rsidR="0030320E" w:rsidRPr="005D12E4" w:rsidRDefault="0030320E" w:rsidP="0030320E">
            <w:pPr>
              <w:numPr>
                <w:ilvl w:val="0"/>
                <w:numId w:val="12"/>
              </w:numPr>
              <w:tabs>
                <w:tab w:val="left" w:pos="416"/>
              </w:tabs>
              <w:ind w:left="360"/>
              <w:jc w:val="both"/>
              <w:rPr>
                <w:rFonts w:ascii="Arial" w:hAnsi="Arial" w:cs="Arial"/>
                <w:spacing w:val="-2"/>
                <w:sz w:val="20"/>
                <w:szCs w:val="20"/>
              </w:rPr>
            </w:pPr>
            <w:r w:rsidRPr="005D12E4">
              <w:rPr>
                <w:rFonts w:ascii="Arial" w:hAnsi="Arial" w:cs="Arial"/>
                <w:spacing w:val="-2"/>
                <w:sz w:val="20"/>
                <w:szCs w:val="20"/>
              </w:rPr>
              <w:t xml:space="preserve">Health and Safety policies have been read and understood and are applied in the workplace. </w:t>
            </w:r>
          </w:p>
          <w:p w:rsidR="0030320E" w:rsidRPr="005D12E4" w:rsidRDefault="0030320E" w:rsidP="0030320E">
            <w:pPr>
              <w:numPr>
                <w:ilvl w:val="0"/>
                <w:numId w:val="12"/>
              </w:numPr>
              <w:tabs>
                <w:tab w:val="left" w:pos="416"/>
              </w:tabs>
              <w:ind w:left="360"/>
              <w:jc w:val="both"/>
              <w:rPr>
                <w:rFonts w:ascii="Arial" w:hAnsi="Arial" w:cs="Arial"/>
                <w:spacing w:val="-2"/>
                <w:sz w:val="20"/>
                <w:szCs w:val="20"/>
              </w:rPr>
            </w:pPr>
            <w:r w:rsidRPr="005D12E4">
              <w:rPr>
                <w:rFonts w:ascii="Arial" w:hAnsi="Arial" w:cs="Arial"/>
                <w:spacing w:val="-2"/>
                <w:sz w:val="20"/>
                <w:szCs w:val="20"/>
              </w:rPr>
              <w:t>Health and Safety policies are appropriately documented within specified timeframes and incidents are reported immediately.</w:t>
            </w:r>
          </w:p>
          <w:p w:rsidR="003F4109" w:rsidRPr="005D12E4" w:rsidRDefault="003F4109" w:rsidP="0030320E">
            <w:pPr>
              <w:numPr>
                <w:ilvl w:val="0"/>
                <w:numId w:val="12"/>
              </w:numPr>
              <w:tabs>
                <w:tab w:val="left" w:pos="416"/>
              </w:tabs>
              <w:ind w:left="360"/>
              <w:jc w:val="both"/>
              <w:rPr>
                <w:rFonts w:ascii="Arial" w:hAnsi="Arial" w:cs="Arial"/>
                <w:spacing w:val="-2"/>
                <w:sz w:val="20"/>
                <w:szCs w:val="20"/>
              </w:rPr>
            </w:pPr>
            <w:r w:rsidRPr="005D12E4">
              <w:rPr>
                <w:rFonts w:ascii="Arial" w:hAnsi="Arial" w:cs="Arial"/>
                <w:spacing w:val="-2"/>
                <w:sz w:val="20"/>
                <w:szCs w:val="20"/>
              </w:rPr>
              <w:t>Any opportunities for improving Health and Safety are reported and acted upon in a timely manner.</w:t>
            </w:r>
          </w:p>
          <w:p w:rsidR="003F4109" w:rsidRPr="005D12E4" w:rsidRDefault="003F4109" w:rsidP="00D34E04">
            <w:pPr>
              <w:numPr>
                <w:ilvl w:val="0"/>
                <w:numId w:val="12"/>
              </w:numPr>
              <w:tabs>
                <w:tab w:val="left" w:pos="416"/>
              </w:tabs>
              <w:ind w:left="360"/>
              <w:jc w:val="both"/>
              <w:rPr>
                <w:rFonts w:ascii="Arial" w:hAnsi="Arial" w:cs="Arial"/>
                <w:sz w:val="20"/>
                <w:szCs w:val="20"/>
              </w:rPr>
            </w:pPr>
            <w:r w:rsidRPr="005D12E4">
              <w:rPr>
                <w:rFonts w:ascii="Arial" w:hAnsi="Arial" w:cs="Arial"/>
                <w:spacing w:val="-2"/>
                <w:sz w:val="20"/>
                <w:szCs w:val="20"/>
              </w:rPr>
              <w:t>All near misses/incident/accidents are reported to the appropriate line manager within 24 hours.</w:t>
            </w:r>
          </w:p>
        </w:tc>
      </w:tr>
    </w:tbl>
    <w:p w:rsidR="006B451E" w:rsidRPr="005D12E4" w:rsidRDefault="006B451E" w:rsidP="006B451E">
      <w:pPr>
        <w:jc w:val="both"/>
        <w:rPr>
          <w:rFonts w:ascii="Arial" w:hAnsi="Arial" w:cs="Arial"/>
          <w:b/>
          <w:bCs w:val="0"/>
          <w:sz w:val="20"/>
          <w:szCs w:val="20"/>
        </w:rPr>
      </w:pPr>
    </w:p>
    <w:p w:rsidR="006B451E" w:rsidRPr="005D12E4" w:rsidRDefault="006B451E" w:rsidP="006B451E">
      <w:pPr>
        <w:jc w:val="both"/>
        <w:rPr>
          <w:rFonts w:ascii="Arial" w:hAnsi="Arial" w:cs="Arial"/>
          <w:b/>
          <w:bCs w:val="0"/>
          <w:sz w:val="20"/>
          <w:szCs w:val="20"/>
        </w:rPr>
      </w:pPr>
      <w:r w:rsidRPr="005D12E4">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5D12E4" w:rsidTr="004573CA">
        <w:tc>
          <w:tcPr>
            <w:tcW w:w="3948" w:type="dxa"/>
          </w:tcPr>
          <w:p w:rsidR="003A603A" w:rsidRPr="005D12E4" w:rsidRDefault="003A603A" w:rsidP="00D34E04">
            <w:pPr>
              <w:jc w:val="both"/>
              <w:rPr>
                <w:rFonts w:ascii="Arial" w:hAnsi="Arial" w:cs="Arial"/>
                <w:bCs w:val="0"/>
                <w:sz w:val="20"/>
                <w:szCs w:val="20"/>
              </w:rPr>
            </w:pPr>
          </w:p>
          <w:p w:rsidR="003A603A" w:rsidRPr="005D12E4" w:rsidRDefault="003A603A" w:rsidP="00D34E04">
            <w:pPr>
              <w:jc w:val="both"/>
              <w:rPr>
                <w:rFonts w:ascii="Arial" w:hAnsi="Arial" w:cs="Arial"/>
                <w:bCs w:val="0"/>
                <w:sz w:val="20"/>
                <w:szCs w:val="20"/>
              </w:rPr>
            </w:pPr>
          </w:p>
          <w:p w:rsidR="006B451E" w:rsidRPr="005D12E4" w:rsidRDefault="006B451E" w:rsidP="00D34E04">
            <w:pPr>
              <w:jc w:val="both"/>
              <w:rPr>
                <w:rFonts w:ascii="Arial" w:hAnsi="Arial" w:cs="Arial"/>
                <w:bCs w:val="0"/>
                <w:sz w:val="20"/>
                <w:szCs w:val="20"/>
              </w:rPr>
            </w:pPr>
            <w:r w:rsidRPr="005D12E4">
              <w:rPr>
                <w:rFonts w:ascii="Arial" w:hAnsi="Arial" w:cs="Arial"/>
                <w:bCs w:val="0"/>
                <w:sz w:val="20"/>
                <w:szCs w:val="20"/>
              </w:rPr>
              <w:t>Line Manager:</w:t>
            </w:r>
          </w:p>
          <w:p w:rsidR="006B451E" w:rsidRPr="005D12E4" w:rsidRDefault="006B451E" w:rsidP="00D34E04">
            <w:pPr>
              <w:jc w:val="both"/>
              <w:rPr>
                <w:rFonts w:ascii="Arial" w:hAnsi="Arial" w:cs="Arial"/>
                <w:bCs w:val="0"/>
                <w:sz w:val="20"/>
                <w:szCs w:val="20"/>
              </w:rPr>
            </w:pPr>
            <w:r w:rsidRPr="005D12E4">
              <w:rPr>
                <w:rFonts w:ascii="Arial" w:hAnsi="Arial" w:cs="Arial"/>
                <w:bCs w:val="0"/>
                <w:sz w:val="20"/>
                <w:szCs w:val="20"/>
              </w:rPr>
              <w:t>(position description approved):</w:t>
            </w:r>
          </w:p>
        </w:tc>
        <w:tc>
          <w:tcPr>
            <w:tcW w:w="6225" w:type="dxa"/>
            <w:tcBorders>
              <w:bottom w:val="single" w:sz="4" w:space="0" w:color="auto"/>
            </w:tcBorders>
          </w:tcPr>
          <w:p w:rsidR="006B451E" w:rsidRPr="005D12E4" w:rsidRDefault="006B451E" w:rsidP="00D34E04">
            <w:pPr>
              <w:jc w:val="both"/>
              <w:rPr>
                <w:rFonts w:ascii="Arial" w:hAnsi="Arial" w:cs="Arial"/>
                <w:bCs w:val="0"/>
                <w:sz w:val="20"/>
                <w:szCs w:val="20"/>
              </w:rPr>
            </w:pPr>
          </w:p>
        </w:tc>
      </w:tr>
      <w:tr w:rsidR="004573CA" w:rsidRPr="005D12E4" w:rsidTr="004573CA">
        <w:tc>
          <w:tcPr>
            <w:tcW w:w="3948" w:type="dxa"/>
          </w:tcPr>
          <w:p w:rsidR="006B451E" w:rsidRPr="005D12E4" w:rsidRDefault="006B451E" w:rsidP="00D34E04">
            <w:pPr>
              <w:jc w:val="both"/>
              <w:rPr>
                <w:rFonts w:ascii="Arial" w:hAnsi="Arial" w:cs="Arial"/>
                <w:bCs w:val="0"/>
                <w:sz w:val="20"/>
                <w:szCs w:val="20"/>
              </w:rPr>
            </w:pPr>
          </w:p>
          <w:p w:rsidR="006B451E" w:rsidRPr="005D12E4" w:rsidRDefault="006B451E" w:rsidP="00D34E04">
            <w:pPr>
              <w:jc w:val="both"/>
              <w:rPr>
                <w:rFonts w:ascii="Arial" w:hAnsi="Arial" w:cs="Arial"/>
                <w:bCs w:val="0"/>
                <w:sz w:val="20"/>
                <w:szCs w:val="20"/>
              </w:rPr>
            </w:pPr>
          </w:p>
          <w:p w:rsidR="006B451E" w:rsidRPr="005D12E4" w:rsidRDefault="006B451E" w:rsidP="00D34E04">
            <w:pPr>
              <w:jc w:val="both"/>
              <w:rPr>
                <w:rFonts w:ascii="Arial" w:hAnsi="Arial" w:cs="Arial"/>
                <w:bCs w:val="0"/>
                <w:sz w:val="20"/>
                <w:szCs w:val="20"/>
              </w:rPr>
            </w:pPr>
            <w:r w:rsidRPr="005D12E4">
              <w:rPr>
                <w:rFonts w:ascii="Arial" w:hAnsi="Arial" w:cs="Arial"/>
                <w:bCs w:val="0"/>
                <w:sz w:val="20"/>
                <w:szCs w:val="20"/>
              </w:rPr>
              <w:t>Employee:</w:t>
            </w:r>
          </w:p>
          <w:p w:rsidR="006B451E" w:rsidRPr="005D12E4" w:rsidRDefault="006B451E" w:rsidP="00D34E04">
            <w:pPr>
              <w:jc w:val="both"/>
              <w:rPr>
                <w:rFonts w:ascii="Arial" w:hAnsi="Arial" w:cs="Arial"/>
                <w:bCs w:val="0"/>
                <w:sz w:val="20"/>
                <w:szCs w:val="20"/>
              </w:rPr>
            </w:pPr>
            <w:r w:rsidRPr="005D12E4">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5D12E4" w:rsidRDefault="006B451E" w:rsidP="00D34E04">
            <w:pPr>
              <w:jc w:val="both"/>
              <w:rPr>
                <w:rFonts w:ascii="Arial" w:hAnsi="Arial" w:cs="Arial"/>
                <w:bCs w:val="0"/>
                <w:sz w:val="20"/>
                <w:szCs w:val="20"/>
              </w:rPr>
            </w:pPr>
          </w:p>
        </w:tc>
      </w:tr>
    </w:tbl>
    <w:p w:rsidR="006B451E" w:rsidRPr="005D12E4" w:rsidRDefault="006B451E" w:rsidP="006B451E">
      <w:pPr>
        <w:jc w:val="both"/>
        <w:rPr>
          <w:rFonts w:ascii="Arial" w:hAnsi="Arial" w:cs="Arial"/>
          <w:bCs w:val="0"/>
          <w:i/>
          <w:sz w:val="20"/>
          <w:szCs w:val="20"/>
        </w:rPr>
      </w:pPr>
    </w:p>
    <w:p w:rsidR="006B451E" w:rsidRPr="005D12E4" w:rsidRDefault="006B451E" w:rsidP="006B451E">
      <w:pPr>
        <w:jc w:val="both"/>
        <w:rPr>
          <w:rFonts w:ascii="Arial" w:hAnsi="Arial" w:cs="Arial"/>
          <w:bCs w:val="0"/>
          <w:i/>
          <w:sz w:val="20"/>
          <w:szCs w:val="20"/>
        </w:rPr>
      </w:pPr>
      <w:r w:rsidRPr="005D12E4">
        <w:rPr>
          <w:rFonts w:ascii="Arial" w:hAnsi="Arial" w:cs="Arial"/>
          <w:bCs w:val="0"/>
          <w:i/>
          <w:sz w:val="20"/>
          <w:szCs w:val="20"/>
        </w:rPr>
        <w:t>(Please also initial all other pages to show acceptance of position description.)</w:t>
      </w:r>
    </w:p>
    <w:p w:rsidR="006B451E" w:rsidRPr="005D12E4"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09"/>
        <w:gridCol w:w="3729"/>
        <w:gridCol w:w="4125"/>
      </w:tblGrid>
      <w:tr w:rsidR="006A30D9" w:rsidRPr="005D12E4" w:rsidTr="006A30D9">
        <w:tc>
          <w:tcPr>
            <w:tcW w:w="2235" w:type="dxa"/>
            <w:tcBorders>
              <w:top w:val="single" w:sz="4" w:space="0" w:color="auto"/>
              <w:bottom w:val="single" w:sz="4" w:space="0" w:color="auto"/>
            </w:tcBorders>
            <w:shd w:val="clear" w:color="auto" w:fill="auto"/>
          </w:tcPr>
          <w:p w:rsidR="006B451E" w:rsidRPr="005D12E4" w:rsidRDefault="006B451E" w:rsidP="00D34E04">
            <w:pPr>
              <w:pStyle w:val="Header"/>
              <w:tabs>
                <w:tab w:val="clear" w:pos="4153"/>
                <w:tab w:val="clear" w:pos="8306"/>
              </w:tabs>
              <w:rPr>
                <w:rFonts w:ascii="Arial" w:hAnsi="Arial" w:cs="Arial"/>
                <w:b/>
                <w:sz w:val="20"/>
                <w:szCs w:val="20"/>
                <w:lang w:val="en-US"/>
              </w:rPr>
            </w:pPr>
            <w:r w:rsidRPr="005D12E4">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5D12E4" w:rsidRDefault="006B451E" w:rsidP="00D34E04">
            <w:pPr>
              <w:pStyle w:val="Header"/>
              <w:tabs>
                <w:tab w:val="clear" w:pos="4153"/>
                <w:tab w:val="clear" w:pos="8306"/>
              </w:tabs>
              <w:rPr>
                <w:rFonts w:ascii="Arial" w:hAnsi="Arial" w:cs="Arial"/>
                <w:b/>
                <w:sz w:val="20"/>
                <w:szCs w:val="20"/>
                <w:lang w:val="en-US"/>
              </w:rPr>
            </w:pPr>
            <w:r w:rsidRPr="005D12E4">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5D12E4" w:rsidRDefault="006B451E" w:rsidP="00D34E04">
            <w:pPr>
              <w:pStyle w:val="Header"/>
              <w:tabs>
                <w:tab w:val="clear" w:pos="4153"/>
                <w:tab w:val="clear" w:pos="8306"/>
              </w:tabs>
              <w:rPr>
                <w:rFonts w:ascii="Arial" w:hAnsi="Arial" w:cs="Arial"/>
                <w:b/>
                <w:sz w:val="20"/>
                <w:szCs w:val="20"/>
                <w:lang w:val="en-US"/>
              </w:rPr>
            </w:pPr>
            <w:r w:rsidRPr="005D12E4">
              <w:rPr>
                <w:rFonts w:ascii="Arial" w:hAnsi="Arial" w:cs="Arial"/>
                <w:b/>
                <w:sz w:val="20"/>
                <w:szCs w:val="20"/>
              </w:rPr>
              <w:t>Desirable:</w:t>
            </w:r>
          </w:p>
        </w:tc>
      </w:tr>
      <w:tr w:rsidR="006A30D9" w:rsidRPr="005D12E4" w:rsidTr="006A30D9">
        <w:tc>
          <w:tcPr>
            <w:tcW w:w="2235" w:type="dxa"/>
            <w:tcBorders>
              <w:top w:val="single" w:sz="4" w:space="0" w:color="auto"/>
            </w:tcBorders>
            <w:shd w:val="clear" w:color="auto" w:fill="auto"/>
          </w:tcPr>
          <w:p w:rsidR="006B451E" w:rsidRPr="005D12E4" w:rsidRDefault="006B451E" w:rsidP="00D34E04">
            <w:pPr>
              <w:rPr>
                <w:rFonts w:ascii="Arial" w:hAnsi="Arial" w:cs="Arial"/>
                <w:b/>
                <w:sz w:val="20"/>
                <w:szCs w:val="20"/>
              </w:rPr>
            </w:pPr>
            <w:r w:rsidRPr="005D12E4">
              <w:rPr>
                <w:rFonts w:ascii="Arial" w:hAnsi="Arial" w:cs="Arial"/>
                <w:b/>
                <w:sz w:val="20"/>
                <w:szCs w:val="20"/>
              </w:rPr>
              <w:t>Education and Qualifications:</w:t>
            </w:r>
          </w:p>
        </w:tc>
        <w:tc>
          <w:tcPr>
            <w:tcW w:w="3809" w:type="dxa"/>
            <w:tcBorders>
              <w:top w:val="single" w:sz="4" w:space="0" w:color="auto"/>
            </w:tcBorders>
            <w:shd w:val="clear" w:color="auto" w:fill="auto"/>
          </w:tcPr>
          <w:p w:rsidR="00D0661A" w:rsidRPr="005D12E4" w:rsidRDefault="005D12E4"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173635744" w:edGrp="everyone"/>
            <w:r w:rsidRPr="005D12E4">
              <w:rPr>
                <w:rFonts w:ascii="Arial" w:hAnsi="Arial" w:cs="Arial"/>
                <w:sz w:val="20"/>
                <w:szCs w:val="20"/>
                <w:lang w:val="en-US"/>
              </w:rPr>
              <w:t>Security Qualification and current practicing certificate</w:t>
            </w:r>
            <w:r w:rsidR="0045704C" w:rsidRPr="005D12E4">
              <w:rPr>
                <w:rFonts w:ascii="Arial" w:hAnsi="Arial" w:cs="Arial"/>
                <w:sz w:val="20"/>
                <w:szCs w:val="20"/>
                <w:lang w:val="en-US"/>
              </w:rPr>
              <w:t>..</w:t>
            </w:r>
            <w:permEnd w:id="1173635744"/>
          </w:p>
        </w:tc>
        <w:tc>
          <w:tcPr>
            <w:tcW w:w="4235" w:type="dxa"/>
            <w:tcBorders>
              <w:top w:val="single" w:sz="4" w:space="0" w:color="auto"/>
            </w:tcBorders>
            <w:shd w:val="clear" w:color="auto" w:fill="auto"/>
          </w:tcPr>
          <w:p w:rsidR="006B451E" w:rsidRPr="005D12E4"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204774977" w:edGrp="everyone"/>
            <w:r w:rsidRPr="005D12E4">
              <w:rPr>
                <w:rFonts w:ascii="Arial" w:hAnsi="Arial" w:cs="Arial"/>
                <w:sz w:val="20"/>
                <w:szCs w:val="20"/>
                <w:lang w:val="en-US"/>
              </w:rPr>
              <w:t>..</w:t>
            </w:r>
            <w:permEnd w:id="1204774977"/>
          </w:p>
        </w:tc>
      </w:tr>
      <w:tr w:rsidR="006A30D9" w:rsidRPr="005D12E4" w:rsidTr="006A30D9">
        <w:tc>
          <w:tcPr>
            <w:tcW w:w="2235" w:type="dxa"/>
            <w:shd w:val="clear" w:color="auto" w:fill="auto"/>
          </w:tcPr>
          <w:p w:rsidR="006B451E" w:rsidRPr="005D12E4" w:rsidRDefault="006B451E" w:rsidP="00D34E04">
            <w:pPr>
              <w:rPr>
                <w:rFonts w:ascii="Arial" w:hAnsi="Arial" w:cs="Arial"/>
                <w:b/>
                <w:sz w:val="20"/>
                <w:szCs w:val="20"/>
              </w:rPr>
            </w:pPr>
            <w:r w:rsidRPr="005D12E4">
              <w:rPr>
                <w:rFonts w:ascii="Arial" w:hAnsi="Arial" w:cs="Arial"/>
                <w:b/>
                <w:sz w:val="20"/>
                <w:szCs w:val="20"/>
              </w:rPr>
              <w:t>Experience:</w:t>
            </w:r>
          </w:p>
        </w:tc>
        <w:tc>
          <w:tcPr>
            <w:tcW w:w="3809" w:type="dxa"/>
            <w:shd w:val="clear" w:color="auto" w:fill="auto"/>
          </w:tcPr>
          <w:p w:rsidR="00D0661A" w:rsidRPr="005D12E4" w:rsidRDefault="0045704C"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2060720228" w:edGrp="everyone"/>
            <w:r w:rsidRPr="005D12E4">
              <w:rPr>
                <w:rFonts w:ascii="Arial" w:hAnsi="Arial" w:cs="Arial"/>
                <w:sz w:val="20"/>
                <w:szCs w:val="20"/>
                <w:lang w:val="en-US"/>
              </w:rPr>
              <w:t>..</w:t>
            </w:r>
            <w:permEnd w:id="2060720228"/>
          </w:p>
        </w:tc>
        <w:tc>
          <w:tcPr>
            <w:tcW w:w="4235" w:type="dxa"/>
            <w:shd w:val="clear" w:color="auto" w:fill="auto"/>
          </w:tcPr>
          <w:p w:rsidR="00D0661A" w:rsidRPr="005D12E4" w:rsidRDefault="005D12E4"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336371445" w:edGrp="everyone"/>
            <w:r w:rsidRPr="005D12E4">
              <w:rPr>
                <w:rFonts w:ascii="Arial" w:hAnsi="Arial" w:cs="Arial"/>
                <w:sz w:val="20"/>
                <w:szCs w:val="20"/>
                <w:lang w:val="en-US"/>
              </w:rPr>
              <w:t>At least two years experience in a security role</w:t>
            </w:r>
            <w:r w:rsidR="0045704C" w:rsidRPr="005D12E4">
              <w:rPr>
                <w:rFonts w:ascii="Arial" w:hAnsi="Arial" w:cs="Arial"/>
                <w:sz w:val="20"/>
                <w:szCs w:val="20"/>
                <w:lang w:val="en-US"/>
              </w:rPr>
              <w:t>..</w:t>
            </w:r>
            <w:permEnd w:id="1336371445"/>
          </w:p>
        </w:tc>
      </w:tr>
      <w:tr w:rsidR="006A30D9" w:rsidRPr="005D12E4" w:rsidTr="006A30D9">
        <w:tc>
          <w:tcPr>
            <w:tcW w:w="2235" w:type="dxa"/>
            <w:shd w:val="clear" w:color="auto" w:fill="auto"/>
          </w:tcPr>
          <w:p w:rsidR="006B451E" w:rsidRPr="005D12E4" w:rsidRDefault="006B451E" w:rsidP="00D34E04">
            <w:pPr>
              <w:rPr>
                <w:rFonts w:ascii="Arial" w:hAnsi="Arial" w:cs="Arial"/>
                <w:b/>
                <w:sz w:val="20"/>
                <w:szCs w:val="20"/>
              </w:rPr>
            </w:pPr>
            <w:r w:rsidRPr="005D12E4">
              <w:rPr>
                <w:rFonts w:ascii="Arial" w:hAnsi="Arial" w:cs="Arial"/>
                <w:b/>
                <w:sz w:val="20"/>
                <w:szCs w:val="20"/>
              </w:rPr>
              <w:lastRenderedPageBreak/>
              <w:t>Knowledge:</w:t>
            </w:r>
          </w:p>
        </w:tc>
        <w:tc>
          <w:tcPr>
            <w:tcW w:w="3809" w:type="dxa"/>
            <w:shd w:val="clear" w:color="auto" w:fill="auto"/>
          </w:tcPr>
          <w:p w:rsidR="00B4029D" w:rsidRPr="005D12E4"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5D12E4">
              <w:rPr>
                <w:rFonts w:ascii="Arial" w:hAnsi="Arial" w:cs="Arial"/>
                <w:sz w:val="20"/>
                <w:szCs w:val="20"/>
                <w:lang w:val="en-US"/>
              </w:rPr>
              <w:t>Te Tiriti O Waitangi in the provision of health care services and support to Māori.</w:t>
            </w:r>
          </w:p>
          <w:p w:rsidR="00D0661A" w:rsidRPr="005D12E4"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5D12E4">
              <w:rPr>
                <w:rFonts w:ascii="Arial" w:hAnsi="Arial" w:cs="Arial"/>
                <w:sz w:val="20"/>
                <w:szCs w:val="20"/>
                <w:lang w:val="en-US"/>
              </w:rPr>
              <w:t>Te Tiriti O Waitangi in practice, process, policy development and decision making.</w:t>
            </w:r>
            <w:permStart w:id="1121086796" w:edGrp="everyone"/>
          </w:p>
          <w:permEnd w:id="1121086796"/>
          <w:p w:rsidR="0045704C" w:rsidRPr="005D12E4" w:rsidRDefault="00CE4DD0"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5D12E4">
              <w:rPr>
                <w:rFonts w:ascii="Arial" w:hAnsi="Arial" w:cs="Arial"/>
                <w:sz w:val="20"/>
                <w:szCs w:val="20"/>
              </w:rPr>
              <w:t>Te Whatu Ora Lakes</w:t>
            </w:r>
            <w:r w:rsidR="002522C5" w:rsidRPr="005D12E4">
              <w:rPr>
                <w:rFonts w:ascii="Arial" w:hAnsi="Arial" w:cs="Arial"/>
                <w:sz w:val="20"/>
                <w:szCs w:val="20"/>
              </w:rPr>
              <w:t xml:space="preserve"> is a Reorua organisation knowledge and understanding of Te Reo/ Correct pronunciation.</w:t>
            </w:r>
          </w:p>
        </w:tc>
        <w:tc>
          <w:tcPr>
            <w:tcW w:w="4235" w:type="dxa"/>
            <w:shd w:val="clear" w:color="auto" w:fill="auto"/>
          </w:tcPr>
          <w:p w:rsidR="006B451E" w:rsidRPr="005D12E4" w:rsidRDefault="005D12E4"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724123773" w:edGrp="everyone"/>
            <w:r w:rsidRPr="005D12E4">
              <w:rPr>
                <w:rFonts w:ascii="Arial" w:hAnsi="Arial" w:cs="Arial"/>
                <w:sz w:val="20"/>
                <w:szCs w:val="20"/>
              </w:rPr>
              <w:t>Proven knowledge of the hospital and hospital systems and willing to increase this knowledge to provide best service.</w:t>
            </w:r>
            <w:r w:rsidR="0045704C" w:rsidRPr="005D12E4">
              <w:rPr>
                <w:rFonts w:ascii="Arial" w:hAnsi="Arial" w:cs="Arial"/>
                <w:sz w:val="20"/>
                <w:szCs w:val="20"/>
                <w:lang w:val="en-US"/>
              </w:rPr>
              <w:t>..</w:t>
            </w:r>
            <w:permEnd w:id="724123773"/>
          </w:p>
        </w:tc>
      </w:tr>
      <w:tr w:rsidR="006A30D9" w:rsidRPr="005D12E4" w:rsidTr="006A30D9">
        <w:tc>
          <w:tcPr>
            <w:tcW w:w="2235" w:type="dxa"/>
            <w:shd w:val="clear" w:color="auto" w:fill="auto"/>
          </w:tcPr>
          <w:p w:rsidR="006B451E" w:rsidRPr="005D12E4" w:rsidRDefault="006B451E" w:rsidP="00D34E04">
            <w:pPr>
              <w:rPr>
                <w:rFonts w:ascii="Arial" w:hAnsi="Arial" w:cs="Arial"/>
                <w:b/>
                <w:sz w:val="20"/>
                <w:szCs w:val="20"/>
              </w:rPr>
            </w:pPr>
            <w:r w:rsidRPr="005D12E4">
              <w:rPr>
                <w:rFonts w:ascii="Arial" w:hAnsi="Arial" w:cs="Arial"/>
                <w:b/>
                <w:sz w:val="20"/>
                <w:szCs w:val="20"/>
              </w:rPr>
              <w:t>Skills:</w:t>
            </w:r>
          </w:p>
        </w:tc>
        <w:tc>
          <w:tcPr>
            <w:tcW w:w="3809" w:type="dxa"/>
            <w:shd w:val="clear" w:color="auto" w:fill="auto"/>
          </w:tcPr>
          <w:p w:rsidR="00D0661A" w:rsidRPr="005D12E4" w:rsidRDefault="000359C0"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5D12E4">
              <w:rPr>
                <w:rFonts w:ascii="Arial" w:hAnsi="Arial" w:cs="Arial"/>
                <w:sz w:val="20"/>
                <w:szCs w:val="20"/>
                <w:lang w:val="en-US"/>
              </w:rPr>
              <w:t>Pronunciation of Te Reo Māori words and names</w:t>
            </w:r>
            <w:permStart w:id="371555243" w:edGrp="everyone"/>
          </w:p>
          <w:p w:rsidR="0045704C" w:rsidRPr="005D12E4" w:rsidRDefault="005D12E4"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5D12E4">
              <w:rPr>
                <w:rFonts w:ascii="Arial" w:hAnsi="Arial" w:cs="Arial"/>
                <w:sz w:val="20"/>
                <w:szCs w:val="20"/>
              </w:rPr>
              <w:t>A person who can focus on meeting sudden demands / incidents and remains calm in a seriously demanding situation.</w:t>
            </w:r>
            <w:r w:rsidRPr="005D12E4">
              <w:rPr>
                <w:rFonts w:ascii="Arial" w:hAnsi="Arial" w:cs="Arial"/>
                <w:sz w:val="20"/>
                <w:szCs w:val="20"/>
                <w:lang w:val="en-US"/>
              </w:rPr>
              <w:t>.</w:t>
            </w:r>
            <w:r w:rsidR="0045704C" w:rsidRPr="005D12E4">
              <w:rPr>
                <w:rFonts w:ascii="Arial" w:hAnsi="Arial" w:cs="Arial"/>
                <w:sz w:val="20"/>
                <w:szCs w:val="20"/>
                <w:lang w:val="en-US"/>
              </w:rPr>
              <w:t>..</w:t>
            </w:r>
            <w:permEnd w:id="371555243"/>
          </w:p>
        </w:tc>
        <w:tc>
          <w:tcPr>
            <w:tcW w:w="4235" w:type="dxa"/>
            <w:shd w:val="clear" w:color="auto" w:fill="auto"/>
          </w:tcPr>
          <w:p w:rsidR="006B451E" w:rsidRPr="005D12E4" w:rsidRDefault="000359C0" w:rsidP="00D34E0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lang w:val="en-US"/>
              </w:rPr>
              <w:t>Te Reo Māori</w:t>
            </w:r>
            <w:permStart w:id="1590178684" w:edGrp="everyone"/>
          </w:p>
          <w:p w:rsidR="0045704C" w:rsidRPr="005D12E4" w:rsidRDefault="0045704C" w:rsidP="005D12E4">
            <w:pPr>
              <w:pStyle w:val="Header"/>
              <w:tabs>
                <w:tab w:val="clear" w:pos="4153"/>
                <w:tab w:val="clear" w:pos="8306"/>
              </w:tabs>
              <w:rPr>
                <w:rFonts w:ascii="Arial" w:hAnsi="Arial" w:cs="Arial"/>
                <w:sz w:val="20"/>
                <w:szCs w:val="20"/>
              </w:rPr>
            </w:pPr>
          </w:p>
          <w:permEnd w:id="1590178684"/>
          <w:p w:rsidR="000359C0" w:rsidRPr="005D12E4" w:rsidRDefault="000359C0" w:rsidP="000359C0">
            <w:pPr>
              <w:pStyle w:val="Header"/>
              <w:tabs>
                <w:tab w:val="clear" w:pos="4153"/>
                <w:tab w:val="clear" w:pos="8306"/>
              </w:tabs>
              <w:rPr>
                <w:rFonts w:ascii="Arial" w:hAnsi="Arial" w:cs="Arial"/>
                <w:sz w:val="20"/>
                <w:szCs w:val="20"/>
              </w:rPr>
            </w:pPr>
          </w:p>
        </w:tc>
      </w:tr>
      <w:tr w:rsidR="006A30D9" w:rsidRPr="005D12E4" w:rsidTr="006A30D9">
        <w:tc>
          <w:tcPr>
            <w:tcW w:w="2235" w:type="dxa"/>
            <w:shd w:val="clear" w:color="auto" w:fill="auto"/>
          </w:tcPr>
          <w:p w:rsidR="006B451E" w:rsidRPr="005D12E4" w:rsidRDefault="006B451E" w:rsidP="00D34E04">
            <w:pPr>
              <w:rPr>
                <w:rFonts w:ascii="Arial" w:hAnsi="Arial" w:cs="Arial"/>
                <w:b/>
                <w:sz w:val="20"/>
                <w:szCs w:val="20"/>
              </w:rPr>
            </w:pPr>
            <w:r w:rsidRPr="005D12E4">
              <w:rPr>
                <w:rFonts w:ascii="Arial" w:hAnsi="Arial" w:cs="Arial"/>
                <w:b/>
                <w:sz w:val="20"/>
                <w:szCs w:val="20"/>
              </w:rPr>
              <w:t>Personal Attributes:</w:t>
            </w:r>
          </w:p>
        </w:tc>
        <w:tc>
          <w:tcPr>
            <w:tcW w:w="3809" w:type="dxa"/>
            <w:shd w:val="clear" w:color="auto" w:fill="auto"/>
          </w:tcPr>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permStart w:id="1473535597" w:edGrp="everyone"/>
            <w:r w:rsidRPr="005D12E4">
              <w:rPr>
                <w:rFonts w:ascii="Arial" w:hAnsi="Arial" w:cs="Arial"/>
                <w:sz w:val="20"/>
                <w:szCs w:val="20"/>
              </w:rPr>
              <w:t>This position requires a person with energy and a good standard of fitness. The person must be able to take direction as well as respond with initiative and show good judgement and awareness.</w:t>
            </w:r>
          </w:p>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rPr>
              <w:t>In addition the position demands:</w:t>
            </w:r>
          </w:p>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rPr>
              <w:t>A self starter who with a passion for customer service.</w:t>
            </w:r>
          </w:p>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rPr>
              <w:t>A support minded person trained, or willing to be trained, in the efficient operation of their duties.</w:t>
            </w:r>
          </w:p>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rPr>
              <w:t>Proven knowledge of the hospital and hospital systems and willing to increase this knowledge to provide best service.</w:t>
            </w:r>
          </w:p>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rPr>
              <w:t>Knowledge to recognise and willingness to pursue efficiencies in a support service environment</w:t>
            </w:r>
          </w:p>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rPr>
              <w:t>A person who can focus meeting sudden demands and prioritise daily duties appropriately.</w:t>
            </w:r>
          </w:p>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rPr>
              <w:t>A reliable, honest and courteous personality who shows respect to all fellow staff.</w:t>
            </w:r>
          </w:p>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rPr>
              <w:t>Promotes a strong work ethic</w:t>
            </w:r>
          </w:p>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rPr>
              <w:t>Is accurate and thorough.</w:t>
            </w:r>
          </w:p>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rPr>
              <w:t>Enjoys good health and fitness and is willing to undertake physically demanding work as needed.</w:t>
            </w:r>
          </w:p>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rPr>
              <w:t>Ability to communicate well.</w:t>
            </w:r>
          </w:p>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rPr>
              <w:t>Shows high levels of responsibility, initiative and problem solving in daily work practices.</w:t>
            </w:r>
          </w:p>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rPr>
              <w:t>Able to work well under pressure.</w:t>
            </w:r>
          </w:p>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rPr>
              <w:t>Computer Literate to ensure capture of all jobs on database</w:t>
            </w:r>
          </w:p>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rPr>
              <w:t>Enjoys good health and fitness and is willing to undertake physically demanding work as needed.</w:t>
            </w:r>
          </w:p>
          <w:p w:rsidR="005D12E4"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rPr>
            </w:pPr>
            <w:r w:rsidRPr="005D12E4">
              <w:rPr>
                <w:rFonts w:ascii="Arial" w:hAnsi="Arial" w:cs="Arial"/>
                <w:sz w:val="20"/>
                <w:szCs w:val="20"/>
              </w:rPr>
              <w:t>Ability to communicate well.</w:t>
            </w:r>
          </w:p>
          <w:p w:rsidR="00D0661A" w:rsidRPr="005D12E4" w:rsidRDefault="005D12E4" w:rsidP="005D12E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5D12E4">
              <w:rPr>
                <w:rFonts w:ascii="Arial" w:hAnsi="Arial" w:cs="Arial"/>
                <w:sz w:val="20"/>
                <w:szCs w:val="20"/>
              </w:rPr>
              <w:t>Shows high levels of responsibility, initiative and problem solving in daily work practice</w:t>
            </w:r>
            <w:r w:rsidR="0045704C" w:rsidRPr="005D12E4">
              <w:rPr>
                <w:rFonts w:ascii="Arial" w:hAnsi="Arial" w:cs="Arial"/>
                <w:sz w:val="20"/>
                <w:szCs w:val="20"/>
                <w:lang w:val="en-US"/>
              </w:rPr>
              <w:t>..</w:t>
            </w:r>
            <w:permEnd w:id="1473535597"/>
          </w:p>
        </w:tc>
        <w:tc>
          <w:tcPr>
            <w:tcW w:w="4235" w:type="dxa"/>
            <w:shd w:val="clear" w:color="auto" w:fill="auto"/>
          </w:tcPr>
          <w:p w:rsidR="006B451E" w:rsidRPr="005D12E4" w:rsidRDefault="006B451E"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5D12E4">
              <w:rPr>
                <w:rFonts w:ascii="Arial" w:hAnsi="Arial" w:cs="Arial"/>
                <w:sz w:val="20"/>
                <w:szCs w:val="20"/>
                <w:lang w:val="en-US"/>
              </w:rPr>
              <w:t>Non-smoker preferred.</w:t>
            </w:r>
            <w:permStart w:id="392247156" w:edGrp="everyone"/>
          </w:p>
          <w:p w:rsidR="0045704C" w:rsidRPr="005D12E4"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5D12E4">
              <w:rPr>
                <w:rFonts w:ascii="Arial" w:hAnsi="Arial" w:cs="Arial"/>
                <w:sz w:val="20"/>
                <w:szCs w:val="20"/>
                <w:lang w:val="en-US"/>
              </w:rPr>
              <w:t>..</w:t>
            </w:r>
            <w:permEnd w:id="392247156"/>
          </w:p>
        </w:tc>
      </w:tr>
    </w:tbl>
    <w:p w:rsidR="006A30D9" w:rsidRPr="005D12E4" w:rsidRDefault="006B451E">
      <w:pPr>
        <w:rPr>
          <w:rFonts w:ascii="Arial" w:hAnsi="Arial" w:cs="Arial"/>
          <w:b/>
          <w:sz w:val="20"/>
          <w:szCs w:val="20"/>
        </w:rPr>
      </w:pPr>
      <w:r w:rsidRPr="005D12E4">
        <w:rPr>
          <w:rFonts w:ascii="Arial" w:hAnsi="Arial" w:cs="Arial"/>
          <w:b/>
          <w:sz w:val="20"/>
          <w:szCs w:val="20"/>
        </w:rPr>
        <w:br w:type="page"/>
      </w:r>
    </w:p>
    <w:p w:rsidR="006B451E" w:rsidRPr="005D12E4"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5D12E4">
        <w:rPr>
          <w:rFonts w:ascii="Arial" w:hAnsi="Arial" w:cs="Arial"/>
          <w:b/>
          <w:sz w:val="20"/>
          <w:szCs w:val="20"/>
        </w:rPr>
        <w:lastRenderedPageBreak/>
        <w:t xml:space="preserve">ABOUT </w:t>
      </w:r>
      <w:r w:rsidR="00CE4DD0" w:rsidRPr="005D12E4">
        <w:rPr>
          <w:rFonts w:ascii="Arial" w:hAnsi="Arial" w:cs="Arial"/>
          <w:b/>
          <w:sz w:val="20"/>
          <w:szCs w:val="20"/>
        </w:rPr>
        <w:t>TE WHATU ORA LAKES</w:t>
      </w:r>
    </w:p>
    <w:p w:rsidR="006B451E" w:rsidRPr="005D12E4" w:rsidRDefault="006B451E" w:rsidP="006B451E">
      <w:pPr>
        <w:jc w:val="both"/>
        <w:rPr>
          <w:rFonts w:ascii="Arial" w:hAnsi="Arial" w:cs="Arial"/>
          <w:sz w:val="20"/>
          <w:szCs w:val="20"/>
        </w:rPr>
      </w:pPr>
    </w:p>
    <w:p w:rsidR="006B451E" w:rsidRPr="005D12E4" w:rsidRDefault="00032493" w:rsidP="006B451E">
      <w:pPr>
        <w:jc w:val="both"/>
        <w:rPr>
          <w:rFonts w:ascii="Arial" w:hAnsi="Arial" w:cs="Arial"/>
          <w:sz w:val="20"/>
          <w:szCs w:val="20"/>
        </w:rPr>
      </w:pPr>
      <w:r w:rsidRPr="005D12E4">
        <w:rPr>
          <w:rFonts w:ascii="Arial" w:hAnsi="Arial" w:cs="Arial"/>
          <w:sz w:val="20"/>
          <w:szCs w:val="20"/>
        </w:rPr>
        <w:t xml:space="preserve">At </w:t>
      </w:r>
      <w:r w:rsidR="00CE4DD0" w:rsidRPr="005D12E4">
        <w:rPr>
          <w:rFonts w:ascii="Arial" w:hAnsi="Arial" w:cs="Arial"/>
          <w:sz w:val="20"/>
          <w:szCs w:val="20"/>
        </w:rPr>
        <w:t>Te Whatu Ora Lakes</w:t>
      </w:r>
      <w:r w:rsidRPr="005D12E4">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5D12E4" w:rsidRDefault="00032493" w:rsidP="006B451E">
      <w:pPr>
        <w:jc w:val="both"/>
        <w:rPr>
          <w:rFonts w:ascii="Arial" w:hAnsi="Arial" w:cs="Arial"/>
          <w:b/>
          <w:sz w:val="20"/>
          <w:szCs w:val="20"/>
        </w:rPr>
      </w:pPr>
    </w:p>
    <w:p w:rsidR="006B451E" w:rsidRPr="005D12E4" w:rsidRDefault="006B451E" w:rsidP="003976EC">
      <w:pPr>
        <w:pStyle w:val="Heading3"/>
        <w:rPr>
          <w:sz w:val="20"/>
          <w:szCs w:val="20"/>
        </w:rPr>
      </w:pPr>
      <w:r w:rsidRPr="005D12E4">
        <w:rPr>
          <w:sz w:val="20"/>
          <w:szCs w:val="20"/>
        </w:rPr>
        <w:t xml:space="preserve">VISION </w:t>
      </w:r>
    </w:p>
    <w:p w:rsidR="006B451E" w:rsidRPr="005D12E4" w:rsidRDefault="006B451E" w:rsidP="006B451E">
      <w:pPr>
        <w:keepNext/>
        <w:keepLines/>
        <w:jc w:val="both"/>
        <w:rPr>
          <w:rFonts w:ascii="Arial" w:hAnsi="Arial" w:cs="Arial"/>
          <w:sz w:val="20"/>
          <w:szCs w:val="20"/>
        </w:rPr>
      </w:pPr>
    </w:p>
    <w:p w:rsidR="006B451E" w:rsidRPr="005D12E4" w:rsidRDefault="006B451E" w:rsidP="006B451E">
      <w:pPr>
        <w:keepNext/>
        <w:keepLines/>
        <w:jc w:val="both"/>
        <w:rPr>
          <w:rFonts w:ascii="Arial" w:hAnsi="Arial" w:cs="Arial"/>
          <w:sz w:val="20"/>
          <w:szCs w:val="20"/>
        </w:rPr>
      </w:pPr>
      <w:r w:rsidRPr="005D12E4">
        <w:rPr>
          <w:rFonts w:ascii="Arial" w:hAnsi="Arial" w:cs="Arial"/>
          <w:sz w:val="20"/>
          <w:szCs w:val="20"/>
        </w:rPr>
        <w:t>Healthy Communities – Mauriora!  In this vision Mauriora refers to the Mauri - being the life essence and the source of well being, and ora - describing the state of wellness.</w:t>
      </w:r>
    </w:p>
    <w:p w:rsidR="006B451E" w:rsidRPr="005D12E4" w:rsidRDefault="006B451E" w:rsidP="006B451E">
      <w:pPr>
        <w:jc w:val="both"/>
        <w:rPr>
          <w:rFonts w:ascii="Arial" w:hAnsi="Arial" w:cs="Arial"/>
          <w:sz w:val="20"/>
          <w:szCs w:val="20"/>
        </w:rPr>
      </w:pPr>
    </w:p>
    <w:p w:rsidR="006B451E" w:rsidRPr="005D12E4" w:rsidRDefault="00032493" w:rsidP="003976EC">
      <w:pPr>
        <w:pStyle w:val="Heading3"/>
        <w:rPr>
          <w:sz w:val="20"/>
          <w:szCs w:val="20"/>
        </w:rPr>
      </w:pPr>
      <w:r w:rsidRPr="005D12E4">
        <w:rPr>
          <w:sz w:val="20"/>
          <w:szCs w:val="20"/>
        </w:rPr>
        <w:t xml:space="preserve">STRATEGIC </w:t>
      </w:r>
      <w:r w:rsidR="006B451E" w:rsidRPr="005D12E4">
        <w:rPr>
          <w:sz w:val="20"/>
          <w:szCs w:val="20"/>
        </w:rPr>
        <w:t>MISSION</w:t>
      </w:r>
    </w:p>
    <w:p w:rsidR="006B451E" w:rsidRPr="005D12E4" w:rsidRDefault="00776908" w:rsidP="00032493">
      <w:pPr>
        <w:pStyle w:val="BodyText2"/>
        <w:keepNext/>
        <w:keepLines/>
        <w:tabs>
          <w:tab w:val="left" w:pos="709"/>
        </w:tabs>
        <w:spacing w:after="0" w:line="240" w:lineRule="auto"/>
        <w:ind w:left="709"/>
        <w:jc w:val="both"/>
        <w:rPr>
          <w:rFonts w:cs="Arial"/>
          <w:sz w:val="20"/>
        </w:rPr>
      </w:pPr>
      <w:r w:rsidRPr="005D12E4">
        <w:rPr>
          <w:rFonts w:cs="Arial"/>
          <w:noProof/>
          <w:sz w:val="20"/>
          <w:lang w:val="en-NZ"/>
        </w:rPr>
        <w:drawing>
          <wp:anchor distT="0" distB="0" distL="114300" distR="114300" simplePos="0" relativeHeight="251663360" behindDoc="0" locked="0" layoutInCell="1" allowOverlap="1" wp14:anchorId="1D9AF406" wp14:editId="5C904C44">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5D12E4"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5D12E4">
        <w:rPr>
          <w:rFonts w:cs="Arial"/>
          <w:sz w:val="20"/>
        </w:rPr>
        <w:t>Achieve equity in Māori health</w:t>
      </w:r>
    </w:p>
    <w:p w:rsidR="00032493" w:rsidRPr="005D12E4"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5D12E4">
        <w:rPr>
          <w:rFonts w:cs="Arial"/>
          <w:sz w:val="20"/>
        </w:rPr>
        <w:t>Build an Integrated health system</w:t>
      </w:r>
    </w:p>
    <w:p w:rsidR="006B451E" w:rsidRPr="005D12E4"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5D12E4">
        <w:rPr>
          <w:rFonts w:cs="Arial"/>
          <w:sz w:val="20"/>
        </w:rPr>
        <w:t>Strengthen people, whanau &amp; community wellbeing</w:t>
      </w:r>
    </w:p>
    <w:p w:rsidR="00032493" w:rsidRPr="005D12E4" w:rsidRDefault="00032493" w:rsidP="00032493">
      <w:pPr>
        <w:jc w:val="both"/>
        <w:rPr>
          <w:rFonts w:ascii="Arial" w:hAnsi="Arial" w:cs="Arial"/>
          <w:b/>
          <w:sz w:val="20"/>
          <w:szCs w:val="20"/>
        </w:rPr>
      </w:pPr>
    </w:p>
    <w:p w:rsidR="006B451E" w:rsidRPr="005D12E4" w:rsidRDefault="00A4684A" w:rsidP="003976EC">
      <w:pPr>
        <w:pStyle w:val="Heading3"/>
        <w:rPr>
          <w:sz w:val="20"/>
          <w:szCs w:val="20"/>
        </w:rPr>
      </w:pPr>
      <w:r w:rsidRPr="005D12E4">
        <w:rPr>
          <w:sz w:val="20"/>
          <w:szCs w:val="20"/>
        </w:rPr>
        <w:t xml:space="preserve">THREE CORE </w:t>
      </w:r>
      <w:r w:rsidR="006B451E" w:rsidRPr="005D12E4">
        <w:rPr>
          <w:sz w:val="20"/>
          <w:szCs w:val="20"/>
        </w:rPr>
        <w:t xml:space="preserve">VALUES </w:t>
      </w:r>
    </w:p>
    <w:p w:rsidR="006B451E" w:rsidRPr="005D12E4" w:rsidRDefault="006B451E" w:rsidP="006B451E">
      <w:pPr>
        <w:keepNext/>
        <w:keepLines/>
        <w:jc w:val="both"/>
        <w:rPr>
          <w:rFonts w:ascii="Arial" w:hAnsi="Arial" w:cs="Arial"/>
          <w:sz w:val="20"/>
          <w:szCs w:val="20"/>
        </w:rPr>
      </w:pPr>
    </w:p>
    <w:p w:rsidR="006B451E" w:rsidRPr="005D12E4" w:rsidRDefault="00A4684A" w:rsidP="00A4684A">
      <w:pPr>
        <w:keepNext/>
        <w:keepLines/>
        <w:jc w:val="both"/>
        <w:rPr>
          <w:rFonts w:ascii="Arial" w:hAnsi="Arial" w:cs="Arial"/>
          <w:i/>
          <w:sz w:val="20"/>
          <w:szCs w:val="20"/>
        </w:rPr>
      </w:pPr>
      <w:r w:rsidRPr="005D12E4">
        <w:rPr>
          <w:rFonts w:ascii="Arial" w:hAnsi="Arial" w:cs="Arial"/>
          <w:noProof/>
          <w:sz w:val="20"/>
          <w:szCs w:val="20"/>
          <w:lang w:eastAsia="en-NZ"/>
        </w:rPr>
        <mc:AlternateContent>
          <mc:Choice Requires="wpg">
            <w:drawing>
              <wp:inline distT="0" distB="0" distL="0" distR="0" wp14:anchorId="26CAAE7D" wp14:editId="4894A676">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CAAE7D"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5D12E4" w:rsidRDefault="006B451E" w:rsidP="006B451E">
      <w:pPr>
        <w:jc w:val="both"/>
        <w:rPr>
          <w:rFonts w:ascii="Arial" w:hAnsi="Arial" w:cs="Arial"/>
          <w:sz w:val="20"/>
          <w:szCs w:val="20"/>
        </w:rPr>
      </w:pPr>
    </w:p>
    <w:p w:rsidR="006B451E" w:rsidRPr="005D12E4" w:rsidRDefault="003A603A" w:rsidP="003976EC">
      <w:pPr>
        <w:pStyle w:val="Heading3"/>
        <w:rPr>
          <w:sz w:val="20"/>
          <w:szCs w:val="20"/>
        </w:rPr>
      </w:pPr>
      <w:r w:rsidRPr="005D12E4">
        <w:rPr>
          <w:sz w:val="20"/>
          <w:szCs w:val="20"/>
        </w:rPr>
        <w:t>TE ITI KAHURANGI – THE LAKES WAY, OUR PLACE, OUR CULTURE – WE WILL</w:t>
      </w:r>
    </w:p>
    <w:p w:rsidR="00A4684A" w:rsidRPr="005D12E4" w:rsidRDefault="00A4684A" w:rsidP="00A4684A">
      <w:pPr>
        <w:rPr>
          <w:rFonts w:ascii="Arial" w:hAnsi="Arial" w:cs="Arial"/>
          <w:sz w:val="20"/>
          <w:szCs w:val="20"/>
        </w:rPr>
      </w:pPr>
    </w:p>
    <w:p w:rsidR="006B451E" w:rsidRPr="005D12E4" w:rsidRDefault="003A603A" w:rsidP="00A4684A">
      <w:pPr>
        <w:rPr>
          <w:rFonts w:ascii="Arial" w:hAnsi="Arial" w:cs="Arial"/>
          <w:sz w:val="20"/>
          <w:szCs w:val="20"/>
        </w:rPr>
      </w:pPr>
      <w:r w:rsidRPr="005D12E4">
        <w:rPr>
          <w:rFonts w:ascii="Arial" w:hAnsi="Arial" w:cs="Arial"/>
          <w:noProof/>
          <w:sz w:val="20"/>
          <w:szCs w:val="20"/>
          <w:lang w:eastAsia="en-NZ"/>
        </w:rPr>
        <w:drawing>
          <wp:inline distT="0" distB="0" distL="0" distR="0" wp14:anchorId="09C2C76D" wp14:editId="106949D0">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5D12E4" w:rsidRDefault="006B451E" w:rsidP="006B451E">
      <w:pPr>
        <w:jc w:val="both"/>
        <w:rPr>
          <w:rFonts w:ascii="Arial" w:hAnsi="Arial" w:cs="Arial"/>
          <w:sz w:val="20"/>
          <w:szCs w:val="20"/>
        </w:rPr>
      </w:pPr>
    </w:p>
    <w:p w:rsidR="00C5127E" w:rsidRPr="005D12E4" w:rsidRDefault="00C5127E">
      <w:pPr>
        <w:rPr>
          <w:rFonts w:ascii="Arial" w:hAnsi="Arial" w:cs="Arial"/>
          <w:b/>
          <w:sz w:val="20"/>
          <w:szCs w:val="20"/>
          <w:highlight w:val="yellow"/>
        </w:rPr>
      </w:pPr>
      <w:r w:rsidRPr="005D12E4">
        <w:rPr>
          <w:rFonts w:ascii="Arial" w:hAnsi="Arial" w:cs="Arial"/>
          <w:b/>
          <w:sz w:val="20"/>
          <w:szCs w:val="20"/>
          <w:highlight w:val="yellow"/>
        </w:rPr>
        <w:br w:type="page"/>
      </w:r>
    </w:p>
    <w:p w:rsidR="006B451E" w:rsidRPr="005D12E4" w:rsidRDefault="006B451E" w:rsidP="003976EC">
      <w:pPr>
        <w:pStyle w:val="Heading3"/>
        <w:rPr>
          <w:sz w:val="20"/>
          <w:szCs w:val="20"/>
        </w:rPr>
      </w:pPr>
      <w:r w:rsidRPr="005D12E4">
        <w:rPr>
          <w:sz w:val="20"/>
          <w:szCs w:val="20"/>
        </w:rPr>
        <w:lastRenderedPageBreak/>
        <w:t>T</w:t>
      </w:r>
      <w:r w:rsidR="00DC02A2" w:rsidRPr="005D12E4">
        <w:rPr>
          <w:sz w:val="20"/>
          <w:szCs w:val="20"/>
        </w:rPr>
        <w:t>E TIRITI O WAITANGI</w:t>
      </w:r>
    </w:p>
    <w:p w:rsidR="006B451E" w:rsidRPr="005D12E4" w:rsidRDefault="006B451E" w:rsidP="006B451E">
      <w:pPr>
        <w:pStyle w:val="Style10"/>
        <w:rPr>
          <w:rFonts w:ascii="Arial" w:hAnsi="Arial" w:cs="Arial"/>
          <w:sz w:val="20"/>
        </w:rPr>
      </w:pPr>
    </w:p>
    <w:p w:rsidR="00032493" w:rsidRPr="005D12E4" w:rsidRDefault="00032493" w:rsidP="00032493">
      <w:pPr>
        <w:jc w:val="both"/>
        <w:rPr>
          <w:rFonts w:ascii="Arial" w:hAnsi="Arial" w:cs="Arial"/>
          <w:b/>
          <w:bCs w:val="0"/>
          <w:sz w:val="20"/>
          <w:szCs w:val="20"/>
        </w:rPr>
      </w:pPr>
      <w:r w:rsidRPr="005D12E4">
        <w:rPr>
          <w:rFonts w:ascii="Arial" w:hAnsi="Arial" w:cs="Arial"/>
          <w:b/>
          <w:bCs w:val="0"/>
          <w:sz w:val="20"/>
          <w:szCs w:val="20"/>
        </w:rPr>
        <w:t>Our expression of Te Tiriti o Waitangi</w:t>
      </w:r>
    </w:p>
    <w:p w:rsidR="00032493" w:rsidRPr="005D12E4" w:rsidRDefault="00032493" w:rsidP="00032493">
      <w:pPr>
        <w:jc w:val="both"/>
        <w:rPr>
          <w:rFonts w:ascii="Arial" w:hAnsi="Arial" w:cs="Arial"/>
          <w:bCs w:val="0"/>
          <w:sz w:val="20"/>
          <w:szCs w:val="20"/>
        </w:rPr>
      </w:pPr>
      <w:r w:rsidRPr="005D12E4">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5D12E4" w:rsidRDefault="00032493" w:rsidP="00032493">
      <w:pPr>
        <w:jc w:val="both"/>
        <w:rPr>
          <w:rFonts w:ascii="Arial" w:hAnsi="Arial" w:cs="Arial"/>
          <w:bCs w:val="0"/>
          <w:sz w:val="20"/>
          <w:szCs w:val="20"/>
        </w:rPr>
      </w:pPr>
    </w:p>
    <w:p w:rsidR="00032493" w:rsidRPr="005D12E4" w:rsidRDefault="00032493" w:rsidP="00032493">
      <w:pPr>
        <w:jc w:val="both"/>
        <w:rPr>
          <w:rFonts w:ascii="Arial" w:hAnsi="Arial" w:cs="Arial"/>
          <w:b/>
          <w:bCs w:val="0"/>
          <w:sz w:val="20"/>
          <w:szCs w:val="20"/>
        </w:rPr>
      </w:pPr>
      <w:r w:rsidRPr="005D12E4">
        <w:rPr>
          <w:rFonts w:ascii="Arial" w:hAnsi="Arial" w:cs="Arial"/>
          <w:b/>
          <w:bCs w:val="0"/>
          <w:sz w:val="20"/>
          <w:szCs w:val="20"/>
        </w:rPr>
        <w:t>Mana whakahaere</w:t>
      </w:r>
    </w:p>
    <w:p w:rsidR="00032493" w:rsidRPr="005D12E4" w:rsidRDefault="00032493" w:rsidP="00032493">
      <w:pPr>
        <w:jc w:val="both"/>
        <w:rPr>
          <w:rFonts w:ascii="Arial" w:hAnsi="Arial" w:cs="Arial"/>
          <w:bCs w:val="0"/>
          <w:sz w:val="20"/>
          <w:szCs w:val="20"/>
        </w:rPr>
      </w:pPr>
      <w:r w:rsidRPr="005D12E4">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5D12E4" w:rsidRDefault="00032493" w:rsidP="00032493">
      <w:pPr>
        <w:jc w:val="both"/>
        <w:rPr>
          <w:rFonts w:ascii="Arial" w:hAnsi="Arial" w:cs="Arial"/>
          <w:bCs w:val="0"/>
          <w:sz w:val="20"/>
          <w:szCs w:val="20"/>
        </w:rPr>
      </w:pPr>
    </w:p>
    <w:p w:rsidR="00032493" w:rsidRPr="005D12E4" w:rsidRDefault="00032493" w:rsidP="00032493">
      <w:pPr>
        <w:jc w:val="both"/>
        <w:rPr>
          <w:rFonts w:ascii="Arial" w:hAnsi="Arial" w:cs="Arial"/>
          <w:b/>
          <w:bCs w:val="0"/>
          <w:sz w:val="20"/>
          <w:szCs w:val="20"/>
        </w:rPr>
      </w:pPr>
      <w:r w:rsidRPr="005D12E4">
        <w:rPr>
          <w:rFonts w:ascii="Arial" w:hAnsi="Arial" w:cs="Arial"/>
          <w:b/>
          <w:bCs w:val="0"/>
          <w:sz w:val="20"/>
          <w:szCs w:val="20"/>
        </w:rPr>
        <w:t>Mana motuhake</w:t>
      </w:r>
    </w:p>
    <w:p w:rsidR="00032493" w:rsidRPr="005D12E4" w:rsidRDefault="00032493" w:rsidP="00032493">
      <w:pPr>
        <w:jc w:val="both"/>
        <w:rPr>
          <w:rFonts w:ascii="Arial" w:hAnsi="Arial" w:cs="Arial"/>
          <w:bCs w:val="0"/>
          <w:sz w:val="20"/>
          <w:szCs w:val="20"/>
        </w:rPr>
      </w:pPr>
      <w:r w:rsidRPr="005D12E4">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5D12E4" w:rsidRDefault="00032493" w:rsidP="00032493">
      <w:pPr>
        <w:jc w:val="both"/>
        <w:rPr>
          <w:rFonts w:ascii="Arial" w:hAnsi="Arial" w:cs="Arial"/>
          <w:bCs w:val="0"/>
          <w:sz w:val="20"/>
          <w:szCs w:val="20"/>
        </w:rPr>
      </w:pPr>
    </w:p>
    <w:p w:rsidR="00032493" w:rsidRPr="005D12E4" w:rsidRDefault="00032493" w:rsidP="00032493">
      <w:pPr>
        <w:jc w:val="both"/>
        <w:rPr>
          <w:rFonts w:ascii="Arial" w:hAnsi="Arial" w:cs="Arial"/>
          <w:b/>
          <w:bCs w:val="0"/>
          <w:sz w:val="20"/>
          <w:szCs w:val="20"/>
        </w:rPr>
      </w:pPr>
      <w:r w:rsidRPr="005D12E4">
        <w:rPr>
          <w:rFonts w:ascii="Arial" w:hAnsi="Arial" w:cs="Arial"/>
          <w:b/>
          <w:bCs w:val="0"/>
          <w:sz w:val="20"/>
          <w:szCs w:val="20"/>
        </w:rPr>
        <w:t>Mana tangata</w:t>
      </w:r>
    </w:p>
    <w:p w:rsidR="00032493" w:rsidRPr="005D12E4" w:rsidRDefault="00032493" w:rsidP="00032493">
      <w:pPr>
        <w:jc w:val="both"/>
        <w:rPr>
          <w:rFonts w:ascii="Arial" w:hAnsi="Arial" w:cs="Arial"/>
          <w:bCs w:val="0"/>
          <w:sz w:val="20"/>
          <w:szCs w:val="20"/>
        </w:rPr>
      </w:pPr>
      <w:r w:rsidRPr="005D12E4">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5D12E4" w:rsidRDefault="00032493" w:rsidP="00032493">
      <w:pPr>
        <w:jc w:val="both"/>
        <w:rPr>
          <w:rFonts w:ascii="Arial" w:hAnsi="Arial" w:cs="Arial"/>
          <w:bCs w:val="0"/>
          <w:sz w:val="20"/>
          <w:szCs w:val="20"/>
        </w:rPr>
      </w:pPr>
    </w:p>
    <w:p w:rsidR="00032493" w:rsidRPr="005D12E4" w:rsidRDefault="00032493" w:rsidP="00032493">
      <w:pPr>
        <w:jc w:val="both"/>
        <w:rPr>
          <w:rFonts w:ascii="Arial" w:hAnsi="Arial" w:cs="Arial"/>
          <w:b/>
          <w:bCs w:val="0"/>
          <w:sz w:val="20"/>
          <w:szCs w:val="20"/>
        </w:rPr>
      </w:pPr>
      <w:r w:rsidRPr="005D12E4">
        <w:rPr>
          <w:rFonts w:ascii="Arial" w:hAnsi="Arial" w:cs="Arial"/>
          <w:b/>
          <w:bCs w:val="0"/>
          <w:sz w:val="20"/>
          <w:szCs w:val="20"/>
        </w:rPr>
        <w:t>Mana Māori</w:t>
      </w:r>
    </w:p>
    <w:p w:rsidR="00032493" w:rsidRPr="005D12E4" w:rsidRDefault="00032493" w:rsidP="00032493">
      <w:pPr>
        <w:jc w:val="both"/>
        <w:rPr>
          <w:rFonts w:ascii="Arial" w:hAnsi="Arial" w:cs="Arial"/>
          <w:bCs w:val="0"/>
          <w:sz w:val="20"/>
          <w:szCs w:val="20"/>
        </w:rPr>
      </w:pPr>
      <w:r w:rsidRPr="005D12E4">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5D12E4" w:rsidRDefault="00032493" w:rsidP="00032493">
      <w:pPr>
        <w:jc w:val="both"/>
        <w:rPr>
          <w:rFonts w:ascii="Arial" w:hAnsi="Arial" w:cs="Arial"/>
          <w:bCs w:val="0"/>
          <w:sz w:val="20"/>
          <w:szCs w:val="20"/>
        </w:rPr>
      </w:pPr>
    </w:p>
    <w:p w:rsidR="006B451E" w:rsidRPr="005D12E4" w:rsidRDefault="00CE4DD0" w:rsidP="00032493">
      <w:pPr>
        <w:jc w:val="both"/>
        <w:rPr>
          <w:rFonts w:ascii="Arial" w:hAnsi="Arial" w:cs="Arial"/>
          <w:b/>
          <w:sz w:val="20"/>
          <w:szCs w:val="20"/>
        </w:rPr>
      </w:pPr>
      <w:r w:rsidRPr="005D12E4">
        <w:rPr>
          <w:rFonts w:ascii="Arial" w:hAnsi="Arial" w:cs="Arial"/>
          <w:bCs w:val="0"/>
          <w:sz w:val="20"/>
          <w:szCs w:val="20"/>
        </w:rPr>
        <w:t>Te Whatu Ora Lakes</w:t>
      </w:r>
      <w:r w:rsidR="00032493" w:rsidRPr="005D12E4">
        <w:rPr>
          <w:rFonts w:ascii="Arial" w:hAnsi="Arial" w:cs="Arial"/>
          <w:bCs w:val="0"/>
          <w:sz w:val="20"/>
          <w:szCs w:val="20"/>
        </w:rPr>
        <w:t xml:space="preserve"> is committed within the framework of the New Zealand Public Health and Disability Act (2000) to supporting the </w:t>
      </w:r>
      <w:r w:rsidR="0030320E" w:rsidRPr="005D12E4">
        <w:rPr>
          <w:rFonts w:ascii="Arial" w:hAnsi="Arial" w:cs="Arial"/>
          <w:bCs w:val="0"/>
          <w:sz w:val="20"/>
          <w:szCs w:val="20"/>
        </w:rPr>
        <w:t>Crown’s commitment to upholding its Tiriti promises</w:t>
      </w:r>
      <w:r w:rsidR="00032493" w:rsidRPr="005D12E4">
        <w:rPr>
          <w:rFonts w:ascii="Arial" w:hAnsi="Arial" w:cs="Arial"/>
          <w:bCs w:val="0"/>
          <w:sz w:val="20"/>
          <w:szCs w:val="20"/>
        </w:rPr>
        <w:t>.</w:t>
      </w:r>
    </w:p>
    <w:p w:rsidR="006B451E" w:rsidRPr="005D12E4" w:rsidRDefault="006B451E" w:rsidP="006B451E">
      <w:pPr>
        <w:rPr>
          <w:rFonts w:ascii="Arial" w:hAnsi="Arial" w:cs="Arial"/>
          <w:b/>
          <w:sz w:val="20"/>
          <w:szCs w:val="20"/>
        </w:rPr>
      </w:pPr>
    </w:p>
    <w:p w:rsidR="006B451E" w:rsidRPr="005D12E4" w:rsidRDefault="006B451E" w:rsidP="003976EC">
      <w:pPr>
        <w:pStyle w:val="Heading3"/>
        <w:rPr>
          <w:sz w:val="20"/>
          <w:szCs w:val="20"/>
        </w:rPr>
      </w:pPr>
      <w:r w:rsidRPr="005D12E4">
        <w:rPr>
          <w:sz w:val="20"/>
          <w:szCs w:val="20"/>
        </w:rPr>
        <w:t>ORGANISATION STRUCTURE</w:t>
      </w:r>
    </w:p>
    <w:p w:rsidR="00EF47A2" w:rsidRPr="005D12E4" w:rsidRDefault="00EF47A2" w:rsidP="00B0644C">
      <w:pPr>
        <w:jc w:val="both"/>
        <w:rPr>
          <w:rFonts w:ascii="Arial" w:hAnsi="Arial" w:cs="Arial"/>
          <w:sz w:val="20"/>
          <w:szCs w:val="20"/>
        </w:rPr>
      </w:pPr>
    </w:p>
    <w:p w:rsidR="00CE4DD0" w:rsidRPr="005D12E4" w:rsidRDefault="00C32568" w:rsidP="00C32568">
      <w:pPr>
        <w:jc w:val="center"/>
        <w:rPr>
          <w:rFonts w:ascii="Arial" w:hAnsi="Arial" w:cs="Arial"/>
          <w:b/>
          <w:sz w:val="20"/>
          <w:szCs w:val="20"/>
          <w:lang w:val="en-GB"/>
        </w:rPr>
      </w:pPr>
      <w:r w:rsidRPr="005D12E4">
        <w:rPr>
          <w:rFonts w:ascii="Arial" w:hAnsi="Arial" w:cs="Arial"/>
          <w:b/>
          <w:noProof/>
          <w:sz w:val="20"/>
          <w:szCs w:val="20"/>
          <w:lang w:eastAsia="en-NZ"/>
        </w:rPr>
        <w:drawing>
          <wp:anchor distT="0" distB="0" distL="114300" distR="114300" simplePos="0" relativeHeight="251664384" behindDoc="0" locked="0" layoutInCell="1" allowOverlap="1" wp14:anchorId="3241604B" wp14:editId="1117EBC6">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5D12E4" w:rsidSect="00406CD7">
      <w:headerReference w:type="default" r:id="rId26"/>
      <w:footerReference w:type="default" r:id="rId27"/>
      <w:footerReference w:type="first" r:id="rId28"/>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E18" w:rsidRDefault="00145E18">
      <w:r>
        <w:separator/>
      </w:r>
    </w:p>
  </w:endnote>
  <w:endnote w:type="continuationSeparator" w:id="0">
    <w:p w:rsidR="00145E18" w:rsidRDefault="0014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7D2AFC">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7D2AFC">
      <w:rPr>
        <w:rFonts w:ascii="Arial" w:hAnsi="Arial"/>
        <w:noProof/>
        <w:sz w:val="18"/>
        <w:szCs w:val="18"/>
      </w:rPr>
      <w:t>8</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6F536EA1" wp14:editId="6EC804EE">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5D12E4">
      <w:rPr>
        <w:rFonts w:ascii="Arial" w:hAnsi="Arial"/>
        <w:noProof/>
        <w:sz w:val="18"/>
        <w:szCs w:val="18"/>
      </w:rPr>
      <w:t>8</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E18" w:rsidRDefault="00145E18">
      <w:r>
        <w:separator/>
      </w:r>
    </w:p>
  </w:footnote>
  <w:footnote w:type="continuationSeparator" w:id="0">
    <w:p w:rsidR="00145E18" w:rsidRDefault="00145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70E83CD2" wp14:editId="18722DCA">
          <wp:simplePos x="0" y="0"/>
          <wp:positionH relativeFrom="column">
            <wp:posOffset>2449305</wp:posOffset>
          </wp:positionH>
          <wp:positionV relativeFrom="paragraph">
            <wp:posOffset>270179</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0D42E90"/>
    <w:multiLevelType w:val="hybridMultilevel"/>
    <w:tmpl w:val="0B94B0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4A17A60"/>
    <w:multiLevelType w:val="hybridMultilevel"/>
    <w:tmpl w:val="E3000D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1"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5"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6"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8"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3"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7"/>
  </w:num>
  <w:num w:numId="4">
    <w:abstractNumId w:val="15"/>
  </w:num>
  <w:num w:numId="5">
    <w:abstractNumId w:val="15"/>
  </w:num>
  <w:num w:numId="6">
    <w:abstractNumId w:val="7"/>
  </w:num>
  <w:num w:numId="7">
    <w:abstractNumId w:val="4"/>
  </w:num>
  <w:num w:numId="8">
    <w:abstractNumId w:val="16"/>
  </w:num>
  <w:num w:numId="9">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6"/>
  </w:num>
  <w:num w:numId="12">
    <w:abstractNumId w:val="9"/>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9"/>
  </w:num>
  <w:num w:numId="16">
    <w:abstractNumId w:val="11"/>
  </w:num>
  <w:num w:numId="17">
    <w:abstractNumId w:val="13"/>
  </w:num>
  <w:num w:numId="18">
    <w:abstractNumId w:val="20"/>
  </w:num>
  <w:num w:numId="19">
    <w:abstractNumId w:val="5"/>
  </w:num>
  <w:num w:numId="20">
    <w:abstractNumId w:val="22"/>
  </w:num>
  <w:num w:numId="21">
    <w:abstractNumId w:val="3"/>
  </w:num>
  <w:num w:numId="22">
    <w:abstractNumId w:val="0"/>
  </w:num>
  <w:num w:numId="23">
    <w:abstractNumId w:val="14"/>
  </w:num>
  <w:num w:numId="24">
    <w:abstractNumId w:val="23"/>
  </w:num>
  <w:num w:numId="25">
    <w:abstractNumId w:val="18"/>
  </w:num>
  <w:num w:numId="26">
    <w:abstractNumId w:val="12"/>
  </w:num>
  <w:num w:numId="27">
    <w:abstractNumId w:val="2"/>
  </w:num>
  <w:num w:numId="28">
    <w:abstractNumId w:val="9"/>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12E4"/>
    <w:rsid w:val="005D56C3"/>
    <w:rsid w:val="005D685D"/>
    <w:rsid w:val="005E0C57"/>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E05A3"/>
    <w:rsid w:val="006E28C7"/>
    <w:rsid w:val="00701255"/>
    <w:rsid w:val="00706DB1"/>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2AFC"/>
    <w:rsid w:val="007D4D9C"/>
    <w:rsid w:val="007E1CF6"/>
    <w:rsid w:val="007E7084"/>
    <w:rsid w:val="007F210C"/>
    <w:rsid w:val="007F2DA9"/>
    <w:rsid w:val="007F4799"/>
    <w:rsid w:val="007F580A"/>
    <w:rsid w:val="007F630A"/>
    <w:rsid w:val="007F7094"/>
    <w:rsid w:val="007F792F"/>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51937441"/>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rsid w:val="005D12E4"/>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ct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ctr"/>
          <a:r>
            <a:rPr lang="en-NZ" sz="900">
              <a:latin typeface="Arial" panose="020B0604020202020204" pitchFamily="34" charset="0"/>
              <a:cs typeface="Arial" panose="020B0604020202020204" pitchFamily="34" charset="0"/>
            </a:rPr>
            <a:t>Security Staff</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ctr"/>
          <a:r>
            <a:rPr lang="en-NZ" sz="900">
              <a:latin typeface="Arial" panose="020B0604020202020204" pitchFamily="34" charset="0"/>
              <a:cs typeface="Arial" panose="020B0604020202020204" pitchFamily="34" charset="0"/>
            </a:rPr>
            <a:t>Site Support Manager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pPr algn="ctr"/>
          <a:r>
            <a:rPr lang="en-NZ" sz="900">
              <a:latin typeface="Arial" panose="020B0604020202020204" pitchFamily="34" charset="0"/>
              <a:cs typeface="Arial" panose="020B0604020202020204" pitchFamily="34" charset="0"/>
            </a:rPr>
            <a:t>Attendants</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2"/>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3"/>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2"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2"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3"/>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2"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2"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2" presStyleCnt="3"/>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11690"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940778" y="617226"/>
          <a:ext cx="244768" cy="675526"/>
        </a:xfrm>
        <a:custGeom>
          <a:avLst/>
          <a:gdLst/>
          <a:ahLst/>
          <a:cxnLst/>
          <a:rect l="0" t="0" r="0" b="0"/>
          <a:pathLst>
            <a:path>
              <a:moveTo>
                <a:pt x="244768" y="0"/>
              </a:moveTo>
              <a:lnTo>
                <a:pt x="244768" y="675526"/>
              </a:lnTo>
              <a:lnTo>
                <a:pt x="0" y="6755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3185547" y="617226"/>
          <a:ext cx="1079755" cy="1351052"/>
        </a:xfrm>
        <a:custGeom>
          <a:avLst/>
          <a:gdLst/>
          <a:ahLst/>
          <a:cxnLst/>
          <a:rect l="0" t="0" r="0" b="0"/>
          <a:pathLst>
            <a:path>
              <a:moveTo>
                <a:pt x="0" y="0"/>
              </a:moveTo>
              <a:lnTo>
                <a:pt x="0" y="1207401"/>
              </a:lnTo>
              <a:lnTo>
                <a:pt x="1079755" y="1207401"/>
              </a:lnTo>
              <a:lnTo>
                <a:pt x="1079755"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2104914" y="617226"/>
          <a:ext cx="1080633" cy="1351052"/>
        </a:xfrm>
        <a:custGeom>
          <a:avLst/>
          <a:gdLst/>
          <a:ahLst/>
          <a:cxnLst/>
          <a:rect l="0" t="0" r="0" b="0"/>
          <a:pathLst>
            <a:path>
              <a:moveTo>
                <a:pt x="1080633" y="0"/>
              </a:moveTo>
              <a:lnTo>
                <a:pt x="1080633" y="1207401"/>
              </a:lnTo>
              <a:lnTo>
                <a:pt x="0" y="1207401"/>
              </a:lnTo>
              <a:lnTo>
                <a:pt x="0"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349898" y="1234"/>
          <a:ext cx="1671297" cy="6159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349898" y="1234"/>
        <a:ext cx="1671297" cy="615992"/>
      </dsp:txXfrm>
    </dsp:sp>
    <dsp:sp modelId="{8EB6703D-FA67-4839-9365-FBE9EEBC31A6}">
      <dsp:nvSpPr>
        <dsp:cNvPr id="0" name=""/>
        <dsp:cNvSpPr/>
      </dsp:nvSpPr>
      <dsp:spPr>
        <a:xfrm>
          <a:off x="2504384" y="468249"/>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504384" y="468249"/>
        <a:ext cx="1719045" cy="229205"/>
      </dsp:txXfrm>
    </dsp:sp>
    <dsp:sp modelId="{B4A67B37-5011-404C-BB56-65AB4B68E036}">
      <dsp:nvSpPr>
        <dsp:cNvPr id="0" name=""/>
        <dsp:cNvSpPr/>
      </dsp:nvSpPr>
      <dsp:spPr>
        <a:xfrm>
          <a:off x="1269265" y="1968279"/>
          <a:ext cx="1671297"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1269265" y="1968279"/>
        <a:ext cx="1671297" cy="615647"/>
      </dsp:txXfrm>
    </dsp:sp>
    <dsp:sp modelId="{63C62320-D173-4976-AAA5-4E488C676EBE}">
      <dsp:nvSpPr>
        <dsp:cNvPr id="0" name=""/>
        <dsp:cNvSpPr/>
      </dsp:nvSpPr>
      <dsp:spPr>
        <a:xfrm>
          <a:off x="1423751" y="2435121"/>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Security Staff</a:t>
          </a:r>
        </a:p>
      </dsp:txBody>
      <dsp:txXfrm>
        <a:off x="1423751" y="2435121"/>
        <a:ext cx="1719045" cy="229205"/>
      </dsp:txXfrm>
    </dsp:sp>
    <dsp:sp modelId="{67BEA8E0-962A-462F-A9EA-9902A931A92B}">
      <dsp:nvSpPr>
        <dsp:cNvPr id="0" name=""/>
        <dsp:cNvSpPr/>
      </dsp:nvSpPr>
      <dsp:spPr>
        <a:xfrm>
          <a:off x="3430099" y="1968279"/>
          <a:ext cx="1670405"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3430099" y="1968279"/>
        <a:ext cx="1670405" cy="615647"/>
      </dsp:txXfrm>
    </dsp:sp>
    <dsp:sp modelId="{E5F8FAF4-A132-4608-9AAD-4CCF7FEB3260}">
      <dsp:nvSpPr>
        <dsp:cNvPr id="0" name=""/>
        <dsp:cNvSpPr/>
      </dsp:nvSpPr>
      <dsp:spPr>
        <a:xfrm>
          <a:off x="3583262" y="2447116"/>
          <a:ext cx="1720800" cy="20521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Attendants</a:t>
          </a:r>
        </a:p>
      </dsp:txBody>
      <dsp:txXfrm>
        <a:off x="3583262" y="2447116"/>
        <a:ext cx="1720800" cy="205215"/>
      </dsp:txXfrm>
    </dsp:sp>
    <dsp:sp modelId="{F10E33E2-93C1-447C-91B3-FADA6E3DCC51}">
      <dsp:nvSpPr>
        <dsp:cNvPr id="0" name=""/>
        <dsp:cNvSpPr/>
      </dsp:nvSpPr>
      <dsp:spPr>
        <a:xfrm>
          <a:off x="1269481" y="984757"/>
          <a:ext cx="1671297" cy="6159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69481" y="984757"/>
        <a:ext cx="1671297" cy="615992"/>
      </dsp:txXfrm>
    </dsp:sp>
    <dsp:sp modelId="{EE6A0F62-EC70-4F6E-AE09-E77DBB2804CF}">
      <dsp:nvSpPr>
        <dsp:cNvPr id="0" name=""/>
        <dsp:cNvSpPr/>
      </dsp:nvSpPr>
      <dsp:spPr>
        <a:xfrm>
          <a:off x="1449234" y="1460396"/>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Site Support Manager</a:t>
          </a:r>
        </a:p>
      </dsp:txBody>
      <dsp:txXfrm>
        <a:off x="1449234" y="1460396"/>
        <a:ext cx="1719045" cy="22920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87DAE-6F84-4A2C-AB32-3A9A304FB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2610</Words>
  <Characters>14881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Liz Cunningham</cp:lastModifiedBy>
  <cp:revision>4</cp:revision>
  <cp:lastPrinted>2022-07-22T03:30:00Z</cp:lastPrinted>
  <dcterms:created xsi:type="dcterms:W3CDTF">2022-07-22T03:19:00Z</dcterms:created>
  <dcterms:modified xsi:type="dcterms:W3CDTF">2023-10-17T20:52:00Z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