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D72D01">
      <w:pPr>
        <w:rPr>
          <w:b/>
          <w:noProof/>
          <w:sz w:val="28"/>
          <w:szCs w:val="28"/>
          <w:lang w:eastAsia="en-NZ"/>
        </w:rPr>
      </w:pPr>
      <w:bookmarkStart w:id="0" w:name="_GoBack"/>
      <w:bookmarkEnd w:id="0"/>
      <w:r w:rsidRPr="006A30D9">
        <w:rPr>
          <w:rFonts w:ascii="Arial" w:hAnsi="Arial" w:cs="Arial"/>
          <w:noProof/>
          <w:lang w:eastAsia="en-NZ"/>
        </w:rPr>
        <w:drawing>
          <wp:anchor distT="0" distB="0" distL="114300" distR="114300" simplePos="0" relativeHeight="251658240" behindDoc="1" locked="0" layoutInCell="1" allowOverlap="1" wp14:anchorId="0E541098" wp14:editId="4A0D4261">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6A30D9">
        <w:rPr>
          <w:noProof/>
          <w:lang w:eastAsia="en-NZ"/>
        </w:rPr>
        <w:drawing>
          <wp:anchor distT="0" distB="0" distL="114300" distR="114300" simplePos="0" relativeHeight="251661312" behindDoc="0" locked="0" layoutInCell="1" allowOverlap="1" wp14:anchorId="3BE50F42" wp14:editId="5D873D8D">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5F1">
        <w:rPr>
          <w:b/>
          <w:noProof/>
          <w:sz w:val="28"/>
          <w:szCs w:val="28"/>
          <w:lang w:eastAsia="en-NZ"/>
        </w:rPr>
        <w:t>Health New Zealand</w:t>
      </w:r>
    </w:p>
    <w:p w:rsidR="005815F1" w:rsidRPr="005815F1" w:rsidRDefault="005815F1" w:rsidP="00D72D01">
      <w:pPr>
        <w:rPr>
          <w:rFonts w:ascii="Arial" w:hAnsi="Arial" w:cs="Arial"/>
        </w:rPr>
      </w:pPr>
      <w:r>
        <w:rPr>
          <w:b/>
          <w:noProof/>
          <w:lang w:eastAsia="en-NZ"/>
        </w:rPr>
        <w:t>Te Whatu Ora - Lakes</w:t>
      </w:r>
    </w:p>
    <w:p w:rsidR="005815F1" w:rsidRDefault="005815F1" w:rsidP="00D72D01">
      <w:pPr>
        <w:rPr>
          <w:rFonts w:ascii="Arial" w:hAnsi="Arial" w:cs="Arial"/>
        </w:rPr>
      </w:pPr>
    </w:p>
    <w:p w:rsidR="005815F1" w:rsidRPr="006A30D9" w:rsidRDefault="005815F1" w:rsidP="00D72D01">
      <w:pPr>
        <w:rPr>
          <w:rFonts w:ascii="Arial" w:hAnsi="Arial" w:cs="Arial"/>
        </w:rPr>
      </w:pPr>
    </w:p>
    <w:p w:rsidR="005C00AE" w:rsidRPr="006A30D9" w:rsidRDefault="005C00AE" w:rsidP="005C00AE">
      <w:pPr>
        <w:pStyle w:val="Heading1"/>
        <w:keepLines/>
        <w:jc w:val="center"/>
        <w:rPr>
          <w:sz w:val="36"/>
        </w:rPr>
      </w:pPr>
      <w:r w:rsidRPr="006A30D9">
        <w:rPr>
          <w:sz w:val="28"/>
          <w:szCs w:val="28"/>
        </w:rPr>
        <w:t>POSITION DESCRIPTION</w:t>
      </w:r>
      <w:r w:rsidRPr="006A30D9">
        <w:rPr>
          <w:sz w:val="36"/>
        </w:rPr>
        <w:t xml:space="preserve"> </w:t>
      </w:r>
    </w:p>
    <w:p w:rsidR="005C00AE" w:rsidRPr="006A30D9" w:rsidRDefault="005C00AE" w:rsidP="005C00AE">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5C00AE" w:rsidRPr="006A30D9" w:rsidTr="00A504A0">
        <w:tc>
          <w:tcPr>
            <w:tcW w:w="1570" w:type="pct"/>
            <w:tcBorders>
              <w:top w:val="single" w:sz="4" w:space="0" w:color="1F497D" w:themeColor="text2"/>
              <w:bottom w:val="single" w:sz="4" w:space="0" w:color="1F497D" w:themeColor="text2"/>
            </w:tcBorders>
            <w:shd w:val="clear" w:color="auto" w:fill="auto"/>
          </w:tcPr>
          <w:p w:rsidR="005C00AE" w:rsidRPr="006A30D9" w:rsidRDefault="005C00AE" w:rsidP="00A504A0">
            <w:pPr>
              <w:keepNext/>
              <w:keepLines/>
              <w:jc w:val="both"/>
              <w:rPr>
                <w:rFonts w:ascii="Arial" w:hAnsi="Arial" w:cs="Arial"/>
                <w:b/>
                <w:sz w:val="20"/>
                <w:szCs w:val="20"/>
              </w:rPr>
            </w:pPr>
          </w:p>
          <w:p w:rsidR="005C00AE" w:rsidRPr="006A30D9" w:rsidRDefault="005C00AE" w:rsidP="00A504A0">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 xml:space="preserve">:  </w:t>
            </w:r>
          </w:p>
          <w:p w:rsidR="005C00AE" w:rsidRPr="006A30D9" w:rsidRDefault="005C00AE" w:rsidP="00A504A0">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5C00AE" w:rsidRPr="006A30D9" w:rsidRDefault="005C00AE" w:rsidP="00A504A0">
            <w:pPr>
              <w:keepNext/>
              <w:keepLines/>
              <w:jc w:val="both"/>
              <w:rPr>
                <w:rFonts w:ascii="Arial" w:hAnsi="Arial" w:cs="Arial"/>
                <w:sz w:val="20"/>
                <w:szCs w:val="20"/>
              </w:rPr>
            </w:pPr>
          </w:p>
          <w:p w:rsidR="005C00AE" w:rsidRPr="006A30D9" w:rsidRDefault="005C00AE" w:rsidP="00E71981">
            <w:pPr>
              <w:keepNext/>
              <w:keepLines/>
              <w:jc w:val="both"/>
              <w:rPr>
                <w:rFonts w:ascii="Arial" w:hAnsi="Arial" w:cs="Arial"/>
                <w:sz w:val="20"/>
                <w:szCs w:val="20"/>
              </w:rPr>
            </w:pPr>
            <w:r>
              <w:rPr>
                <w:rFonts w:ascii="Arial" w:hAnsi="Arial" w:cs="Arial"/>
                <w:sz w:val="22"/>
                <w:szCs w:val="22"/>
              </w:rPr>
              <w:t>Registered Nurse</w:t>
            </w:r>
            <w:r w:rsidR="00E71981">
              <w:rPr>
                <w:rFonts w:ascii="Arial" w:hAnsi="Arial" w:cs="Arial"/>
                <w:sz w:val="22"/>
                <w:szCs w:val="22"/>
              </w:rPr>
              <w:t xml:space="preserve"> – Outpatient Department</w:t>
            </w:r>
          </w:p>
        </w:tc>
      </w:tr>
      <w:tr w:rsidR="005C00AE" w:rsidRPr="006A30D9" w:rsidTr="00A504A0">
        <w:tc>
          <w:tcPr>
            <w:tcW w:w="1570" w:type="pct"/>
            <w:shd w:val="clear" w:color="auto" w:fill="auto"/>
          </w:tcPr>
          <w:p w:rsidR="005C00AE" w:rsidRPr="006A30D9" w:rsidRDefault="005C00AE" w:rsidP="00A504A0">
            <w:pPr>
              <w:keepNext/>
              <w:keepLines/>
              <w:jc w:val="both"/>
              <w:rPr>
                <w:rFonts w:ascii="Arial" w:hAnsi="Arial" w:cs="Arial"/>
                <w:b/>
                <w:sz w:val="20"/>
                <w:szCs w:val="20"/>
              </w:rPr>
            </w:pPr>
          </w:p>
          <w:p w:rsidR="005C00AE" w:rsidRPr="006A30D9" w:rsidRDefault="005C00AE" w:rsidP="00A504A0">
            <w:pPr>
              <w:keepNext/>
              <w:keepLines/>
              <w:jc w:val="both"/>
              <w:rPr>
                <w:rFonts w:ascii="Arial" w:hAnsi="Arial" w:cs="Arial"/>
                <w:sz w:val="20"/>
                <w:szCs w:val="20"/>
              </w:rPr>
            </w:pPr>
            <w:r w:rsidRPr="006A30D9">
              <w:rPr>
                <w:rFonts w:ascii="Arial" w:hAnsi="Arial" w:cs="Arial"/>
                <w:b/>
                <w:sz w:val="20"/>
                <w:szCs w:val="20"/>
              </w:rPr>
              <w:t xml:space="preserve">Responsible to:   </w:t>
            </w:r>
          </w:p>
          <w:p w:rsidR="005C00AE" w:rsidRPr="006A30D9" w:rsidRDefault="005C00AE" w:rsidP="00A504A0">
            <w:pPr>
              <w:keepNext/>
              <w:keepLines/>
              <w:jc w:val="both"/>
              <w:rPr>
                <w:rFonts w:ascii="Arial" w:hAnsi="Arial" w:cs="Arial"/>
                <w:b/>
                <w:sz w:val="20"/>
                <w:szCs w:val="20"/>
              </w:rPr>
            </w:pPr>
          </w:p>
        </w:tc>
        <w:tc>
          <w:tcPr>
            <w:tcW w:w="3430" w:type="pct"/>
            <w:gridSpan w:val="2"/>
            <w:shd w:val="clear" w:color="auto" w:fill="auto"/>
          </w:tcPr>
          <w:p w:rsidR="005C00AE" w:rsidRPr="006A30D9" w:rsidRDefault="005815F1" w:rsidP="00A504A0">
            <w:pPr>
              <w:keepNext/>
              <w:keepLines/>
              <w:spacing w:before="240"/>
              <w:jc w:val="both"/>
              <w:rPr>
                <w:rFonts w:ascii="Arial" w:hAnsi="Arial" w:cs="Arial"/>
                <w:sz w:val="20"/>
                <w:szCs w:val="20"/>
              </w:rPr>
            </w:pPr>
            <w:permStart w:id="97393318" w:edGrp="everyone"/>
            <w:r>
              <w:rPr>
                <w:rFonts w:ascii="Arial" w:hAnsi="Arial" w:cs="Arial"/>
                <w:sz w:val="22"/>
                <w:szCs w:val="22"/>
              </w:rPr>
              <w:t xml:space="preserve">Associate </w:t>
            </w:r>
            <w:r w:rsidR="005C00AE" w:rsidRPr="002A0EAC">
              <w:rPr>
                <w:rFonts w:ascii="Arial" w:hAnsi="Arial" w:cs="Arial"/>
                <w:sz w:val="22"/>
                <w:szCs w:val="22"/>
              </w:rPr>
              <w:t>Clinical Nurse Manager</w:t>
            </w:r>
            <w:permEnd w:id="97393318"/>
          </w:p>
        </w:tc>
      </w:tr>
      <w:tr w:rsidR="005C00AE" w:rsidRPr="006A30D9" w:rsidTr="00A504A0">
        <w:tc>
          <w:tcPr>
            <w:tcW w:w="1570" w:type="pct"/>
            <w:shd w:val="clear" w:color="auto" w:fill="auto"/>
          </w:tcPr>
          <w:p w:rsidR="005C00AE" w:rsidRPr="006A30D9" w:rsidRDefault="005C00AE" w:rsidP="00A504A0">
            <w:pPr>
              <w:keepNext/>
              <w:keepLines/>
              <w:jc w:val="both"/>
              <w:rPr>
                <w:rFonts w:ascii="Arial" w:hAnsi="Arial" w:cs="Arial"/>
                <w:b/>
                <w:sz w:val="20"/>
                <w:szCs w:val="20"/>
              </w:rPr>
            </w:pPr>
          </w:p>
          <w:p w:rsidR="005C00AE" w:rsidRPr="006A30D9" w:rsidRDefault="005C00AE" w:rsidP="00A504A0">
            <w:pPr>
              <w:keepNext/>
              <w:keepLines/>
              <w:jc w:val="both"/>
              <w:rPr>
                <w:rFonts w:ascii="Arial" w:hAnsi="Arial" w:cs="Arial"/>
                <w:b/>
                <w:sz w:val="20"/>
                <w:szCs w:val="20"/>
              </w:rPr>
            </w:pPr>
            <w:r w:rsidRPr="006A30D9">
              <w:rPr>
                <w:rFonts w:ascii="Arial" w:hAnsi="Arial" w:cs="Arial"/>
                <w:b/>
                <w:sz w:val="20"/>
                <w:szCs w:val="20"/>
              </w:rPr>
              <w:t>Direct Reports:</w:t>
            </w:r>
          </w:p>
          <w:p w:rsidR="005C00AE" w:rsidRPr="006A30D9" w:rsidRDefault="005C00AE" w:rsidP="00A504A0">
            <w:pPr>
              <w:keepNext/>
              <w:keepLines/>
              <w:jc w:val="both"/>
              <w:rPr>
                <w:rFonts w:ascii="Arial" w:hAnsi="Arial" w:cs="Arial"/>
                <w:b/>
                <w:sz w:val="20"/>
                <w:szCs w:val="20"/>
              </w:rPr>
            </w:pPr>
          </w:p>
        </w:tc>
        <w:tc>
          <w:tcPr>
            <w:tcW w:w="3430" w:type="pct"/>
            <w:gridSpan w:val="2"/>
            <w:shd w:val="clear" w:color="auto" w:fill="auto"/>
          </w:tcPr>
          <w:p w:rsidR="005C00AE" w:rsidRPr="006A30D9" w:rsidRDefault="005C00AE" w:rsidP="00A504A0">
            <w:pPr>
              <w:keepNext/>
              <w:keepLines/>
              <w:spacing w:before="240"/>
              <w:jc w:val="both"/>
              <w:rPr>
                <w:rFonts w:ascii="Arial" w:hAnsi="Arial" w:cs="Arial"/>
                <w:sz w:val="20"/>
                <w:szCs w:val="20"/>
              </w:rPr>
            </w:pPr>
            <w:permStart w:id="1816356473" w:edGrp="everyone"/>
            <w:r>
              <w:rPr>
                <w:rFonts w:ascii="Arial" w:hAnsi="Arial" w:cs="Arial"/>
                <w:sz w:val="20"/>
                <w:szCs w:val="20"/>
              </w:rPr>
              <w:t>Nil</w:t>
            </w:r>
            <w:permEnd w:id="1816356473"/>
          </w:p>
        </w:tc>
      </w:tr>
      <w:tr w:rsidR="005C00AE" w:rsidRPr="006A30D9" w:rsidTr="00A504A0">
        <w:tc>
          <w:tcPr>
            <w:tcW w:w="1570" w:type="pct"/>
            <w:shd w:val="clear" w:color="auto" w:fill="auto"/>
          </w:tcPr>
          <w:p w:rsidR="005C00AE" w:rsidRPr="006A30D9" w:rsidRDefault="005C00AE" w:rsidP="00A504A0">
            <w:pPr>
              <w:keepNext/>
              <w:keepLines/>
              <w:jc w:val="both"/>
              <w:rPr>
                <w:rFonts w:ascii="Arial" w:hAnsi="Arial" w:cs="Arial"/>
                <w:b/>
                <w:sz w:val="20"/>
                <w:szCs w:val="20"/>
              </w:rPr>
            </w:pPr>
          </w:p>
          <w:p w:rsidR="005C00AE" w:rsidRPr="006A30D9" w:rsidRDefault="005C00AE" w:rsidP="00A504A0">
            <w:pPr>
              <w:keepNext/>
              <w:keepLines/>
              <w:jc w:val="both"/>
              <w:rPr>
                <w:rFonts w:ascii="Arial" w:hAnsi="Arial" w:cs="Arial"/>
                <w:b/>
                <w:sz w:val="20"/>
                <w:szCs w:val="20"/>
              </w:rPr>
            </w:pPr>
            <w:r w:rsidRPr="006A30D9">
              <w:rPr>
                <w:rFonts w:ascii="Arial" w:hAnsi="Arial" w:cs="Arial"/>
                <w:b/>
                <w:sz w:val="20"/>
                <w:szCs w:val="20"/>
              </w:rPr>
              <w:t>Location:</w:t>
            </w:r>
          </w:p>
          <w:p w:rsidR="005C00AE" w:rsidRPr="006A30D9" w:rsidRDefault="005C00AE" w:rsidP="00A504A0">
            <w:pPr>
              <w:keepNext/>
              <w:keepLines/>
              <w:jc w:val="both"/>
              <w:rPr>
                <w:rFonts w:ascii="Arial" w:hAnsi="Arial" w:cs="Arial"/>
                <w:b/>
                <w:sz w:val="20"/>
                <w:szCs w:val="20"/>
              </w:rPr>
            </w:pPr>
          </w:p>
        </w:tc>
        <w:tc>
          <w:tcPr>
            <w:tcW w:w="3430" w:type="pct"/>
            <w:gridSpan w:val="2"/>
            <w:shd w:val="clear" w:color="auto" w:fill="auto"/>
          </w:tcPr>
          <w:p w:rsidR="005C00AE" w:rsidRPr="006A30D9" w:rsidRDefault="005C00AE" w:rsidP="00A504A0">
            <w:pPr>
              <w:keepNext/>
              <w:keepLines/>
              <w:spacing w:before="240" w:after="240"/>
              <w:jc w:val="both"/>
              <w:rPr>
                <w:rFonts w:ascii="Arial" w:hAnsi="Arial" w:cs="Arial"/>
                <w:sz w:val="20"/>
                <w:szCs w:val="20"/>
              </w:rPr>
            </w:pPr>
            <w:r w:rsidRPr="006A30D9">
              <w:rPr>
                <w:rFonts w:ascii="Arial" w:hAnsi="Arial" w:cs="Arial"/>
                <w:sz w:val="20"/>
                <w:szCs w:val="20"/>
              </w:rPr>
              <w:t>Rotorua &amp; Taupō</w:t>
            </w:r>
            <w:permStart w:id="402919892" w:edGrp="everyone"/>
            <w:permEnd w:id="402919892"/>
          </w:p>
        </w:tc>
      </w:tr>
      <w:tr w:rsidR="005C00AE" w:rsidRPr="006A30D9" w:rsidTr="00A504A0">
        <w:tc>
          <w:tcPr>
            <w:tcW w:w="1570" w:type="pct"/>
            <w:shd w:val="clear" w:color="auto" w:fill="auto"/>
          </w:tcPr>
          <w:p w:rsidR="005C00AE" w:rsidRPr="006A30D9" w:rsidRDefault="005C00AE" w:rsidP="00A504A0">
            <w:pPr>
              <w:keepNext/>
              <w:keepLines/>
              <w:jc w:val="both"/>
              <w:rPr>
                <w:rFonts w:ascii="Arial" w:hAnsi="Arial" w:cs="Arial"/>
                <w:sz w:val="20"/>
                <w:szCs w:val="20"/>
              </w:rPr>
            </w:pPr>
            <w:r w:rsidRPr="006A30D9">
              <w:rPr>
                <w:rFonts w:ascii="Arial" w:hAnsi="Arial" w:cs="Arial"/>
                <w:b/>
                <w:sz w:val="20"/>
                <w:szCs w:val="20"/>
              </w:rPr>
              <w:t>Functional relationships:</w:t>
            </w:r>
          </w:p>
          <w:p w:rsidR="005C00AE" w:rsidRPr="006A30D9" w:rsidRDefault="005C00AE" w:rsidP="00A504A0">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5C00AE" w:rsidRPr="006A30D9" w:rsidRDefault="005C00AE" w:rsidP="00A504A0">
            <w:pPr>
              <w:keepNext/>
              <w:keepLines/>
              <w:jc w:val="both"/>
              <w:rPr>
                <w:rFonts w:ascii="Arial" w:hAnsi="Arial" w:cs="Arial"/>
                <w:sz w:val="20"/>
                <w:szCs w:val="20"/>
              </w:rPr>
            </w:pPr>
            <w:r w:rsidRPr="006A30D9">
              <w:rPr>
                <w:rFonts w:ascii="Arial" w:hAnsi="Arial" w:cs="Arial"/>
                <w:b/>
                <w:sz w:val="20"/>
                <w:szCs w:val="20"/>
              </w:rPr>
              <w:t>Internal:</w:t>
            </w:r>
          </w:p>
          <w:p w:rsidR="005C00AE" w:rsidRDefault="005C00AE" w:rsidP="00A504A0">
            <w:pPr>
              <w:keepNext/>
              <w:keepLines/>
              <w:jc w:val="both"/>
              <w:rPr>
                <w:rFonts w:ascii="Arial" w:hAnsi="Arial"/>
                <w:sz w:val="20"/>
                <w:szCs w:val="20"/>
              </w:rPr>
            </w:pPr>
            <w:r w:rsidRPr="002A0EAC">
              <w:rPr>
                <w:rFonts w:ascii="Arial" w:hAnsi="Arial"/>
                <w:sz w:val="20"/>
                <w:szCs w:val="20"/>
              </w:rPr>
              <w:t xml:space="preserve">Clinical Nurse Directors </w:t>
            </w:r>
          </w:p>
          <w:p w:rsidR="005C00AE" w:rsidRPr="002A0EAC" w:rsidRDefault="005C00AE" w:rsidP="00A504A0">
            <w:pPr>
              <w:keepNext/>
              <w:keepLines/>
              <w:jc w:val="both"/>
              <w:rPr>
                <w:rFonts w:ascii="Arial" w:hAnsi="Arial"/>
                <w:sz w:val="20"/>
                <w:szCs w:val="20"/>
              </w:rPr>
            </w:pPr>
            <w:r>
              <w:rPr>
                <w:rFonts w:ascii="Arial" w:hAnsi="Arial"/>
                <w:sz w:val="20"/>
                <w:szCs w:val="20"/>
              </w:rPr>
              <w:t>C</w:t>
            </w:r>
            <w:r w:rsidRPr="002A0EAC">
              <w:rPr>
                <w:rFonts w:ascii="Arial" w:hAnsi="Arial"/>
                <w:sz w:val="20"/>
                <w:szCs w:val="20"/>
              </w:rPr>
              <w:t>lients</w:t>
            </w:r>
          </w:p>
          <w:p w:rsidR="005C00AE" w:rsidRPr="002A0EAC" w:rsidRDefault="005C00AE" w:rsidP="00A504A0">
            <w:pPr>
              <w:keepNext/>
              <w:keepLines/>
              <w:jc w:val="both"/>
              <w:rPr>
                <w:rFonts w:ascii="Arial" w:hAnsi="Arial"/>
                <w:sz w:val="20"/>
                <w:szCs w:val="20"/>
              </w:rPr>
            </w:pPr>
            <w:r w:rsidRPr="002A0EAC">
              <w:rPr>
                <w:rFonts w:ascii="Arial" w:hAnsi="Arial"/>
                <w:sz w:val="20"/>
                <w:szCs w:val="20"/>
              </w:rPr>
              <w:t>Family, whanau, caregivers</w:t>
            </w:r>
          </w:p>
          <w:p w:rsidR="005C00AE" w:rsidRPr="002A0EAC" w:rsidRDefault="005C00AE" w:rsidP="00A504A0">
            <w:pPr>
              <w:keepNext/>
              <w:keepLines/>
              <w:jc w:val="both"/>
              <w:rPr>
                <w:rFonts w:ascii="Arial" w:hAnsi="Arial"/>
                <w:sz w:val="20"/>
                <w:szCs w:val="20"/>
              </w:rPr>
            </w:pPr>
            <w:r w:rsidRPr="002A0EAC">
              <w:rPr>
                <w:rFonts w:ascii="Arial" w:hAnsi="Arial"/>
                <w:sz w:val="20"/>
                <w:szCs w:val="20"/>
              </w:rPr>
              <w:t>Nursing Staff</w:t>
            </w:r>
          </w:p>
          <w:p w:rsidR="005C00AE" w:rsidRPr="002A0EAC" w:rsidRDefault="005C00AE" w:rsidP="00A504A0">
            <w:pPr>
              <w:keepNext/>
              <w:keepLines/>
              <w:jc w:val="both"/>
              <w:rPr>
                <w:rFonts w:ascii="Arial" w:hAnsi="Arial"/>
                <w:sz w:val="20"/>
                <w:szCs w:val="20"/>
              </w:rPr>
            </w:pPr>
            <w:r w:rsidRPr="002A0EAC">
              <w:rPr>
                <w:rFonts w:ascii="Arial" w:hAnsi="Arial"/>
                <w:sz w:val="20"/>
                <w:szCs w:val="20"/>
              </w:rPr>
              <w:t>Clinical Nurse Educators</w:t>
            </w:r>
          </w:p>
          <w:p w:rsidR="005C00AE" w:rsidRPr="002A0EAC" w:rsidRDefault="005C00AE" w:rsidP="00A504A0">
            <w:pPr>
              <w:keepNext/>
              <w:keepLines/>
              <w:jc w:val="both"/>
              <w:rPr>
                <w:rFonts w:ascii="Arial" w:hAnsi="Arial"/>
                <w:sz w:val="20"/>
                <w:szCs w:val="20"/>
              </w:rPr>
            </w:pPr>
            <w:r w:rsidRPr="002A0EAC">
              <w:rPr>
                <w:rFonts w:ascii="Arial" w:hAnsi="Arial"/>
                <w:sz w:val="20"/>
                <w:szCs w:val="20"/>
              </w:rPr>
              <w:t>Clinical Nurse Specialists</w:t>
            </w:r>
          </w:p>
          <w:p w:rsidR="005C00AE" w:rsidRPr="002A0EAC" w:rsidRDefault="005C00AE" w:rsidP="00A504A0">
            <w:pPr>
              <w:keepNext/>
              <w:keepLines/>
              <w:jc w:val="both"/>
              <w:rPr>
                <w:rFonts w:ascii="Arial" w:hAnsi="Arial"/>
                <w:sz w:val="20"/>
                <w:szCs w:val="20"/>
              </w:rPr>
            </w:pPr>
            <w:r w:rsidRPr="002A0EAC">
              <w:rPr>
                <w:rFonts w:ascii="Arial" w:hAnsi="Arial"/>
                <w:sz w:val="20"/>
                <w:szCs w:val="20"/>
              </w:rPr>
              <w:t>Duty Nurse Managers</w:t>
            </w:r>
          </w:p>
          <w:p w:rsidR="005C00AE" w:rsidRPr="002A0EAC" w:rsidRDefault="005C00AE" w:rsidP="00A504A0">
            <w:pPr>
              <w:keepNext/>
              <w:keepLines/>
              <w:jc w:val="both"/>
              <w:rPr>
                <w:rFonts w:ascii="Arial" w:hAnsi="Arial"/>
                <w:sz w:val="20"/>
                <w:szCs w:val="20"/>
              </w:rPr>
            </w:pPr>
            <w:r w:rsidRPr="002A0EAC">
              <w:rPr>
                <w:rFonts w:ascii="Arial" w:hAnsi="Arial"/>
                <w:sz w:val="20"/>
                <w:szCs w:val="20"/>
              </w:rPr>
              <w:t>Clerical Staff</w:t>
            </w:r>
          </w:p>
          <w:p w:rsidR="005C00AE" w:rsidRDefault="005C00AE" w:rsidP="00A504A0">
            <w:pPr>
              <w:pStyle w:val="Header"/>
              <w:keepNext/>
              <w:keepLines/>
              <w:tabs>
                <w:tab w:val="clear" w:pos="4153"/>
                <w:tab w:val="clear" w:pos="8306"/>
              </w:tabs>
              <w:rPr>
                <w:rFonts w:ascii="Arial" w:hAnsi="Arial"/>
                <w:sz w:val="20"/>
                <w:szCs w:val="20"/>
              </w:rPr>
            </w:pPr>
            <w:r w:rsidRPr="002A0EAC">
              <w:rPr>
                <w:rFonts w:ascii="Arial" w:hAnsi="Arial"/>
                <w:sz w:val="20"/>
                <w:szCs w:val="20"/>
              </w:rPr>
              <w:t xml:space="preserve">Multidisciplinary team </w:t>
            </w:r>
          </w:p>
          <w:p w:rsidR="005C00AE" w:rsidRDefault="005C00AE" w:rsidP="00A504A0">
            <w:pPr>
              <w:pStyle w:val="Header"/>
              <w:keepNext/>
              <w:keepLines/>
              <w:tabs>
                <w:tab w:val="clear" w:pos="4153"/>
                <w:tab w:val="clear" w:pos="8306"/>
              </w:tabs>
              <w:rPr>
                <w:rFonts w:ascii="Arial" w:hAnsi="Arial"/>
                <w:sz w:val="20"/>
                <w:szCs w:val="20"/>
              </w:rPr>
            </w:pPr>
            <w:r w:rsidRPr="002A0EAC">
              <w:rPr>
                <w:rFonts w:ascii="Arial" w:hAnsi="Arial"/>
                <w:sz w:val="20"/>
                <w:szCs w:val="20"/>
              </w:rPr>
              <w:t>Other Departments</w:t>
            </w:r>
          </w:p>
          <w:p w:rsidR="005C00AE" w:rsidRPr="006A30D9" w:rsidRDefault="005C00AE" w:rsidP="00A504A0">
            <w:pPr>
              <w:pStyle w:val="Header"/>
              <w:keepNext/>
              <w:keepLines/>
              <w:tabs>
                <w:tab w:val="clear" w:pos="4153"/>
                <w:tab w:val="clear" w:pos="8306"/>
              </w:tabs>
              <w:rPr>
                <w:rFonts w:ascii="Arial" w:hAnsi="Arial" w:cs="Arial"/>
                <w:sz w:val="20"/>
                <w:szCs w:val="20"/>
              </w:rPr>
            </w:pPr>
            <w:permStart w:id="341050768" w:edGrp="everyone"/>
            <w:r>
              <w:rPr>
                <w:rFonts w:ascii="Arial" w:hAnsi="Arial"/>
                <w:sz w:val="20"/>
                <w:szCs w:val="20"/>
              </w:rPr>
              <w:t>..</w:t>
            </w:r>
            <w:permEnd w:id="341050768"/>
          </w:p>
        </w:tc>
        <w:tc>
          <w:tcPr>
            <w:tcW w:w="1781" w:type="pct"/>
            <w:tcBorders>
              <w:left w:val="single" w:sz="4" w:space="0" w:color="FFFFFF" w:themeColor="background1"/>
            </w:tcBorders>
            <w:shd w:val="clear" w:color="auto" w:fill="auto"/>
          </w:tcPr>
          <w:p w:rsidR="005C00AE" w:rsidRPr="006A30D9" w:rsidRDefault="005C00AE" w:rsidP="00A504A0">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5C00AE" w:rsidRPr="002A0EAC" w:rsidRDefault="005C00AE" w:rsidP="00A504A0">
            <w:pPr>
              <w:keepNext/>
              <w:keepLines/>
              <w:jc w:val="both"/>
              <w:rPr>
                <w:rFonts w:ascii="Arial" w:hAnsi="Arial"/>
                <w:sz w:val="20"/>
                <w:szCs w:val="20"/>
              </w:rPr>
            </w:pPr>
            <w:r w:rsidRPr="002A0EAC">
              <w:rPr>
                <w:rFonts w:ascii="Arial" w:hAnsi="Arial"/>
                <w:sz w:val="20"/>
                <w:szCs w:val="20"/>
              </w:rPr>
              <w:t>Community agencies</w:t>
            </w:r>
          </w:p>
          <w:p w:rsidR="005815F1" w:rsidRDefault="005C00AE" w:rsidP="00A504A0">
            <w:pPr>
              <w:rPr>
                <w:rFonts w:ascii="Arial" w:hAnsi="Arial"/>
                <w:sz w:val="20"/>
                <w:szCs w:val="20"/>
              </w:rPr>
            </w:pPr>
            <w:r w:rsidRPr="002A0EAC">
              <w:rPr>
                <w:rFonts w:ascii="Arial" w:hAnsi="Arial"/>
                <w:sz w:val="20"/>
                <w:szCs w:val="20"/>
              </w:rPr>
              <w:t xml:space="preserve">Other health </w:t>
            </w:r>
            <w:r w:rsidR="005815F1" w:rsidRPr="002A0EAC">
              <w:rPr>
                <w:rFonts w:ascii="Arial" w:hAnsi="Arial"/>
                <w:sz w:val="20"/>
                <w:szCs w:val="20"/>
              </w:rPr>
              <w:t>provider’s</w:t>
            </w:r>
          </w:p>
          <w:p w:rsidR="005C00AE" w:rsidRDefault="005C00AE" w:rsidP="00A504A0">
            <w:pPr>
              <w:rPr>
                <w:rFonts w:ascii="Arial" w:hAnsi="Arial"/>
                <w:sz w:val="20"/>
                <w:szCs w:val="20"/>
              </w:rPr>
            </w:pPr>
            <w:r w:rsidRPr="002A0EAC">
              <w:rPr>
                <w:rFonts w:ascii="Arial" w:hAnsi="Arial"/>
                <w:sz w:val="20"/>
                <w:szCs w:val="20"/>
              </w:rPr>
              <w:t>Social services</w:t>
            </w:r>
          </w:p>
          <w:p w:rsidR="005C00AE" w:rsidRPr="006A30D9" w:rsidRDefault="005C00AE" w:rsidP="00A504A0">
            <w:pPr>
              <w:rPr>
                <w:rFonts w:ascii="Arial" w:hAnsi="Arial" w:cs="Arial"/>
                <w:sz w:val="20"/>
                <w:szCs w:val="20"/>
              </w:rPr>
            </w:pPr>
            <w:permStart w:id="467017466" w:edGrp="everyone"/>
            <w:r>
              <w:rPr>
                <w:rFonts w:ascii="Arial" w:hAnsi="Arial"/>
                <w:sz w:val="20"/>
                <w:szCs w:val="20"/>
              </w:rPr>
              <w:t>..</w:t>
            </w:r>
            <w:permEnd w:id="467017466"/>
          </w:p>
        </w:tc>
      </w:tr>
      <w:tr w:rsidR="005C00AE" w:rsidRPr="006A30D9" w:rsidTr="00A504A0">
        <w:tc>
          <w:tcPr>
            <w:tcW w:w="1570" w:type="pct"/>
            <w:shd w:val="clear" w:color="auto" w:fill="auto"/>
          </w:tcPr>
          <w:p w:rsidR="005C00AE" w:rsidRDefault="005C00AE" w:rsidP="00A504A0">
            <w:pPr>
              <w:keepNext/>
              <w:keepLines/>
              <w:jc w:val="both"/>
              <w:rPr>
                <w:rFonts w:ascii="Arial" w:hAnsi="Arial" w:cs="Arial"/>
                <w:b/>
                <w:sz w:val="20"/>
                <w:szCs w:val="20"/>
              </w:rPr>
            </w:pPr>
          </w:p>
          <w:p w:rsidR="005C00AE" w:rsidRDefault="005C00AE" w:rsidP="00A504A0">
            <w:pPr>
              <w:keepNext/>
              <w:keepLines/>
              <w:jc w:val="both"/>
              <w:rPr>
                <w:rFonts w:ascii="Arial" w:hAnsi="Arial" w:cs="Arial"/>
                <w:b/>
                <w:sz w:val="20"/>
                <w:szCs w:val="20"/>
              </w:rPr>
            </w:pPr>
            <w:r>
              <w:rPr>
                <w:rFonts w:ascii="Arial" w:hAnsi="Arial" w:cs="Arial"/>
                <w:b/>
                <w:sz w:val="20"/>
                <w:szCs w:val="20"/>
              </w:rPr>
              <w:t>Financial delegations:</w:t>
            </w:r>
          </w:p>
          <w:p w:rsidR="005C00AE" w:rsidRPr="006A30D9" w:rsidRDefault="005C00AE" w:rsidP="00A504A0">
            <w:pPr>
              <w:keepNext/>
              <w:keepLines/>
              <w:jc w:val="both"/>
              <w:rPr>
                <w:rFonts w:ascii="Arial" w:hAnsi="Arial" w:cs="Arial"/>
                <w:b/>
                <w:sz w:val="20"/>
                <w:szCs w:val="20"/>
              </w:rPr>
            </w:pPr>
          </w:p>
        </w:tc>
        <w:tc>
          <w:tcPr>
            <w:tcW w:w="3430" w:type="pct"/>
            <w:gridSpan w:val="2"/>
            <w:shd w:val="clear" w:color="auto" w:fill="auto"/>
          </w:tcPr>
          <w:p w:rsidR="005C00AE" w:rsidRDefault="005C00AE" w:rsidP="00A504A0">
            <w:pPr>
              <w:keepNext/>
              <w:keepLines/>
              <w:jc w:val="both"/>
              <w:rPr>
                <w:rFonts w:ascii="Arial" w:hAnsi="Arial" w:cs="Arial"/>
                <w:sz w:val="20"/>
                <w:szCs w:val="20"/>
              </w:rPr>
            </w:pPr>
          </w:p>
          <w:p w:rsidR="005C00AE" w:rsidRPr="006A30D9" w:rsidRDefault="005C00AE" w:rsidP="00A504A0">
            <w:pPr>
              <w:keepNext/>
              <w:keepLines/>
              <w:jc w:val="both"/>
              <w:rPr>
                <w:rFonts w:ascii="Arial" w:hAnsi="Arial" w:cs="Arial"/>
                <w:sz w:val="20"/>
                <w:szCs w:val="20"/>
              </w:rPr>
            </w:pPr>
            <w:permStart w:id="936977851" w:edGrp="everyone"/>
            <w:r>
              <w:rPr>
                <w:rFonts w:ascii="Arial" w:hAnsi="Arial" w:cs="Arial"/>
                <w:sz w:val="20"/>
                <w:szCs w:val="20"/>
              </w:rPr>
              <w:t>Nil</w:t>
            </w:r>
            <w:permEnd w:id="936977851"/>
          </w:p>
        </w:tc>
      </w:tr>
      <w:tr w:rsidR="005C00AE" w:rsidRPr="006A30D9" w:rsidTr="00A504A0">
        <w:tc>
          <w:tcPr>
            <w:tcW w:w="1570" w:type="pct"/>
            <w:shd w:val="clear" w:color="auto" w:fill="auto"/>
          </w:tcPr>
          <w:p w:rsidR="005C00AE" w:rsidRPr="006A30D9" w:rsidRDefault="005C00AE" w:rsidP="00A504A0">
            <w:pPr>
              <w:keepNext/>
              <w:keepLines/>
              <w:jc w:val="both"/>
              <w:rPr>
                <w:rFonts w:ascii="Arial" w:hAnsi="Arial" w:cs="Arial"/>
                <w:b/>
                <w:sz w:val="20"/>
                <w:szCs w:val="20"/>
              </w:rPr>
            </w:pPr>
          </w:p>
          <w:p w:rsidR="005C00AE" w:rsidRPr="006A30D9" w:rsidRDefault="005C00AE" w:rsidP="00A504A0">
            <w:pPr>
              <w:keepNext/>
              <w:keepLines/>
              <w:jc w:val="both"/>
              <w:rPr>
                <w:rFonts w:ascii="Arial" w:hAnsi="Arial" w:cs="Arial"/>
                <w:sz w:val="20"/>
                <w:szCs w:val="20"/>
              </w:rPr>
            </w:pPr>
            <w:r w:rsidRPr="006A30D9">
              <w:rPr>
                <w:rFonts w:ascii="Arial" w:hAnsi="Arial" w:cs="Arial"/>
                <w:b/>
                <w:sz w:val="20"/>
                <w:szCs w:val="20"/>
              </w:rPr>
              <w:t>Date</w:t>
            </w:r>
            <w:r w:rsidRPr="006A30D9">
              <w:rPr>
                <w:rFonts w:ascii="Arial" w:hAnsi="Arial" w:cs="Arial"/>
                <w:sz w:val="20"/>
                <w:szCs w:val="20"/>
              </w:rPr>
              <w:t>:</w:t>
            </w:r>
          </w:p>
          <w:p w:rsidR="005C00AE" w:rsidRPr="006A30D9" w:rsidRDefault="005C00AE" w:rsidP="00A504A0">
            <w:pPr>
              <w:keepNext/>
              <w:keepLines/>
              <w:jc w:val="both"/>
              <w:rPr>
                <w:rFonts w:ascii="Arial" w:hAnsi="Arial" w:cs="Arial"/>
                <w:b/>
                <w:sz w:val="20"/>
                <w:szCs w:val="20"/>
                <w:u w:val="single"/>
              </w:rPr>
            </w:pPr>
          </w:p>
        </w:tc>
        <w:tc>
          <w:tcPr>
            <w:tcW w:w="3430" w:type="pct"/>
            <w:gridSpan w:val="2"/>
            <w:shd w:val="clear" w:color="auto" w:fill="auto"/>
          </w:tcPr>
          <w:p w:rsidR="005C00AE" w:rsidRPr="006A30D9" w:rsidRDefault="00D13632" w:rsidP="00A504A0">
            <w:pPr>
              <w:keepNext/>
              <w:keepLines/>
              <w:spacing w:before="240"/>
              <w:jc w:val="both"/>
              <w:rPr>
                <w:rFonts w:ascii="Arial" w:hAnsi="Arial" w:cs="Arial"/>
                <w:sz w:val="20"/>
                <w:szCs w:val="20"/>
              </w:rPr>
            </w:pPr>
            <w:r>
              <w:rPr>
                <w:rFonts w:ascii="Arial" w:hAnsi="Arial" w:cs="Arial"/>
                <w:sz w:val="20"/>
                <w:szCs w:val="20"/>
              </w:rPr>
              <w:t>July 2022</w:t>
            </w:r>
          </w:p>
        </w:tc>
      </w:tr>
    </w:tbl>
    <w:p w:rsidR="005C00AE" w:rsidRPr="006A30D9" w:rsidRDefault="005C00AE" w:rsidP="005C00AE">
      <w:pPr>
        <w:rPr>
          <w:rFonts w:ascii="Arial" w:hAnsi="Arial" w:cs="Arial"/>
          <w:b/>
          <w:sz w:val="20"/>
          <w:szCs w:val="20"/>
        </w:rPr>
      </w:pPr>
      <w:permStart w:id="381630361" w:edGrp="everyone"/>
    </w:p>
    <w:p w:rsidR="005C00AE" w:rsidRDefault="005C00AE" w:rsidP="005C00AE">
      <w:pPr>
        <w:rPr>
          <w:rFonts w:ascii="Arial" w:hAnsi="Arial" w:cs="Arial"/>
          <w:b/>
          <w:sz w:val="20"/>
          <w:szCs w:val="20"/>
        </w:rPr>
      </w:pPr>
      <w:r w:rsidRPr="006A30D9">
        <w:rPr>
          <w:rFonts w:ascii="Arial" w:hAnsi="Arial" w:cs="Arial"/>
          <w:b/>
          <w:noProof/>
          <w:sz w:val="20"/>
          <w:szCs w:val="20"/>
          <w:lang w:eastAsia="en-NZ"/>
        </w:rPr>
        <w:drawing>
          <wp:inline distT="0" distB="0" distL="0" distR="0" wp14:anchorId="46734253" wp14:editId="4EC4403F">
            <wp:extent cx="6573328" cy="2165230"/>
            <wp:effectExtent l="0" t="0" r="0" b="450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ermEnd w:id="381630361"/>
    <w:p w:rsidR="00D13632" w:rsidRPr="006A30D9" w:rsidRDefault="00D13632" w:rsidP="00D13632">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D13632" w:rsidRPr="006A30D9" w:rsidRDefault="00D13632" w:rsidP="00D13632">
      <w:pPr>
        <w:jc w:val="both"/>
        <w:rPr>
          <w:rFonts w:ascii="Arial" w:hAnsi="Arial" w:cs="Arial"/>
          <w:b/>
          <w:sz w:val="20"/>
          <w:szCs w:val="20"/>
        </w:rPr>
      </w:pPr>
      <w:r w:rsidRPr="00714608">
        <w:rPr>
          <w:rFonts w:ascii="Arial" w:hAnsi="Arial"/>
          <w:sz w:val="22"/>
          <w:szCs w:val="22"/>
        </w:rPr>
        <w:t xml:space="preserve">To facilitate the delivery of effective outpatient clinics </w:t>
      </w:r>
      <w:r>
        <w:rPr>
          <w:rFonts w:ascii="Arial" w:hAnsi="Arial"/>
          <w:sz w:val="22"/>
          <w:szCs w:val="22"/>
        </w:rPr>
        <w:t xml:space="preserve">within our </w:t>
      </w:r>
      <w:r w:rsidR="005815F1">
        <w:rPr>
          <w:rFonts w:ascii="Arial" w:hAnsi="Arial"/>
          <w:sz w:val="22"/>
          <w:szCs w:val="22"/>
        </w:rPr>
        <w:t>multi-specialty</w:t>
      </w:r>
      <w:r>
        <w:rPr>
          <w:rFonts w:ascii="Arial" w:hAnsi="Arial"/>
          <w:sz w:val="22"/>
          <w:szCs w:val="22"/>
        </w:rPr>
        <w:t xml:space="preserve"> area. The registered nurse will ensure smooth running</w:t>
      </w:r>
      <w:r w:rsidRPr="00714608">
        <w:rPr>
          <w:rFonts w:ascii="Arial" w:hAnsi="Arial"/>
          <w:sz w:val="22"/>
          <w:szCs w:val="22"/>
        </w:rPr>
        <w:t>, quality patient care and a sa</w:t>
      </w:r>
      <w:r>
        <w:rPr>
          <w:rFonts w:ascii="Arial" w:hAnsi="Arial"/>
          <w:sz w:val="22"/>
          <w:szCs w:val="22"/>
        </w:rPr>
        <w:t xml:space="preserve">fe patient journey through the </w:t>
      </w:r>
      <w:r w:rsidRPr="00714608">
        <w:rPr>
          <w:rFonts w:ascii="Arial" w:hAnsi="Arial"/>
          <w:sz w:val="22"/>
          <w:szCs w:val="22"/>
        </w:rPr>
        <w:t>department</w:t>
      </w:r>
    </w:p>
    <w:p w:rsidR="005C00AE" w:rsidRPr="002A0EAC" w:rsidRDefault="005C00AE" w:rsidP="005C00AE">
      <w:pPr>
        <w:jc w:val="both"/>
        <w:rPr>
          <w:rFonts w:ascii="Arial" w:hAnsi="Arial" w:cs="Arial"/>
          <w:sz w:val="20"/>
          <w:szCs w:val="20"/>
        </w:rPr>
      </w:pPr>
      <w:r>
        <w:rPr>
          <w:rFonts w:ascii="Arial" w:hAnsi="Arial" w:cs="Arial"/>
          <w:sz w:val="20"/>
          <w:szCs w:val="20"/>
        </w:rPr>
        <w:t>T</w:t>
      </w:r>
      <w:r w:rsidRPr="002A0EAC">
        <w:rPr>
          <w:rFonts w:ascii="Arial" w:hAnsi="Arial" w:cs="Arial"/>
          <w:sz w:val="20"/>
          <w:szCs w:val="20"/>
        </w:rPr>
        <w:t>he Registered Nurse is responsible and accountable for the assessment, planning, delivery and evaluation of safe and appropriate nursing care.</w:t>
      </w:r>
    </w:p>
    <w:p w:rsidR="005C00AE" w:rsidRPr="00D13632" w:rsidRDefault="005C00AE" w:rsidP="00123216">
      <w:pPr>
        <w:pStyle w:val="ListParagraph"/>
        <w:numPr>
          <w:ilvl w:val="0"/>
          <w:numId w:val="30"/>
        </w:numPr>
        <w:jc w:val="both"/>
        <w:rPr>
          <w:rFonts w:ascii="Arial" w:hAnsi="Arial" w:cs="Arial"/>
          <w:sz w:val="20"/>
          <w:szCs w:val="20"/>
        </w:rPr>
      </w:pPr>
      <w:r w:rsidRPr="00D13632">
        <w:rPr>
          <w:rFonts w:ascii="Arial" w:hAnsi="Arial" w:cs="Arial"/>
          <w:sz w:val="20"/>
          <w:szCs w:val="20"/>
        </w:rPr>
        <w:t xml:space="preserve">Provides nursing care based on the RN scope of practice, NCNZ competencies, LDHB policies and protocols and current best </w:t>
      </w:r>
      <w:r w:rsidR="005815F1" w:rsidRPr="00D13632">
        <w:rPr>
          <w:rFonts w:ascii="Arial" w:hAnsi="Arial" w:cs="Arial"/>
          <w:sz w:val="20"/>
          <w:szCs w:val="20"/>
        </w:rPr>
        <w:t>practice. Works</w:t>
      </w:r>
      <w:r w:rsidRPr="00D13632">
        <w:rPr>
          <w:rFonts w:ascii="Arial" w:hAnsi="Arial" w:cs="Arial"/>
          <w:sz w:val="20"/>
          <w:szCs w:val="20"/>
        </w:rPr>
        <w:t xml:space="preserve"> collaboratively within the multidisciplinary team ensuring quality patient care and a safe client journey across the care continuum.</w:t>
      </w:r>
    </w:p>
    <w:tbl>
      <w:tblPr>
        <w:tblW w:w="10279" w:type="dxa"/>
        <w:tblBorders>
          <w:top w:val="single" w:sz="4" w:space="0" w:color="1F497D" w:themeColor="text2"/>
          <w:bottom w:val="single" w:sz="4" w:space="0" w:color="1F497D" w:themeColor="text2"/>
        </w:tblBorders>
        <w:tblLayout w:type="fixed"/>
        <w:tblLook w:val="04A0" w:firstRow="1" w:lastRow="0" w:firstColumn="1" w:lastColumn="0" w:noHBand="0" w:noVBand="1"/>
      </w:tblPr>
      <w:tblGrid>
        <w:gridCol w:w="2235"/>
        <w:gridCol w:w="2409"/>
        <w:gridCol w:w="5635"/>
      </w:tblGrid>
      <w:tr w:rsidR="005C00AE" w:rsidRPr="006A30D9" w:rsidTr="00A504A0">
        <w:tc>
          <w:tcPr>
            <w:tcW w:w="2235" w:type="dxa"/>
            <w:tcBorders>
              <w:top w:val="single" w:sz="4" w:space="0" w:color="1F497D" w:themeColor="text2"/>
              <w:bottom w:val="single" w:sz="4" w:space="0" w:color="1F497D" w:themeColor="text2"/>
            </w:tcBorders>
            <w:shd w:val="clear" w:color="auto" w:fill="auto"/>
          </w:tcPr>
          <w:p w:rsidR="005C00AE" w:rsidRPr="006A30D9" w:rsidRDefault="005C00AE" w:rsidP="00A504A0">
            <w:pPr>
              <w:rPr>
                <w:rFonts w:ascii="Arial" w:hAnsi="Arial" w:cs="Arial"/>
                <w:b/>
                <w:bCs w:val="0"/>
                <w:sz w:val="20"/>
                <w:szCs w:val="20"/>
              </w:rPr>
            </w:pPr>
            <w:r>
              <w:rPr>
                <w:rFonts w:ascii="Arial" w:hAnsi="Arial" w:cs="Arial"/>
                <w:sz w:val="20"/>
                <w:szCs w:val="20"/>
              </w:rPr>
              <w:lastRenderedPageBreak/>
              <w:br w:type="page"/>
            </w:r>
            <w:r w:rsidRPr="006A30D9">
              <w:rPr>
                <w:rFonts w:ascii="Arial" w:hAnsi="Arial" w:cs="Arial"/>
                <w:b/>
                <w:sz w:val="20"/>
                <w:szCs w:val="20"/>
              </w:rPr>
              <w:t>Key Objectives</w:t>
            </w:r>
          </w:p>
        </w:tc>
        <w:tc>
          <w:tcPr>
            <w:tcW w:w="2409" w:type="dxa"/>
            <w:tcBorders>
              <w:top w:val="single" w:sz="4" w:space="0" w:color="1F497D" w:themeColor="text2"/>
              <w:bottom w:val="single" w:sz="4" w:space="0" w:color="1F497D" w:themeColor="text2"/>
            </w:tcBorders>
            <w:shd w:val="clear" w:color="auto" w:fill="auto"/>
          </w:tcPr>
          <w:p w:rsidR="005C00AE" w:rsidRPr="006A30D9" w:rsidRDefault="005C00AE" w:rsidP="00A504A0">
            <w:pPr>
              <w:rPr>
                <w:rFonts w:ascii="Arial" w:hAnsi="Arial" w:cs="Arial"/>
                <w:sz w:val="20"/>
                <w:szCs w:val="20"/>
              </w:rPr>
            </w:pPr>
            <w:r w:rsidRPr="006A30D9">
              <w:rPr>
                <w:rFonts w:ascii="Arial" w:hAnsi="Arial" w:cs="Arial"/>
                <w:sz w:val="20"/>
                <w:szCs w:val="20"/>
              </w:rPr>
              <w:t>Description</w:t>
            </w:r>
          </w:p>
        </w:tc>
        <w:tc>
          <w:tcPr>
            <w:tcW w:w="5635" w:type="dxa"/>
            <w:tcBorders>
              <w:top w:val="single" w:sz="4" w:space="0" w:color="1F497D" w:themeColor="text2"/>
              <w:bottom w:val="single" w:sz="4" w:space="0" w:color="1F497D" w:themeColor="text2"/>
            </w:tcBorders>
            <w:shd w:val="clear" w:color="auto" w:fill="auto"/>
          </w:tcPr>
          <w:p w:rsidR="005C00AE" w:rsidRPr="006A30D9" w:rsidRDefault="005C00AE" w:rsidP="00A504A0">
            <w:pPr>
              <w:rPr>
                <w:rFonts w:ascii="Arial" w:hAnsi="Arial" w:cs="Arial"/>
                <w:sz w:val="20"/>
                <w:szCs w:val="20"/>
              </w:rPr>
            </w:pPr>
            <w:r w:rsidRPr="006A30D9">
              <w:rPr>
                <w:rFonts w:ascii="Arial" w:hAnsi="Arial" w:cs="Arial"/>
                <w:sz w:val="20"/>
                <w:szCs w:val="20"/>
              </w:rPr>
              <w:t>Expected Outcomes</w:t>
            </w:r>
          </w:p>
          <w:p w:rsidR="005C00AE" w:rsidRPr="006A30D9" w:rsidRDefault="005C00AE" w:rsidP="00A504A0">
            <w:pPr>
              <w:rPr>
                <w:rFonts w:ascii="Arial" w:hAnsi="Arial" w:cs="Arial"/>
                <w:i/>
                <w:sz w:val="20"/>
                <w:szCs w:val="20"/>
              </w:rPr>
            </w:pPr>
          </w:p>
        </w:tc>
      </w:tr>
      <w:tr w:rsidR="00D13632" w:rsidRPr="006A30D9" w:rsidTr="00A504A0">
        <w:tc>
          <w:tcPr>
            <w:tcW w:w="2235" w:type="dxa"/>
            <w:tcBorders>
              <w:top w:val="single" w:sz="4" w:space="0" w:color="1F497D" w:themeColor="text2"/>
              <w:bottom w:val="dashed" w:sz="4" w:space="0" w:color="808080" w:themeColor="background1" w:themeShade="80"/>
            </w:tcBorders>
            <w:shd w:val="clear" w:color="auto" w:fill="auto"/>
          </w:tcPr>
          <w:p w:rsidR="00D13632" w:rsidRDefault="00D13632" w:rsidP="00A504A0">
            <w:pPr>
              <w:jc w:val="both"/>
              <w:rPr>
                <w:rFonts w:ascii="Arial" w:hAnsi="Arial" w:cs="Arial"/>
                <w:b/>
                <w:sz w:val="22"/>
                <w:szCs w:val="22"/>
              </w:rPr>
            </w:pPr>
            <w:r>
              <w:rPr>
                <w:rFonts w:ascii="Arial" w:hAnsi="Arial" w:cs="Arial"/>
                <w:b/>
                <w:sz w:val="22"/>
                <w:szCs w:val="22"/>
              </w:rPr>
              <w:t>Clinic Management</w:t>
            </w:r>
          </w:p>
        </w:tc>
        <w:tc>
          <w:tcPr>
            <w:tcW w:w="2409" w:type="dxa"/>
            <w:tcBorders>
              <w:top w:val="single" w:sz="4" w:space="0" w:color="1F497D" w:themeColor="text2"/>
              <w:bottom w:val="dashed" w:sz="4" w:space="0" w:color="808080" w:themeColor="background1" w:themeShade="80"/>
            </w:tcBorders>
            <w:shd w:val="clear" w:color="auto" w:fill="auto"/>
          </w:tcPr>
          <w:p w:rsidR="00D13632" w:rsidRPr="00D13632" w:rsidRDefault="00D13632" w:rsidP="00D13632">
            <w:pPr>
              <w:rPr>
                <w:rFonts w:ascii="Arial" w:hAnsi="Arial"/>
                <w:sz w:val="22"/>
                <w:szCs w:val="22"/>
              </w:rPr>
            </w:pPr>
            <w:r w:rsidRPr="00D13632">
              <w:rPr>
                <w:rFonts w:ascii="Arial" w:hAnsi="Arial"/>
                <w:sz w:val="22"/>
                <w:szCs w:val="22"/>
              </w:rPr>
              <w:t>Provides a smooth journey for patients and facility users</w:t>
            </w:r>
          </w:p>
        </w:tc>
        <w:tc>
          <w:tcPr>
            <w:tcW w:w="5635" w:type="dxa"/>
            <w:tcBorders>
              <w:top w:val="single" w:sz="4" w:space="0" w:color="1F497D" w:themeColor="text2"/>
              <w:bottom w:val="dashed" w:sz="4" w:space="0" w:color="808080" w:themeColor="background1" w:themeShade="80"/>
            </w:tcBorders>
            <w:shd w:val="clear" w:color="auto" w:fill="auto"/>
          </w:tcPr>
          <w:p w:rsidR="00D13632" w:rsidRPr="00D13632" w:rsidRDefault="00D13632" w:rsidP="00D13632">
            <w:pPr>
              <w:numPr>
                <w:ilvl w:val="0"/>
                <w:numId w:val="32"/>
              </w:numPr>
              <w:jc w:val="both"/>
              <w:rPr>
                <w:rFonts w:ascii="Arial" w:hAnsi="Arial"/>
                <w:bCs w:val="0"/>
                <w:sz w:val="22"/>
                <w:szCs w:val="22"/>
                <w:lang w:val="en-GB"/>
              </w:rPr>
            </w:pPr>
            <w:r w:rsidRPr="00D13632">
              <w:rPr>
                <w:rFonts w:ascii="Arial" w:hAnsi="Arial"/>
                <w:bCs w:val="0"/>
                <w:sz w:val="22"/>
                <w:szCs w:val="22"/>
                <w:lang w:val="en-GB"/>
              </w:rPr>
              <w:t>Assist with the facilitation of the outpatient clinics as allocated each day.</w:t>
            </w:r>
          </w:p>
          <w:p w:rsidR="00D13632" w:rsidRPr="00D13632" w:rsidRDefault="00D13632" w:rsidP="00D13632">
            <w:pPr>
              <w:numPr>
                <w:ilvl w:val="0"/>
                <w:numId w:val="32"/>
              </w:numPr>
              <w:jc w:val="both"/>
              <w:rPr>
                <w:rFonts w:ascii="Arial" w:hAnsi="Arial"/>
                <w:bCs w:val="0"/>
                <w:sz w:val="22"/>
                <w:szCs w:val="22"/>
                <w:lang w:val="en-GB"/>
              </w:rPr>
            </w:pPr>
            <w:r w:rsidRPr="00D13632">
              <w:rPr>
                <w:rFonts w:ascii="Arial" w:hAnsi="Arial"/>
                <w:bCs w:val="0"/>
                <w:sz w:val="22"/>
                <w:szCs w:val="22"/>
                <w:lang w:val="en-GB"/>
              </w:rPr>
              <w:t>Check all clinic lists for required clinical interventions and ensure same are planned for and achieved.</w:t>
            </w:r>
          </w:p>
          <w:p w:rsidR="00D13632" w:rsidRPr="00D13632" w:rsidRDefault="00D13632" w:rsidP="00D13632">
            <w:pPr>
              <w:numPr>
                <w:ilvl w:val="0"/>
                <w:numId w:val="32"/>
              </w:numPr>
              <w:jc w:val="both"/>
              <w:rPr>
                <w:rFonts w:ascii="Arial" w:hAnsi="Arial"/>
                <w:bCs w:val="0"/>
                <w:sz w:val="22"/>
                <w:szCs w:val="22"/>
                <w:lang w:val="en-GB"/>
              </w:rPr>
            </w:pPr>
            <w:r w:rsidRPr="00D13632">
              <w:rPr>
                <w:rFonts w:ascii="Arial" w:hAnsi="Arial"/>
                <w:bCs w:val="0"/>
                <w:sz w:val="22"/>
                <w:szCs w:val="22"/>
                <w:lang w:val="en-GB"/>
              </w:rPr>
              <w:t>Provide support and advocacy for patients and whan</w:t>
            </w:r>
            <w:r w:rsidRPr="00D13632">
              <w:rPr>
                <w:rFonts w:ascii="Arial" w:hAnsi="Arial" w:cs="Arial"/>
                <w:bCs w:val="0"/>
                <w:sz w:val="22"/>
                <w:szCs w:val="22"/>
                <w:lang w:val="en-GB"/>
              </w:rPr>
              <w:t>a</w:t>
            </w:r>
            <w:r w:rsidRPr="00D13632">
              <w:rPr>
                <w:rFonts w:ascii="Arial" w:hAnsi="Arial"/>
                <w:bCs w:val="0"/>
                <w:sz w:val="22"/>
                <w:szCs w:val="22"/>
                <w:lang w:val="en-GB"/>
              </w:rPr>
              <w:t>u, enabling informed choices and access to relevant information and consumer advocacy services as appropriate.</w:t>
            </w:r>
          </w:p>
          <w:p w:rsidR="00D13632" w:rsidRPr="00D13632" w:rsidRDefault="00D13632" w:rsidP="00D13632">
            <w:pPr>
              <w:numPr>
                <w:ilvl w:val="0"/>
                <w:numId w:val="32"/>
              </w:numPr>
              <w:jc w:val="both"/>
              <w:rPr>
                <w:rFonts w:ascii="Arial" w:hAnsi="Arial"/>
                <w:bCs w:val="0"/>
                <w:sz w:val="22"/>
                <w:szCs w:val="22"/>
                <w:lang w:val="en-GB"/>
              </w:rPr>
            </w:pPr>
            <w:r w:rsidRPr="00D13632">
              <w:rPr>
                <w:rFonts w:ascii="Arial" w:hAnsi="Arial"/>
                <w:bCs w:val="0"/>
                <w:sz w:val="22"/>
                <w:szCs w:val="22"/>
                <w:lang w:val="en-GB"/>
              </w:rPr>
              <w:t>Acts as chaperone or ensures chaperone is available as needed for patients and whan</w:t>
            </w:r>
            <w:r w:rsidRPr="00D13632">
              <w:rPr>
                <w:rFonts w:ascii="Arial" w:hAnsi="Arial" w:cs="Arial"/>
                <w:bCs w:val="0"/>
                <w:sz w:val="22"/>
                <w:szCs w:val="22"/>
                <w:lang w:val="en-GB"/>
              </w:rPr>
              <w:t>a</w:t>
            </w:r>
            <w:r w:rsidRPr="00D13632">
              <w:rPr>
                <w:rFonts w:ascii="Arial" w:hAnsi="Arial"/>
                <w:bCs w:val="0"/>
                <w:sz w:val="22"/>
                <w:szCs w:val="22"/>
                <w:lang w:val="en-GB"/>
              </w:rPr>
              <w:t>u.</w:t>
            </w:r>
          </w:p>
          <w:p w:rsidR="00D13632" w:rsidRPr="00D13632" w:rsidRDefault="00D13632" w:rsidP="00D13632">
            <w:pPr>
              <w:numPr>
                <w:ilvl w:val="0"/>
                <w:numId w:val="32"/>
              </w:numPr>
              <w:jc w:val="both"/>
              <w:rPr>
                <w:rFonts w:ascii="Arial" w:hAnsi="Arial"/>
                <w:bCs w:val="0"/>
                <w:sz w:val="22"/>
                <w:szCs w:val="22"/>
                <w:lang w:val="en-GB"/>
              </w:rPr>
            </w:pPr>
            <w:r w:rsidRPr="00D13632">
              <w:rPr>
                <w:rFonts w:ascii="Arial" w:hAnsi="Arial"/>
                <w:bCs w:val="0"/>
                <w:sz w:val="22"/>
                <w:szCs w:val="22"/>
                <w:lang w:val="en-GB"/>
              </w:rPr>
              <w:t>Act as liaison between patient, medical and other health agencies to foster seamless links and timely responses between services.</w:t>
            </w:r>
          </w:p>
          <w:p w:rsidR="00D13632" w:rsidRPr="00D13632" w:rsidRDefault="00D13632" w:rsidP="00D13632">
            <w:pPr>
              <w:numPr>
                <w:ilvl w:val="0"/>
                <w:numId w:val="32"/>
              </w:numPr>
              <w:jc w:val="both"/>
              <w:rPr>
                <w:rFonts w:ascii="Arial" w:hAnsi="Arial"/>
                <w:bCs w:val="0"/>
                <w:sz w:val="22"/>
                <w:szCs w:val="22"/>
                <w:lang w:val="en-GB"/>
              </w:rPr>
            </w:pPr>
            <w:r w:rsidRPr="00D13632">
              <w:rPr>
                <w:rFonts w:ascii="Arial" w:hAnsi="Arial"/>
                <w:sz w:val="22"/>
                <w:szCs w:val="22"/>
              </w:rPr>
              <w:t>Ensures appropriate clinical and pharmaceutical stock is ordered against Imprest, and that resources are used in a mindful and economic way</w:t>
            </w:r>
          </w:p>
        </w:tc>
      </w:tr>
      <w:tr w:rsidR="00D13632" w:rsidRPr="006A30D9" w:rsidTr="00A504A0">
        <w:tc>
          <w:tcPr>
            <w:tcW w:w="2235" w:type="dxa"/>
            <w:tcBorders>
              <w:top w:val="single" w:sz="4" w:space="0" w:color="1F497D" w:themeColor="text2"/>
              <w:bottom w:val="dashed" w:sz="4" w:space="0" w:color="808080" w:themeColor="background1" w:themeShade="80"/>
            </w:tcBorders>
            <w:shd w:val="clear" w:color="auto" w:fill="auto"/>
          </w:tcPr>
          <w:p w:rsidR="00D13632" w:rsidRDefault="00D13632" w:rsidP="00A504A0">
            <w:pPr>
              <w:jc w:val="both"/>
              <w:rPr>
                <w:rFonts w:ascii="Arial" w:hAnsi="Arial" w:cs="Arial"/>
                <w:b/>
                <w:sz w:val="22"/>
                <w:szCs w:val="22"/>
              </w:rPr>
            </w:pPr>
            <w:r>
              <w:rPr>
                <w:rFonts w:ascii="Arial" w:hAnsi="Arial" w:cs="Arial"/>
                <w:b/>
                <w:sz w:val="22"/>
                <w:szCs w:val="22"/>
              </w:rPr>
              <w:t>Patient Care</w:t>
            </w:r>
          </w:p>
        </w:tc>
        <w:tc>
          <w:tcPr>
            <w:tcW w:w="2409" w:type="dxa"/>
            <w:tcBorders>
              <w:top w:val="single" w:sz="4" w:space="0" w:color="1F497D" w:themeColor="text2"/>
              <w:bottom w:val="dashed" w:sz="4" w:space="0" w:color="808080" w:themeColor="background1" w:themeShade="80"/>
            </w:tcBorders>
            <w:shd w:val="clear" w:color="auto" w:fill="auto"/>
          </w:tcPr>
          <w:p w:rsidR="00D13632" w:rsidRPr="00D13632" w:rsidRDefault="00D13632" w:rsidP="00D13632">
            <w:pPr>
              <w:rPr>
                <w:rFonts w:ascii="Arial" w:hAnsi="Arial"/>
                <w:sz w:val="22"/>
                <w:szCs w:val="22"/>
              </w:rPr>
            </w:pPr>
            <w:r w:rsidRPr="00D13632">
              <w:rPr>
                <w:rFonts w:ascii="Arial" w:hAnsi="Arial"/>
                <w:sz w:val="22"/>
                <w:szCs w:val="22"/>
              </w:rPr>
              <w:t>Provides quality patient care and clinical leadership.</w:t>
            </w:r>
          </w:p>
          <w:p w:rsidR="00D13632" w:rsidRDefault="00D13632" w:rsidP="00A504A0">
            <w:pPr>
              <w:pStyle w:val="Header"/>
              <w:tabs>
                <w:tab w:val="clear" w:pos="4153"/>
                <w:tab w:val="clear" w:pos="8306"/>
              </w:tabs>
              <w:jc w:val="both"/>
              <w:rPr>
                <w:rFonts w:ascii="Arial" w:hAnsi="Arial" w:cs="Arial"/>
                <w:sz w:val="22"/>
                <w:szCs w:val="22"/>
              </w:rPr>
            </w:pPr>
          </w:p>
        </w:tc>
        <w:tc>
          <w:tcPr>
            <w:tcW w:w="5635" w:type="dxa"/>
            <w:tcBorders>
              <w:top w:val="single" w:sz="4" w:space="0" w:color="1F497D" w:themeColor="text2"/>
              <w:bottom w:val="dashed" w:sz="4" w:space="0" w:color="808080" w:themeColor="background1" w:themeShade="80"/>
            </w:tcBorders>
            <w:shd w:val="clear" w:color="auto" w:fill="auto"/>
          </w:tcPr>
          <w:p w:rsidR="00D13632" w:rsidRPr="00D13632" w:rsidRDefault="00D13632" w:rsidP="00D13632">
            <w:pPr>
              <w:numPr>
                <w:ilvl w:val="0"/>
                <w:numId w:val="32"/>
              </w:numPr>
              <w:jc w:val="both"/>
              <w:rPr>
                <w:rFonts w:ascii="Arial" w:hAnsi="Arial"/>
                <w:bCs w:val="0"/>
                <w:sz w:val="22"/>
                <w:szCs w:val="22"/>
                <w:lang w:val="en-GB"/>
              </w:rPr>
            </w:pPr>
            <w:r w:rsidRPr="00D13632">
              <w:rPr>
                <w:rFonts w:ascii="Arial" w:hAnsi="Arial"/>
                <w:bCs w:val="0"/>
                <w:sz w:val="22"/>
                <w:szCs w:val="22"/>
                <w:lang w:val="en-GB"/>
              </w:rPr>
              <w:t>Complete clinical observations and interventions as needed, ensuring accurate and timely documentation in patient notes of interventions/actions.</w:t>
            </w:r>
          </w:p>
          <w:p w:rsidR="00D13632" w:rsidRPr="00D13632" w:rsidRDefault="00D13632" w:rsidP="00D13632">
            <w:pPr>
              <w:numPr>
                <w:ilvl w:val="0"/>
                <w:numId w:val="12"/>
              </w:numPr>
              <w:tabs>
                <w:tab w:val="clear" w:pos="720"/>
              </w:tabs>
              <w:ind w:left="318" w:hanging="798"/>
              <w:jc w:val="both"/>
              <w:rPr>
                <w:rFonts w:ascii="Arial" w:hAnsi="Arial"/>
                <w:bCs w:val="0"/>
                <w:sz w:val="22"/>
                <w:szCs w:val="22"/>
                <w:lang w:val="en-GB"/>
              </w:rPr>
            </w:pPr>
            <w:r w:rsidRPr="00D13632">
              <w:rPr>
                <w:rFonts w:ascii="Arial" w:hAnsi="Arial"/>
                <w:bCs w:val="0"/>
                <w:sz w:val="22"/>
                <w:szCs w:val="22"/>
                <w:lang w:val="en-GB"/>
              </w:rPr>
              <w:t>Ensures all clinical equipment required for clinical procedures is available, and in line with policy and infection control practices.</w:t>
            </w:r>
          </w:p>
          <w:p w:rsidR="00D13632" w:rsidRPr="00D13632" w:rsidRDefault="00D13632" w:rsidP="00D13632">
            <w:pPr>
              <w:numPr>
                <w:ilvl w:val="0"/>
                <w:numId w:val="12"/>
              </w:numPr>
              <w:tabs>
                <w:tab w:val="clear" w:pos="720"/>
              </w:tabs>
              <w:ind w:left="318" w:hanging="318"/>
              <w:jc w:val="both"/>
              <w:rPr>
                <w:rFonts w:ascii="Arial" w:hAnsi="Arial"/>
                <w:bCs w:val="0"/>
                <w:sz w:val="22"/>
                <w:szCs w:val="22"/>
                <w:lang w:val="en-GB"/>
              </w:rPr>
            </w:pPr>
            <w:r w:rsidRPr="00D13632">
              <w:rPr>
                <w:rFonts w:ascii="Arial" w:hAnsi="Arial"/>
                <w:bCs w:val="0"/>
                <w:sz w:val="22"/>
                <w:szCs w:val="22"/>
                <w:lang w:val="en-GB"/>
              </w:rPr>
              <w:t>Support and assist medical staff with clinical examinations/investigations/procedures as appropriate, ensuring patient preparedness and informed choice/consent achieved.</w:t>
            </w:r>
          </w:p>
          <w:p w:rsidR="00D13632" w:rsidRPr="00D13632" w:rsidRDefault="00D13632" w:rsidP="00D13632">
            <w:pPr>
              <w:numPr>
                <w:ilvl w:val="0"/>
                <w:numId w:val="12"/>
              </w:numPr>
              <w:tabs>
                <w:tab w:val="clear" w:pos="720"/>
              </w:tabs>
              <w:ind w:left="318" w:hanging="318"/>
              <w:jc w:val="both"/>
              <w:rPr>
                <w:rFonts w:ascii="Arial" w:hAnsi="Arial"/>
                <w:bCs w:val="0"/>
                <w:sz w:val="22"/>
                <w:szCs w:val="22"/>
                <w:lang w:val="en-GB"/>
              </w:rPr>
            </w:pPr>
            <w:r w:rsidRPr="00D13632">
              <w:rPr>
                <w:rFonts w:ascii="Arial" w:hAnsi="Arial"/>
                <w:bCs w:val="0"/>
                <w:sz w:val="22"/>
                <w:szCs w:val="22"/>
                <w:lang w:val="en-GB"/>
              </w:rPr>
              <w:t>Provides clinical support and leadership to Enrolled Nurses and Healthcare Assistants within the department.</w:t>
            </w:r>
          </w:p>
          <w:p w:rsidR="00D13632" w:rsidRPr="00D13632" w:rsidRDefault="00D13632" w:rsidP="00D13632">
            <w:pPr>
              <w:numPr>
                <w:ilvl w:val="0"/>
                <w:numId w:val="12"/>
              </w:numPr>
              <w:tabs>
                <w:tab w:val="clear" w:pos="720"/>
              </w:tabs>
              <w:ind w:left="318" w:hanging="318"/>
              <w:jc w:val="both"/>
              <w:rPr>
                <w:rFonts w:ascii="Arial" w:hAnsi="Arial"/>
                <w:bCs w:val="0"/>
                <w:sz w:val="22"/>
                <w:szCs w:val="22"/>
                <w:lang w:val="en-GB"/>
              </w:rPr>
            </w:pPr>
            <w:r w:rsidRPr="00D13632">
              <w:rPr>
                <w:rFonts w:ascii="Arial" w:hAnsi="Arial"/>
                <w:bCs w:val="0"/>
                <w:sz w:val="22"/>
                <w:szCs w:val="22"/>
                <w:lang w:val="en-GB"/>
              </w:rPr>
              <w:t>Assists and supports the Healthcare Assistants as needed in HCA facilitated clinics, undertaking clinical interventions as needed and appropriate.</w:t>
            </w:r>
          </w:p>
          <w:p w:rsidR="00D13632" w:rsidRPr="00D13632" w:rsidRDefault="00D13632" w:rsidP="00D13632">
            <w:pPr>
              <w:numPr>
                <w:ilvl w:val="0"/>
                <w:numId w:val="12"/>
              </w:numPr>
              <w:tabs>
                <w:tab w:val="clear" w:pos="720"/>
              </w:tabs>
              <w:ind w:left="318" w:hanging="318"/>
              <w:jc w:val="both"/>
              <w:rPr>
                <w:rFonts w:ascii="Arial" w:hAnsi="Arial"/>
                <w:bCs w:val="0"/>
                <w:sz w:val="22"/>
                <w:szCs w:val="22"/>
                <w:lang w:val="en-GB"/>
              </w:rPr>
            </w:pPr>
            <w:r w:rsidRPr="00D13632">
              <w:rPr>
                <w:rFonts w:ascii="Arial" w:hAnsi="Arial"/>
                <w:bCs w:val="0"/>
                <w:sz w:val="22"/>
                <w:szCs w:val="22"/>
                <w:lang w:val="en-GB"/>
              </w:rPr>
              <w:t>Undertakes and manages a specific portfolio of responsibility as agreed with the OPD CNM and CND.</w:t>
            </w:r>
          </w:p>
          <w:p w:rsidR="00D13632" w:rsidRDefault="00D13632" w:rsidP="00D13632">
            <w:pPr>
              <w:numPr>
                <w:ilvl w:val="0"/>
                <w:numId w:val="12"/>
              </w:numPr>
              <w:tabs>
                <w:tab w:val="clear" w:pos="720"/>
              </w:tabs>
              <w:ind w:left="318" w:hanging="318"/>
              <w:jc w:val="both"/>
              <w:rPr>
                <w:rFonts w:ascii="Arial" w:hAnsi="Arial" w:cs="Arial"/>
                <w:sz w:val="22"/>
                <w:szCs w:val="22"/>
              </w:rPr>
            </w:pPr>
            <w:r w:rsidRPr="00D13632">
              <w:rPr>
                <w:rFonts w:ascii="Arial" w:hAnsi="Arial"/>
                <w:bCs w:val="0"/>
                <w:sz w:val="22"/>
                <w:szCs w:val="22"/>
                <w:lang w:val="en-GB"/>
              </w:rPr>
              <w:t>Is responsible for maintaining expertise and a leadership role for an agreed area speciality practice, providing support and coaching to colleagues.</w:t>
            </w:r>
          </w:p>
        </w:tc>
      </w:tr>
      <w:tr w:rsidR="00D13632" w:rsidRPr="006A30D9" w:rsidTr="00A504A0">
        <w:tc>
          <w:tcPr>
            <w:tcW w:w="2235" w:type="dxa"/>
            <w:tcBorders>
              <w:top w:val="single" w:sz="4" w:space="0" w:color="1F497D" w:themeColor="text2"/>
              <w:bottom w:val="dashed" w:sz="4" w:space="0" w:color="808080" w:themeColor="background1" w:themeShade="80"/>
            </w:tcBorders>
            <w:shd w:val="clear" w:color="auto" w:fill="auto"/>
          </w:tcPr>
          <w:p w:rsidR="00D13632" w:rsidRDefault="00D13632" w:rsidP="00A504A0">
            <w:pPr>
              <w:jc w:val="both"/>
              <w:rPr>
                <w:rFonts w:ascii="Arial" w:hAnsi="Arial" w:cs="Arial"/>
                <w:b/>
                <w:sz w:val="22"/>
                <w:szCs w:val="22"/>
              </w:rPr>
            </w:pPr>
            <w:r>
              <w:rPr>
                <w:rFonts w:ascii="Arial" w:hAnsi="Arial" w:cs="Arial"/>
                <w:b/>
                <w:sz w:val="22"/>
                <w:szCs w:val="22"/>
              </w:rPr>
              <w:t>Multidisciplinary Team</w:t>
            </w:r>
          </w:p>
        </w:tc>
        <w:tc>
          <w:tcPr>
            <w:tcW w:w="2409" w:type="dxa"/>
            <w:tcBorders>
              <w:top w:val="single" w:sz="4" w:space="0" w:color="1F497D" w:themeColor="text2"/>
              <w:bottom w:val="dashed" w:sz="4" w:space="0" w:color="808080" w:themeColor="background1" w:themeShade="80"/>
            </w:tcBorders>
            <w:shd w:val="clear" w:color="auto" w:fill="auto"/>
          </w:tcPr>
          <w:p w:rsidR="00D13632" w:rsidRPr="00D13632" w:rsidRDefault="00D13632" w:rsidP="00D13632">
            <w:pPr>
              <w:rPr>
                <w:rFonts w:ascii="Arial" w:hAnsi="Arial"/>
                <w:sz w:val="22"/>
                <w:szCs w:val="22"/>
              </w:rPr>
            </w:pPr>
          </w:p>
        </w:tc>
        <w:tc>
          <w:tcPr>
            <w:tcW w:w="5635" w:type="dxa"/>
            <w:tcBorders>
              <w:top w:val="single" w:sz="4" w:space="0" w:color="1F497D" w:themeColor="text2"/>
              <w:bottom w:val="dashed" w:sz="4" w:space="0" w:color="808080" w:themeColor="background1" w:themeShade="80"/>
            </w:tcBorders>
            <w:shd w:val="clear" w:color="auto" w:fill="auto"/>
          </w:tcPr>
          <w:p w:rsidR="00D13632" w:rsidRPr="00D13632" w:rsidRDefault="00D13632" w:rsidP="00D13632">
            <w:pPr>
              <w:numPr>
                <w:ilvl w:val="0"/>
                <w:numId w:val="33"/>
              </w:numPr>
              <w:ind w:left="360"/>
              <w:jc w:val="both"/>
              <w:rPr>
                <w:rFonts w:ascii="Arial" w:hAnsi="Arial"/>
                <w:bCs w:val="0"/>
                <w:sz w:val="22"/>
                <w:szCs w:val="22"/>
                <w:lang w:val="en-GB"/>
              </w:rPr>
            </w:pPr>
            <w:r w:rsidRPr="00D13632">
              <w:rPr>
                <w:rFonts w:ascii="Arial" w:hAnsi="Arial"/>
                <w:bCs w:val="0"/>
                <w:sz w:val="22"/>
                <w:szCs w:val="22"/>
                <w:lang w:val="en-GB"/>
              </w:rPr>
              <w:t>Demonstrates effective role modelling in cooperative and collaborative working</w:t>
            </w:r>
          </w:p>
          <w:p w:rsidR="00D13632" w:rsidRPr="00D13632" w:rsidRDefault="00D13632" w:rsidP="00D13632">
            <w:pPr>
              <w:numPr>
                <w:ilvl w:val="0"/>
                <w:numId w:val="12"/>
              </w:numPr>
              <w:ind w:left="360"/>
              <w:jc w:val="both"/>
              <w:rPr>
                <w:rFonts w:ascii="Arial" w:hAnsi="Arial"/>
                <w:bCs w:val="0"/>
                <w:sz w:val="22"/>
                <w:szCs w:val="22"/>
                <w:lang w:val="en-GB"/>
              </w:rPr>
            </w:pPr>
            <w:r w:rsidRPr="00D13632">
              <w:rPr>
                <w:rFonts w:ascii="Arial" w:hAnsi="Arial"/>
                <w:bCs w:val="0"/>
                <w:sz w:val="22"/>
                <w:szCs w:val="22"/>
                <w:lang w:val="en-GB"/>
              </w:rPr>
              <w:t>Promotes and supports team work and flexibility between clinical and administrative staff members and functions of the OPD team</w:t>
            </w:r>
          </w:p>
          <w:p w:rsidR="00D13632" w:rsidRPr="00D13632" w:rsidRDefault="00D13632" w:rsidP="00D13632">
            <w:pPr>
              <w:numPr>
                <w:ilvl w:val="0"/>
                <w:numId w:val="12"/>
              </w:numPr>
              <w:ind w:left="360"/>
              <w:jc w:val="both"/>
              <w:rPr>
                <w:rFonts w:ascii="Arial" w:hAnsi="Arial"/>
                <w:bCs w:val="0"/>
                <w:sz w:val="22"/>
                <w:szCs w:val="22"/>
                <w:lang w:val="en-GB"/>
              </w:rPr>
            </w:pPr>
            <w:r w:rsidRPr="00D13632">
              <w:rPr>
                <w:rFonts w:ascii="Arial" w:hAnsi="Arial"/>
                <w:bCs w:val="0"/>
                <w:sz w:val="22"/>
                <w:szCs w:val="22"/>
                <w:lang w:val="en-GB"/>
              </w:rPr>
              <w:t xml:space="preserve">Works proactively with medical specialists and nurse specialists to ensure effective services to patients using the OPD department. </w:t>
            </w:r>
          </w:p>
        </w:tc>
      </w:tr>
      <w:tr w:rsidR="005C00AE" w:rsidRPr="006A30D9" w:rsidTr="00A504A0">
        <w:tc>
          <w:tcPr>
            <w:tcW w:w="2235" w:type="dxa"/>
            <w:tcBorders>
              <w:top w:val="single" w:sz="4" w:space="0" w:color="1F497D" w:themeColor="text2"/>
              <w:bottom w:val="dashed" w:sz="4" w:space="0" w:color="808080" w:themeColor="background1" w:themeShade="80"/>
            </w:tcBorders>
            <w:shd w:val="clear" w:color="auto" w:fill="auto"/>
          </w:tcPr>
          <w:p w:rsidR="005C00AE" w:rsidRDefault="005C00AE" w:rsidP="00A504A0">
            <w:pPr>
              <w:jc w:val="both"/>
              <w:rPr>
                <w:rFonts w:ascii="Arial" w:hAnsi="Arial" w:cs="Arial"/>
                <w:b/>
                <w:sz w:val="22"/>
                <w:szCs w:val="22"/>
              </w:rPr>
            </w:pPr>
          </w:p>
          <w:p w:rsidR="005C00AE" w:rsidRPr="002A0EAC" w:rsidRDefault="005C00AE" w:rsidP="00A504A0">
            <w:pPr>
              <w:jc w:val="both"/>
              <w:rPr>
                <w:rFonts w:ascii="Arial" w:hAnsi="Arial" w:cs="Arial"/>
                <w:b/>
                <w:sz w:val="22"/>
                <w:szCs w:val="22"/>
              </w:rPr>
            </w:pPr>
            <w:r w:rsidRPr="002A0EAC">
              <w:rPr>
                <w:rFonts w:ascii="Arial" w:hAnsi="Arial" w:cs="Arial"/>
                <w:b/>
                <w:sz w:val="22"/>
                <w:szCs w:val="22"/>
              </w:rPr>
              <w:t>Nursing Practice</w:t>
            </w:r>
          </w:p>
        </w:tc>
        <w:tc>
          <w:tcPr>
            <w:tcW w:w="2409" w:type="dxa"/>
            <w:tcBorders>
              <w:top w:val="single" w:sz="4" w:space="0" w:color="1F497D" w:themeColor="text2"/>
              <w:bottom w:val="dashed" w:sz="4" w:space="0" w:color="808080" w:themeColor="background1" w:themeShade="80"/>
            </w:tcBorders>
            <w:shd w:val="clear" w:color="auto" w:fill="auto"/>
          </w:tcPr>
          <w:p w:rsidR="005C00AE" w:rsidRDefault="005C00AE" w:rsidP="00A504A0">
            <w:pPr>
              <w:pStyle w:val="Header"/>
              <w:tabs>
                <w:tab w:val="clear" w:pos="4153"/>
                <w:tab w:val="clear" w:pos="8306"/>
              </w:tabs>
              <w:jc w:val="both"/>
              <w:rPr>
                <w:rFonts w:ascii="Arial" w:hAnsi="Arial" w:cs="Arial"/>
                <w:sz w:val="22"/>
                <w:szCs w:val="22"/>
              </w:rPr>
            </w:pPr>
          </w:p>
          <w:p w:rsidR="005C00AE" w:rsidRPr="002A0EAC" w:rsidRDefault="005C00AE" w:rsidP="00A504A0">
            <w:pPr>
              <w:pStyle w:val="Header"/>
              <w:tabs>
                <w:tab w:val="clear" w:pos="4153"/>
                <w:tab w:val="clear" w:pos="8306"/>
              </w:tabs>
              <w:jc w:val="both"/>
              <w:rPr>
                <w:rFonts w:ascii="Arial" w:hAnsi="Arial" w:cs="Arial"/>
                <w:sz w:val="22"/>
                <w:szCs w:val="22"/>
              </w:rPr>
            </w:pPr>
            <w:r w:rsidRPr="002A0EAC">
              <w:rPr>
                <w:rFonts w:ascii="Arial" w:hAnsi="Arial" w:cs="Arial"/>
                <w:sz w:val="22"/>
                <w:szCs w:val="22"/>
              </w:rPr>
              <w:t>The Registered Nurse provides safe effective client care using professional knowledge and skills in accordance with the Registered Nurse Scope of Practice and Nursing Council of New Zealand competency requirements.</w:t>
            </w:r>
          </w:p>
        </w:tc>
        <w:tc>
          <w:tcPr>
            <w:tcW w:w="5635" w:type="dxa"/>
            <w:tcBorders>
              <w:top w:val="single" w:sz="4" w:space="0" w:color="1F497D" w:themeColor="text2"/>
              <w:bottom w:val="dashed" w:sz="4" w:space="0" w:color="808080" w:themeColor="background1" w:themeShade="80"/>
            </w:tcBorders>
            <w:shd w:val="clear" w:color="auto" w:fill="auto"/>
          </w:tcPr>
          <w:p w:rsidR="005C00AE" w:rsidRDefault="005C00AE" w:rsidP="00A504A0">
            <w:pPr>
              <w:ind w:left="360"/>
              <w:jc w:val="both"/>
              <w:rPr>
                <w:rFonts w:ascii="Arial" w:hAnsi="Arial" w:cs="Arial"/>
                <w:sz w:val="22"/>
                <w:szCs w:val="22"/>
              </w:rPr>
            </w:pP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Demonstrates continuing achievement of competencies within the four domains for a Registered Nurse with Nursing Council of New Zealand</w:t>
            </w:r>
            <w:r>
              <w:rPr>
                <w:rFonts w:ascii="Arial" w:hAnsi="Arial" w:cs="Arial"/>
                <w:sz w:val="22"/>
                <w:szCs w:val="22"/>
              </w:rPr>
              <w:t>: (</w:t>
            </w:r>
            <w:hyperlink r:id="rId16" w:history="1">
              <w:r w:rsidRPr="00C84D2A">
                <w:rPr>
                  <w:rStyle w:val="Hyperlink"/>
                  <w:rFonts w:ascii="Arial" w:hAnsi="Arial" w:cs="Arial"/>
                  <w:sz w:val="22"/>
                  <w:szCs w:val="22"/>
                </w:rPr>
                <w:t>http://www.nursingcouncil.org.nz/content/download/263/1205/file/Nursing%20comp%20for%20RN.pdf</w:t>
              </w:r>
            </w:hyperlink>
            <w:r w:rsidRPr="00C84D2A">
              <w:rPr>
                <w:rFonts w:ascii="Arial" w:hAnsi="Arial" w:cs="Arial"/>
                <w:sz w:val="22"/>
                <w:szCs w:val="22"/>
              </w:rPr>
              <w:t>)</w:t>
            </w:r>
          </w:p>
          <w:p w:rsidR="005C00AE" w:rsidRPr="002A0EAC" w:rsidRDefault="005C00AE" w:rsidP="005C00AE">
            <w:pPr>
              <w:numPr>
                <w:ilvl w:val="0"/>
                <w:numId w:val="31"/>
              </w:numPr>
              <w:tabs>
                <w:tab w:val="clear" w:pos="720"/>
                <w:tab w:val="num" w:pos="1110"/>
              </w:tabs>
              <w:ind w:left="1111" w:hanging="281"/>
              <w:jc w:val="both"/>
              <w:rPr>
                <w:rFonts w:ascii="Arial" w:hAnsi="Arial" w:cs="Arial"/>
                <w:sz w:val="22"/>
                <w:szCs w:val="22"/>
              </w:rPr>
            </w:pPr>
            <w:r w:rsidRPr="002A0EAC">
              <w:rPr>
                <w:rFonts w:ascii="Arial" w:hAnsi="Arial" w:cs="Arial"/>
                <w:sz w:val="22"/>
                <w:szCs w:val="22"/>
              </w:rPr>
              <w:t>Professional Responsibility</w:t>
            </w:r>
          </w:p>
          <w:p w:rsidR="005C00AE" w:rsidRPr="002A0EAC" w:rsidRDefault="005C00AE" w:rsidP="005C00AE">
            <w:pPr>
              <w:numPr>
                <w:ilvl w:val="0"/>
                <w:numId w:val="31"/>
              </w:numPr>
              <w:tabs>
                <w:tab w:val="clear" w:pos="720"/>
                <w:tab w:val="num" w:pos="1110"/>
              </w:tabs>
              <w:ind w:left="1111" w:hanging="281"/>
              <w:jc w:val="both"/>
              <w:rPr>
                <w:rFonts w:ascii="Arial" w:hAnsi="Arial" w:cs="Arial"/>
                <w:sz w:val="22"/>
                <w:szCs w:val="22"/>
              </w:rPr>
            </w:pPr>
            <w:r w:rsidRPr="002A0EAC">
              <w:rPr>
                <w:rFonts w:ascii="Arial" w:hAnsi="Arial" w:cs="Arial"/>
                <w:sz w:val="22"/>
                <w:szCs w:val="22"/>
              </w:rPr>
              <w:t>Management of nursing care</w:t>
            </w:r>
          </w:p>
          <w:p w:rsidR="005C00AE" w:rsidRPr="002A0EAC" w:rsidRDefault="005C00AE" w:rsidP="005C00AE">
            <w:pPr>
              <w:numPr>
                <w:ilvl w:val="0"/>
                <w:numId w:val="31"/>
              </w:numPr>
              <w:tabs>
                <w:tab w:val="clear" w:pos="720"/>
                <w:tab w:val="num" w:pos="1110"/>
              </w:tabs>
              <w:ind w:left="1111" w:hanging="281"/>
              <w:jc w:val="both"/>
              <w:rPr>
                <w:rFonts w:ascii="Arial" w:hAnsi="Arial" w:cs="Arial"/>
                <w:sz w:val="22"/>
                <w:szCs w:val="22"/>
              </w:rPr>
            </w:pPr>
            <w:r w:rsidRPr="002A0EAC">
              <w:rPr>
                <w:rFonts w:ascii="Arial" w:hAnsi="Arial" w:cs="Arial"/>
                <w:sz w:val="22"/>
                <w:szCs w:val="22"/>
              </w:rPr>
              <w:t>Interpersonal relationships</w:t>
            </w:r>
          </w:p>
          <w:p w:rsidR="005C00AE" w:rsidRPr="002A0EAC" w:rsidRDefault="005C00AE" w:rsidP="005C00AE">
            <w:pPr>
              <w:numPr>
                <w:ilvl w:val="0"/>
                <w:numId w:val="31"/>
              </w:numPr>
              <w:tabs>
                <w:tab w:val="clear" w:pos="720"/>
                <w:tab w:val="num" w:pos="1110"/>
              </w:tabs>
              <w:ind w:left="1111" w:hanging="281"/>
              <w:jc w:val="both"/>
              <w:rPr>
                <w:rFonts w:ascii="Arial" w:hAnsi="Arial" w:cs="Arial"/>
                <w:sz w:val="22"/>
                <w:szCs w:val="22"/>
              </w:rPr>
            </w:pPr>
            <w:r w:rsidRPr="002A0EAC">
              <w:rPr>
                <w:rFonts w:ascii="Arial" w:hAnsi="Arial" w:cs="Arial"/>
                <w:sz w:val="22"/>
                <w:szCs w:val="22"/>
              </w:rPr>
              <w:t>Inter-professional</w:t>
            </w:r>
            <w:r w:rsidRPr="002A0EAC">
              <w:rPr>
                <w:rFonts w:ascii="Arial" w:hAnsi="Arial" w:cs="Arial"/>
                <w:sz w:val="22"/>
                <w:szCs w:val="22"/>
              </w:rPr>
              <w:tab/>
              <w:t>health</w:t>
            </w:r>
            <w:r w:rsidRPr="002A0EAC">
              <w:rPr>
                <w:rFonts w:ascii="Arial" w:hAnsi="Arial" w:cs="Arial"/>
                <w:sz w:val="22"/>
                <w:szCs w:val="22"/>
              </w:rPr>
              <w:tab/>
              <w:t>care</w:t>
            </w:r>
            <w:r w:rsidRPr="002A0EAC">
              <w:rPr>
                <w:rFonts w:ascii="Arial" w:hAnsi="Arial" w:cs="Arial"/>
                <w:sz w:val="22"/>
                <w:szCs w:val="22"/>
              </w:rPr>
              <w:tab/>
              <w:t>and</w:t>
            </w:r>
            <w:r w:rsidRPr="002A0EAC">
              <w:rPr>
                <w:rFonts w:ascii="Arial" w:hAnsi="Arial" w:cs="Arial"/>
                <w:sz w:val="22"/>
                <w:szCs w:val="22"/>
              </w:rPr>
              <w:tab/>
              <w:t>quality improvement</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Maintains NCNZ requirements of an annual practicing certificate.</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Meets the orientation and ongoing knowledge and skill requirements for relevant clinical areas.</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Maintains currency in organisational core certification as relevant to the clinical area.</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Notify your manager of any changes to your scope of practice or conditions on practice (determined by NCNZ).</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Comply with any specific conditions on practice as determined by NCNZ.</w:t>
            </w:r>
          </w:p>
          <w:p w:rsidR="005C00AE" w:rsidRPr="00BC2783"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Maintains knowledge of and practices within the HPCA Act, code of conduct NCNZ and other governing legislation</w:t>
            </w:r>
            <w:r>
              <w:rPr>
                <w:rFonts w:ascii="Arial" w:hAnsi="Arial" w:cs="Arial"/>
                <w:sz w:val="22"/>
                <w:szCs w:val="22"/>
              </w:rPr>
              <w:t xml:space="preserve"> </w:t>
            </w:r>
            <w:r w:rsidRPr="00BC2783">
              <w:rPr>
                <w:rFonts w:ascii="Arial" w:hAnsi="Arial" w:cs="Arial"/>
                <w:sz w:val="22"/>
                <w:szCs w:val="22"/>
              </w:rPr>
              <w:t>relevant to the nursing role.</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Practices within LDHB policies, protocols and Nursing Practice Standards.</w:t>
            </w:r>
          </w:p>
        </w:tc>
      </w:tr>
      <w:tr w:rsidR="005C00AE" w:rsidRPr="006A30D9" w:rsidTr="00A504A0">
        <w:tc>
          <w:tcPr>
            <w:tcW w:w="2235" w:type="dxa"/>
            <w:tcBorders>
              <w:top w:val="dashed" w:sz="4" w:space="0" w:color="808080" w:themeColor="background1" w:themeShade="80"/>
              <w:bottom w:val="dashed" w:sz="4" w:space="0" w:color="808080" w:themeColor="background1" w:themeShade="80"/>
            </w:tcBorders>
            <w:shd w:val="clear" w:color="auto" w:fill="auto"/>
          </w:tcPr>
          <w:p w:rsidR="005C00AE" w:rsidRDefault="005C00AE" w:rsidP="00A504A0">
            <w:pPr>
              <w:jc w:val="both"/>
              <w:rPr>
                <w:rFonts w:ascii="Arial" w:hAnsi="Arial" w:cs="Arial"/>
                <w:b/>
                <w:sz w:val="22"/>
                <w:szCs w:val="22"/>
              </w:rPr>
            </w:pPr>
          </w:p>
          <w:p w:rsidR="005C00AE" w:rsidRPr="002A0EAC" w:rsidRDefault="005C00AE" w:rsidP="00A504A0">
            <w:pPr>
              <w:jc w:val="both"/>
              <w:rPr>
                <w:rFonts w:ascii="Arial" w:hAnsi="Arial" w:cs="Arial"/>
                <w:b/>
                <w:sz w:val="22"/>
                <w:szCs w:val="22"/>
              </w:rPr>
            </w:pPr>
            <w:r w:rsidRPr="002A0EAC">
              <w:rPr>
                <w:rFonts w:ascii="Arial" w:hAnsi="Arial" w:cs="Arial"/>
                <w:b/>
                <w:sz w:val="22"/>
                <w:szCs w:val="22"/>
              </w:rPr>
              <w:t>Contribution to</w:t>
            </w:r>
          </w:p>
          <w:p w:rsidR="005C00AE" w:rsidRPr="002A0EAC" w:rsidRDefault="005C00AE" w:rsidP="00A504A0">
            <w:pPr>
              <w:jc w:val="both"/>
              <w:rPr>
                <w:rFonts w:ascii="Arial" w:hAnsi="Arial" w:cs="Arial"/>
                <w:b/>
                <w:sz w:val="22"/>
                <w:szCs w:val="22"/>
              </w:rPr>
            </w:pPr>
            <w:r w:rsidRPr="002A0EAC">
              <w:rPr>
                <w:rFonts w:ascii="Arial" w:hAnsi="Arial" w:cs="Arial"/>
                <w:b/>
                <w:sz w:val="22"/>
                <w:szCs w:val="22"/>
              </w:rPr>
              <w:t>Service delivery</w:t>
            </w:r>
          </w:p>
        </w:tc>
        <w:tc>
          <w:tcPr>
            <w:tcW w:w="2409" w:type="dxa"/>
            <w:tcBorders>
              <w:top w:val="dashed" w:sz="4" w:space="0" w:color="808080" w:themeColor="background1" w:themeShade="80"/>
              <w:bottom w:val="dashed" w:sz="4" w:space="0" w:color="808080" w:themeColor="background1" w:themeShade="80"/>
            </w:tcBorders>
            <w:shd w:val="clear" w:color="auto" w:fill="auto"/>
          </w:tcPr>
          <w:p w:rsidR="005C00AE" w:rsidRDefault="005C00AE" w:rsidP="00A504A0">
            <w:pPr>
              <w:pStyle w:val="Header"/>
              <w:tabs>
                <w:tab w:val="clear" w:pos="4153"/>
                <w:tab w:val="clear" w:pos="8306"/>
              </w:tabs>
              <w:jc w:val="both"/>
              <w:rPr>
                <w:rFonts w:ascii="Arial" w:hAnsi="Arial" w:cs="Arial"/>
                <w:sz w:val="22"/>
                <w:szCs w:val="22"/>
              </w:rPr>
            </w:pPr>
          </w:p>
          <w:p w:rsidR="005C00AE" w:rsidRPr="002A0EAC" w:rsidRDefault="005C00AE" w:rsidP="00A504A0">
            <w:pPr>
              <w:pStyle w:val="Header"/>
              <w:tabs>
                <w:tab w:val="clear" w:pos="4153"/>
                <w:tab w:val="clear" w:pos="8306"/>
              </w:tabs>
              <w:jc w:val="both"/>
              <w:rPr>
                <w:rFonts w:ascii="Arial" w:hAnsi="Arial" w:cs="Arial"/>
                <w:sz w:val="22"/>
                <w:szCs w:val="22"/>
              </w:rPr>
            </w:pPr>
            <w:r w:rsidRPr="002A0EAC">
              <w:rPr>
                <w:rFonts w:ascii="Arial" w:hAnsi="Arial" w:cs="Arial"/>
                <w:sz w:val="22"/>
                <w:szCs w:val="22"/>
              </w:rPr>
              <w:t>Member of the Nursing team, contributing t</w:t>
            </w:r>
            <w:r>
              <w:rPr>
                <w:rFonts w:ascii="Arial" w:hAnsi="Arial" w:cs="Arial"/>
                <w:sz w:val="22"/>
                <w:szCs w:val="22"/>
              </w:rPr>
              <w:t xml:space="preserve">o collaborative team work, and individual responsibility for </w:t>
            </w:r>
            <w:r w:rsidRPr="002A0EAC">
              <w:rPr>
                <w:rFonts w:ascii="Arial" w:hAnsi="Arial" w:cs="Arial"/>
                <w:sz w:val="22"/>
                <w:szCs w:val="22"/>
              </w:rPr>
              <w:t xml:space="preserve">generating and maintaining accurate </w:t>
            </w:r>
            <w:r w:rsidR="005815F1" w:rsidRPr="002A0EAC">
              <w:rPr>
                <w:rFonts w:ascii="Arial" w:hAnsi="Arial" w:cs="Arial"/>
                <w:sz w:val="22"/>
                <w:szCs w:val="22"/>
              </w:rPr>
              <w:t>Trend Care</w:t>
            </w:r>
            <w:r w:rsidRPr="002A0EAC">
              <w:rPr>
                <w:rFonts w:ascii="Arial" w:hAnsi="Arial" w:cs="Arial"/>
                <w:sz w:val="22"/>
                <w:szCs w:val="22"/>
              </w:rPr>
              <w:t xml:space="preserve"> data.</w:t>
            </w:r>
          </w:p>
        </w:tc>
        <w:tc>
          <w:tcPr>
            <w:tcW w:w="5635" w:type="dxa"/>
            <w:tcBorders>
              <w:top w:val="dashed" w:sz="4" w:space="0" w:color="808080" w:themeColor="background1" w:themeShade="80"/>
              <w:bottom w:val="dashed" w:sz="4" w:space="0" w:color="808080" w:themeColor="background1" w:themeShade="80"/>
            </w:tcBorders>
            <w:shd w:val="clear" w:color="auto" w:fill="auto"/>
          </w:tcPr>
          <w:p w:rsidR="005C00AE" w:rsidRDefault="005C00AE" w:rsidP="00A504A0">
            <w:pPr>
              <w:ind w:left="360"/>
              <w:jc w:val="both"/>
              <w:rPr>
                <w:rFonts w:ascii="Arial" w:hAnsi="Arial" w:cs="Arial"/>
                <w:sz w:val="22"/>
                <w:szCs w:val="22"/>
              </w:rPr>
            </w:pP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May be responsible for a portfolio within the unit i.e. infection control, H&amp;S.</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Provides support to colleagues and the multidisciplinary team to meet patient care and service needs.</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Must ensure the correct type and predictions are completed for each patient on the morning shift for the next 24 hours, or for the remaining shifts if admitted in the afternoon/night.</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Pr>
                <w:rFonts w:ascii="Arial" w:hAnsi="Arial" w:cs="Arial"/>
                <w:sz w:val="22"/>
                <w:szCs w:val="22"/>
              </w:rPr>
              <w:t>Patient care must be actualis</w:t>
            </w:r>
            <w:r w:rsidRPr="002A0EAC">
              <w:rPr>
                <w:rFonts w:ascii="Arial" w:hAnsi="Arial" w:cs="Arial"/>
                <w:sz w:val="22"/>
                <w:szCs w:val="22"/>
              </w:rPr>
              <w:t>ed for each patient on each shift within the designated time frame.</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New patients must have correct patient type and care predicted within 30minutes of admission.</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2A0EAC">
              <w:rPr>
                <w:rFonts w:ascii="Arial" w:hAnsi="Arial" w:cs="Arial"/>
                <w:sz w:val="22"/>
                <w:szCs w:val="22"/>
              </w:rPr>
              <w:t>Ensure allocate staff screen reflects any worked hours not available to provide inpatient care.</w:t>
            </w:r>
          </w:p>
          <w:p w:rsidR="005C00AE" w:rsidRPr="00DE0F8F" w:rsidRDefault="005C00AE" w:rsidP="00A504A0">
            <w:pPr>
              <w:numPr>
                <w:ilvl w:val="0"/>
                <w:numId w:val="12"/>
              </w:numPr>
              <w:tabs>
                <w:tab w:val="clear" w:pos="720"/>
                <w:tab w:val="num" w:pos="360"/>
              </w:tabs>
              <w:ind w:left="360"/>
              <w:jc w:val="both"/>
              <w:rPr>
                <w:rFonts w:ascii="Arial" w:hAnsi="Arial" w:cs="Arial"/>
                <w:sz w:val="22"/>
                <w:szCs w:val="22"/>
              </w:rPr>
            </w:pPr>
            <w:r w:rsidRPr="00DE0F8F">
              <w:rPr>
                <w:rFonts w:ascii="Arial" w:hAnsi="Arial" w:cs="Arial"/>
                <w:sz w:val="22"/>
                <w:szCs w:val="22"/>
              </w:rPr>
              <w:t xml:space="preserve">With CNM or </w:t>
            </w:r>
            <w:r w:rsidR="005815F1" w:rsidRPr="00DE0F8F">
              <w:rPr>
                <w:rFonts w:ascii="Arial" w:hAnsi="Arial" w:cs="Arial"/>
                <w:sz w:val="22"/>
                <w:szCs w:val="22"/>
              </w:rPr>
              <w:t>colleague’s</w:t>
            </w:r>
            <w:r w:rsidRPr="00DE0F8F">
              <w:rPr>
                <w:rFonts w:ascii="Arial" w:hAnsi="Arial" w:cs="Arial"/>
                <w:sz w:val="22"/>
                <w:szCs w:val="22"/>
              </w:rPr>
              <w:t xml:space="preserve"> reviews and adapts workload allocation in response to clinical demand and nursing resource, utilising </w:t>
            </w:r>
            <w:r w:rsidR="005815F1" w:rsidRPr="00DE0F8F">
              <w:rPr>
                <w:rFonts w:ascii="Arial" w:hAnsi="Arial" w:cs="Arial"/>
                <w:sz w:val="22"/>
                <w:szCs w:val="22"/>
              </w:rPr>
              <w:t>trend care</w:t>
            </w:r>
            <w:r w:rsidRPr="00DE0F8F">
              <w:rPr>
                <w:rFonts w:ascii="Arial" w:hAnsi="Arial" w:cs="Arial"/>
                <w:sz w:val="22"/>
                <w:szCs w:val="22"/>
              </w:rPr>
              <w:t xml:space="preserve"> data.</w:t>
            </w:r>
          </w:p>
          <w:p w:rsidR="005C00AE" w:rsidRPr="00DE0F8F" w:rsidRDefault="005C00AE" w:rsidP="00A504A0">
            <w:pPr>
              <w:numPr>
                <w:ilvl w:val="0"/>
                <w:numId w:val="12"/>
              </w:numPr>
              <w:tabs>
                <w:tab w:val="clear" w:pos="720"/>
                <w:tab w:val="num" w:pos="360"/>
              </w:tabs>
              <w:ind w:left="360"/>
              <w:jc w:val="both"/>
              <w:rPr>
                <w:rFonts w:ascii="Arial" w:hAnsi="Arial" w:cs="Arial"/>
                <w:sz w:val="22"/>
                <w:szCs w:val="22"/>
              </w:rPr>
            </w:pPr>
            <w:r w:rsidRPr="00DE0F8F">
              <w:rPr>
                <w:rFonts w:ascii="Arial" w:hAnsi="Arial" w:cs="Arial"/>
                <w:sz w:val="22"/>
                <w:szCs w:val="22"/>
              </w:rPr>
              <w:t>May be required to work in other units to meet patient care needs.</w:t>
            </w:r>
          </w:p>
          <w:p w:rsidR="005C00AE" w:rsidRPr="00DE0F8F" w:rsidRDefault="005C00AE" w:rsidP="00A504A0">
            <w:pPr>
              <w:numPr>
                <w:ilvl w:val="0"/>
                <w:numId w:val="12"/>
              </w:numPr>
              <w:tabs>
                <w:tab w:val="clear" w:pos="720"/>
                <w:tab w:val="num" w:pos="360"/>
              </w:tabs>
              <w:ind w:left="360"/>
              <w:jc w:val="both"/>
              <w:rPr>
                <w:rFonts w:ascii="Arial" w:hAnsi="Arial" w:cs="Arial"/>
                <w:sz w:val="22"/>
                <w:szCs w:val="22"/>
              </w:rPr>
            </w:pPr>
            <w:r w:rsidRPr="00DE0F8F">
              <w:rPr>
                <w:rFonts w:ascii="Arial" w:hAnsi="Arial" w:cs="Arial"/>
                <w:sz w:val="22"/>
                <w:szCs w:val="22"/>
              </w:rPr>
              <w:t>May take the leadership role by coordinating the shift.</w:t>
            </w:r>
          </w:p>
          <w:p w:rsidR="005C00AE" w:rsidRPr="002A0EAC" w:rsidRDefault="005C00AE" w:rsidP="00A504A0">
            <w:pPr>
              <w:numPr>
                <w:ilvl w:val="0"/>
                <w:numId w:val="12"/>
              </w:numPr>
              <w:tabs>
                <w:tab w:val="clear" w:pos="720"/>
                <w:tab w:val="num" w:pos="360"/>
              </w:tabs>
              <w:ind w:left="360"/>
              <w:jc w:val="both"/>
              <w:rPr>
                <w:rFonts w:ascii="Arial" w:hAnsi="Arial" w:cs="Arial"/>
                <w:sz w:val="22"/>
                <w:szCs w:val="22"/>
              </w:rPr>
            </w:pPr>
            <w:r w:rsidRPr="00DE0F8F">
              <w:rPr>
                <w:rFonts w:ascii="Arial" w:hAnsi="Arial" w:cs="Arial"/>
                <w:sz w:val="22"/>
                <w:szCs w:val="22"/>
              </w:rPr>
              <w:t>Is mindful of and responsible for the appropriate and cost effective use of resources in relation to allocated patients</w:t>
            </w:r>
            <w:r>
              <w:rPr>
                <w:rFonts w:ascii="Arial" w:hAnsi="Arial" w:cs="Arial"/>
                <w:sz w:val="22"/>
                <w:szCs w:val="22"/>
              </w:rPr>
              <w:t xml:space="preserve"> </w:t>
            </w:r>
            <w:r w:rsidRPr="00DE0F8F">
              <w:rPr>
                <w:rFonts w:ascii="Arial" w:hAnsi="Arial" w:cs="Arial"/>
                <w:sz w:val="22"/>
                <w:szCs w:val="22"/>
              </w:rPr>
              <w:t>within the unit.</w:t>
            </w:r>
          </w:p>
        </w:tc>
      </w:tr>
      <w:tr w:rsidR="005C00AE" w:rsidRPr="006A30D9" w:rsidTr="00A504A0">
        <w:tc>
          <w:tcPr>
            <w:tcW w:w="2235" w:type="dxa"/>
            <w:tcBorders>
              <w:top w:val="dashed" w:sz="4" w:space="0" w:color="808080" w:themeColor="background1" w:themeShade="80"/>
              <w:bottom w:val="dashed" w:sz="4" w:space="0" w:color="808080" w:themeColor="background1" w:themeShade="80"/>
            </w:tcBorders>
            <w:shd w:val="clear" w:color="auto" w:fill="auto"/>
          </w:tcPr>
          <w:p w:rsidR="005C00AE" w:rsidRPr="00E2247D" w:rsidRDefault="005C00AE" w:rsidP="00A504A0">
            <w:pPr>
              <w:jc w:val="both"/>
              <w:rPr>
                <w:rFonts w:ascii="Arial" w:hAnsi="Arial" w:cs="Arial"/>
                <w:b/>
                <w:sz w:val="22"/>
                <w:szCs w:val="22"/>
              </w:rPr>
            </w:pPr>
          </w:p>
          <w:p w:rsidR="005C00AE" w:rsidRPr="00E2247D" w:rsidRDefault="005C00AE" w:rsidP="00A504A0">
            <w:pPr>
              <w:jc w:val="both"/>
              <w:rPr>
                <w:rFonts w:ascii="Arial" w:hAnsi="Arial" w:cs="Arial"/>
                <w:b/>
                <w:sz w:val="22"/>
                <w:szCs w:val="22"/>
              </w:rPr>
            </w:pPr>
            <w:r w:rsidRPr="00E2247D">
              <w:rPr>
                <w:rFonts w:ascii="Arial" w:hAnsi="Arial" w:cs="Arial"/>
                <w:b/>
                <w:sz w:val="22"/>
                <w:szCs w:val="22"/>
              </w:rPr>
              <w:t>Other requirements</w:t>
            </w:r>
          </w:p>
        </w:tc>
        <w:tc>
          <w:tcPr>
            <w:tcW w:w="2409" w:type="dxa"/>
            <w:tcBorders>
              <w:top w:val="dashed" w:sz="4" w:space="0" w:color="808080" w:themeColor="background1" w:themeShade="80"/>
              <w:bottom w:val="dashed" w:sz="4" w:space="0" w:color="808080" w:themeColor="background1" w:themeShade="80"/>
            </w:tcBorders>
            <w:shd w:val="clear" w:color="auto" w:fill="auto"/>
          </w:tcPr>
          <w:p w:rsidR="005C00AE" w:rsidRPr="002A0EAC" w:rsidRDefault="005C00AE" w:rsidP="00A504A0">
            <w:pPr>
              <w:pStyle w:val="Header"/>
              <w:tabs>
                <w:tab w:val="clear" w:pos="4153"/>
                <w:tab w:val="clear" w:pos="8306"/>
              </w:tabs>
              <w:jc w:val="both"/>
              <w:rPr>
                <w:rFonts w:ascii="Arial" w:hAnsi="Arial" w:cs="Arial"/>
                <w:sz w:val="22"/>
                <w:szCs w:val="22"/>
              </w:rPr>
            </w:pPr>
          </w:p>
        </w:tc>
        <w:tc>
          <w:tcPr>
            <w:tcW w:w="5635" w:type="dxa"/>
            <w:tcBorders>
              <w:top w:val="dashed" w:sz="4" w:space="0" w:color="808080" w:themeColor="background1" w:themeShade="80"/>
              <w:bottom w:val="dashed" w:sz="4" w:space="0" w:color="808080" w:themeColor="background1" w:themeShade="80"/>
            </w:tcBorders>
            <w:shd w:val="clear" w:color="auto" w:fill="auto"/>
          </w:tcPr>
          <w:p w:rsidR="005C00AE" w:rsidRDefault="005C00AE" w:rsidP="00A504A0">
            <w:pPr>
              <w:ind w:left="360"/>
              <w:jc w:val="both"/>
              <w:rPr>
                <w:rFonts w:ascii="Arial" w:hAnsi="Arial" w:cs="Arial"/>
                <w:sz w:val="22"/>
                <w:szCs w:val="22"/>
              </w:rPr>
            </w:pPr>
          </w:p>
          <w:p w:rsidR="005C00AE" w:rsidRPr="00DE0F8F" w:rsidRDefault="005C00AE" w:rsidP="00A504A0">
            <w:pPr>
              <w:numPr>
                <w:ilvl w:val="0"/>
                <w:numId w:val="12"/>
              </w:numPr>
              <w:tabs>
                <w:tab w:val="clear" w:pos="720"/>
                <w:tab w:val="num" w:pos="360"/>
              </w:tabs>
              <w:ind w:left="360"/>
              <w:jc w:val="both"/>
              <w:rPr>
                <w:rFonts w:ascii="Arial" w:hAnsi="Arial" w:cs="Arial"/>
                <w:sz w:val="22"/>
                <w:szCs w:val="22"/>
              </w:rPr>
            </w:pPr>
            <w:r w:rsidRPr="00DE0F8F">
              <w:rPr>
                <w:rFonts w:ascii="Arial" w:hAnsi="Arial" w:cs="Arial"/>
                <w:sz w:val="22"/>
                <w:szCs w:val="22"/>
              </w:rPr>
              <w:t>The Lakes District Health Board is required to provide 24 hour services which at times may require you to change duties or redeploy to another unit/department to ensure safe patient care.</w:t>
            </w:r>
          </w:p>
          <w:p w:rsidR="005C00AE" w:rsidRPr="00DE0F8F" w:rsidRDefault="005C00AE" w:rsidP="00A504A0">
            <w:pPr>
              <w:numPr>
                <w:ilvl w:val="0"/>
                <w:numId w:val="12"/>
              </w:numPr>
              <w:tabs>
                <w:tab w:val="clear" w:pos="720"/>
                <w:tab w:val="num" w:pos="360"/>
              </w:tabs>
              <w:ind w:left="360"/>
              <w:jc w:val="both"/>
              <w:rPr>
                <w:rFonts w:ascii="Arial" w:hAnsi="Arial" w:cs="Arial"/>
                <w:sz w:val="22"/>
                <w:szCs w:val="22"/>
              </w:rPr>
            </w:pPr>
            <w:r w:rsidRPr="00DE0F8F">
              <w:rPr>
                <w:rFonts w:ascii="Arial" w:hAnsi="Arial" w:cs="Arial"/>
                <w:sz w:val="22"/>
                <w:szCs w:val="22"/>
              </w:rPr>
              <w:t>This position description is not exhaustive and you may be requested to perform other reasonable tasks within your scope of practice.</w:t>
            </w:r>
          </w:p>
        </w:tc>
      </w:tr>
      <w:tr w:rsidR="005C00AE" w:rsidRPr="006A30D9" w:rsidTr="00A504A0">
        <w:tc>
          <w:tcPr>
            <w:tcW w:w="2235" w:type="dxa"/>
            <w:tcBorders>
              <w:top w:val="dashed" w:sz="4" w:space="0" w:color="808080" w:themeColor="background1" w:themeShade="80"/>
              <w:bottom w:val="dashed" w:sz="4" w:space="0" w:color="808080" w:themeColor="background1" w:themeShade="80"/>
            </w:tcBorders>
            <w:shd w:val="clear" w:color="auto" w:fill="auto"/>
          </w:tcPr>
          <w:p w:rsidR="005C00AE" w:rsidRPr="00E2247D" w:rsidRDefault="005C00AE" w:rsidP="00A504A0">
            <w:pPr>
              <w:spacing w:after="160" w:line="256" w:lineRule="auto"/>
              <w:rPr>
                <w:rFonts w:ascii="Arial" w:hAnsi="Arial" w:cs="Arial"/>
                <w:b/>
                <w:sz w:val="22"/>
                <w:szCs w:val="22"/>
                <w:lang w:val="en-US"/>
              </w:rPr>
            </w:pPr>
            <w:permStart w:id="2021999286" w:edGrp="everyone" w:colFirst="3" w:colLast="3"/>
            <w:r w:rsidRPr="00E2247D">
              <w:rPr>
                <w:rFonts w:ascii="Arial" w:hAnsi="Arial" w:cs="Arial"/>
                <w:b/>
                <w:sz w:val="22"/>
                <w:szCs w:val="22"/>
              </w:rPr>
              <w:t>Utilisation of Telehealth</w:t>
            </w:r>
          </w:p>
        </w:tc>
        <w:tc>
          <w:tcPr>
            <w:tcW w:w="2409" w:type="dxa"/>
            <w:tcBorders>
              <w:top w:val="dashed" w:sz="4" w:space="0" w:color="808080" w:themeColor="background1" w:themeShade="80"/>
              <w:bottom w:val="dashed" w:sz="4" w:space="0" w:color="808080" w:themeColor="background1" w:themeShade="80"/>
            </w:tcBorders>
            <w:shd w:val="clear" w:color="auto" w:fill="auto"/>
          </w:tcPr>
          <w:p w:rsidR="005C00AE" w:rsidRDefault="005C00AE" w:rsidP="00A504A0">
            <w:pPr>
              <w:spacing w:after="160" w:line="256" w:lineRule="auto"/>
              <w:rPr>
                <w:rFonts w:ascii="Arial" w:hAnsi="Arial" w:cs="Arial"/>
                <w:sz w:val="22"/>
                <w:szCs w:val="22"/>
                <w:lang w:val="en-US"/>
              </w:rPr>
            </w:pPr>
            <w:r w:rsidRPr="00E2247D">
              <w:rPr>
                <w:rFonts w:ascii="Arial" w:hAnsi="Arial" w:cs="Arial"/>
                <w:sz w:val="22"/>
                <w:szCs w:val="22"/>
              </w:rPr>
              <w:t>Provision of patient centric care which will give patients the option of telephone or video appointments where there is no need for an in-person appointment.</w:t>
            </w:r>
          </w:p>
        </w:tc>
        <w:tc>
          <w:tcPr>
            <w:tcW w:w="5635" w:type="dxa"/>
            <w:tcBorders>
              <w:top w:val="dashed" w:sz="4" w:space="0" w:color="808080" w:themeColor="background1" w:themeShade="80"/>
              <w:bottom w:val="dashed" w:sz="4" w:space="0" w:color="808080" w:themeColor="background1" w:themeShade="80"/>
            </w:tcBorders>
            <w:shd w:val="clear" w:color="auto" w:fill="auto"/>
          </w:tcPr>
          <w:p w:rsidR="005C00AE" w:rsidRDefault="005C00AE" w:rsidP="005C00AE">
            <w:pPr>
              <w:pStyle w:val="BodyText"/>
              <w:numPr>
                <w:ilvl w:val="0"/>
                <w:numId w:val="12"/>
              </w:numPr>
              <w:spacing w:after="0" w:line="256" w:lineRule="auto"/>
              <w:ind w:left="318" w:hanging="284"/>
              <w:jc w:val="both"/>
              <w:rPr>
                <w:rFonts w:ascii="Arial" w:hAnsi="Arial" w:cs="Arial"/>
                <w:sz w:val="20"/>
              </w:rPr>
            </w:pPr>
            <w:permStart w:id="2089506948" w:edGrp="everyone"/>
            <w:r>
              <w:rPr>
                <w:rFonts w:ascii="Arial" w:hAnsi="Arial" w:cs="Arial"/>
                <w:sz w:val="20"/>
              </w:rPr>
              <w:t xml:space="preserve">Service provision is in line with the New Zealand Health Strategy and the Nurse Executives of New Zealand Telehealth Position statement to provide care “closer to home”. </w:t>
            </w:r>
          </w:p>
          <w:p w:rsidR="005C00AE" w:rsidRDefault="005C00AE" w:rsidP="005C00AE">
            <w:pPr>
              <w:pStyle w:val="BodyText"/>
              <w:numPr>
                <w:ilvl w:val="0"/>
                <w:numId w:val="12"/>
              </w:numPr>
              <w:spacing w:after="0" w:line="256" w:lineRule="auto"/>
              <w:ind w:left="318" w:hanging="284"/>
              <w:jc w:val="both"/>
              <w:rPr>
                <w:rFonts w:ascii="Arial" w:hAnsi="Arial" w:cs="Arial"/>
                <w:sz w:val="20"/>
              </w:rPr>
            </w:pPr>
            <w:r>
              <w:rPr>
                <w:rFonts w:ascii="Arial" w:hAnsi="Arial" w:cs="Arial"/>
                <w:sz w:val="20"/>
              </w:rPr>
              <w:t>Assist doctors and nurse practitioners to deliver care via video and phone.</w:t>
            </w:r>
          </w:p>
          <w:p w:rsidR="005C00AE" w:rsidRPr="00E2247D" w:rsidRDefault="005C00AE" w:rsidP="005C00AE">
            <w:pPr>
              <w:pStyle w:val="BodyText"/>
              <w:numPr>
                <w:ilvl w:val="0"/>
                <w:numId w:val="12"/>
              </w:numPr>
              <w:spacing w:after="0" w:line="256" w:lineRule="auto"/>
              <w:ind w:left="318" w:hanging="284"/>
              <w:jc w:val="both"/>
              <w:rPr>
                <w:rFonts w:ascii="Arial" w:hAnsi="Arial" w:cs="Arial"/>
                <w:sz w:val="20"/>
              </w:rPr>
            </w:pPr>
            <w:r>
              <w:rPr>
                <w:rFonts w:ascii="Arial" w:hAnsi="Arial" w:cs="Arial"/>
                <w:sz w:val="20"/>
              </w:rPr>
              <w:t xml:space="preserve">Advise patients in the use of </w:t>
            </w:r>
            <w:r w:rsidR="005815F1">
              <w:rPr>
                <w:rFonts w:ascii="Arial" w:hAnsi="Arial" w:cs="Arial"/>
                <w:sz w:val="20"/>
              </w:rPr>
              <w:t>tele monitoring</w:t>
            </w:r>
            <w:r>
              <w:rPr>
                <w:rFonts w:ascii="Arial" w:hAnsi="Arial" w:cs="Arial"/>
                <w:sz w:val="20"/>
              </w:rPr>
              <w:t xml:space="preserve"> devices (where appropriate) and provide follow-up care to prevent unnecessary hospital admissions.  </w:t>
            </w:r>
            <w:permEnd w:id="2089506948"/>
          </w:p>
        </w:tc>
      </w:tr>
      <w:permEnd w:id="2021999286"/>
    </w:tbl>
    <w:p w:rsidR="005C00AE" w:rsidRPr="006A30D9" w:rsidRDefault="005C00AE" w:rsidP="005C00AE">
      <w:pPr>
        <w:pStyle w:val="BodyText"/>
        <w:spacing w:after="0"/>
        <w:jc w:val="both"/>
        <w:rPr>
          <w:rFonts w:ascii="Arial" w:hAnsi="Arial" w:cs="Arial"/>
          <w:sz w:val="16"/>
          <w:szCs w:val="16"/>
        </w:rPr>
      </w:pPr>
    </w:p>
    <w:p w:rsidR="005C00AE" w:rsidRPr="006A30D9" w:rsidRDefault="005C00AE" w:rsidP="005C00AE">
      <w:pPr>
        <w:pStyle w:val="BodyText"/>
        <w:spacing w:after="0"/>
        <w:jc w:val="both"/>
        <w:rPr>
          <w:rFonts w:ascii="Arial" w:hAnsi="Arial" w:cs="Arial"/>
          <w:sz w:val="20"/>
        </w:rPr>
      </w:pPr>
      <w:r w:rsidRPr="006A30D9">
        <w:rPr>
          <w:noProof/>
          <w:sz w:val="20"/>
          <w:lang w:val="en-NZ" w:eastAsia="en-NZ"/>
        </w:rPr>
        <w:drawing>
          <wp:inline distT="0" distB="0" distL="0" distR="0" wp14:anchorId="5EA95AA0" wp14:editId="220697A6">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7" r:link="rId1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5C00AE" w:rsidRPr="006A30D9" w:rsidTr="00A504A0">
        <w:tc>
          <w:tcPr>
            <w:tcW w:w="2235" w:type="dxa"/>
            <w:tcBorders>
              <w:top w:val="single" w:sz="4" w:space="0" w:color="1F497D" w:themeColor="text2"/>
              <w:bottom w:val="single" w:sz="4" w:space="0" w:color="1F497D" w:themeColor="text2"/>
            </w:tcBorders>
            <w:shd w:val="clear" w:color="auto" w:fill="auto"/>
          </w:tcPr>
          <w:p w:rsidR="005C00AE" w:rsidRPr="006A30D9" w:rsidRDefault="005C00AE" w:rsidP="00A504A0">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5C00AE" w:rsidRPr="006A30D9" w:rsidRDefault="005C00AE" w:rsidP="00A504A0">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5C00AE" w:rsidRPr="006A30D9" w:rsidRDefault="005C00AE" w:rsidP="00A504A0">
            <w:pPr>
              <w:rPr>
                <w:rFonts w:ascii="Arial" w:hAnsi="Arial" w:cs="Arial"/>
                <w:sz w:val="20"/>
                <w:szCs w:val="20"/>
              </w:rPr>
            </w:pPr>
            <w:r w:rsidRPr="006A30D9">
              <w:rPr>
                <w:rFonts w:ascii="Arial" w:hAnsi="Arial" w:cs="Arial"/>
                <w:sz w:val="20"/>
                <w:szCs w:val="20"/>
              </w:rPr>
              <w:t>Achievement Indicators</w:t>
            </w:r>
          </w:p>
          <w:p w:rsidR="005C00AE" w:rsidRPr="006A30D9" w:rsidRDefault="005C00AE" w:rsidP="00A504A0">
            <w:pPr>
              <w:rPr>
                <w:rFonts w:ascii="Arial" w:hAnsi="Arial" w:cs="Arial"/>
                <w:i/>
                <w:sz w:val="20"/>
                <w:szCs w:val="20"/>
              </w:rPr>
            </w:pPr>
          </w:p>
        </w:tc>
      </w:tr>
      <w:tr w:rsidR="005C00AE" w:rsidRPr="006A30D9" w:rsidTr="00A504A0">
        <w:trPr>
          <w:trHeight w:val="1354"/>
        </w:trPr>
        <w:tc>
          <w:tcPr>
            <w:tcW w:w="2235" w:type="dxa"/>
            <w:tcBorders>
              <w:top w:val="single" w:sz="4" w:space="0" w:color="1F497D" w:themeColor="text2"/>
              <w:bottom w:val="dashed" w:sz="4" w:space="0" w:color="808080" w:themeColor="background1" w:themeShade="80"/>
            </w:tcBorders>
            <w:shd w:val="clear" w:color="auto" w:fill="auto"/>
          </w:tcPr>
          <w:p w:rsidR="005C00AE" w:rsidRPr="006A30D9" w:rsidRDefault="005C00AE" w:rsidP="00A504A0">
            <w:pPr>
              <w:jc w:val="center"/>
              <w:rPr>
                <w:rFonts w:ascii="Arial" w:hAnsi="Arial" w:cs="Arial"/>
                <w:b/>
                <w:sz w:val="20"/>
                <w:szCs w:val="20"/>
              </w:rPr>
            </w:pPr>
            <w:permStart w:id="1514953295" w:edGrp="everyone" w:colFirst="2" w:colLast="2"/>
            <w:r w:rsidRPr="006A30D9">
              <w:rPr>
                <w:rFonts w:ascii="Arial" w:hAnsi="Arial" w:cs="Arial"/>
                <w:b/>
                <w:sz w:val="20"/>
                <w:szCs w:val="20"/>
              </w:rPr>
              <w:t>Communication and Personal Interaction</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sz w:val="20"/>
                <w:szCs w:val="20"/>
              </w:rPr>
            </w:pPr>
            <w:r w:rsidRPr="006A30D9">
              <w:rPr>
                <w:rFonts w:ascii="Arial" w:hAnsi="Arial" w:cs="Arial"/>
                <w:b/>
                <w:sz w:val="20"/>
                <w:szCs w:val="20"/>
              </w:rPr>
              <w:t>Te Ringa Hora</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dashed" w:sz="4" w:space="0" w:color="808080" w:themeColor="background1" w:themeShade="80"/>
            </w:tcBorders>
            <w:shd w:val="clear" w:color="auto" w:fill="auto"/>
          </w:tcPr>
          <w:p w:rsidR="005C00AE" w:rsidRPr="006A30D9" w:rsidRDefault="005C00AE" w:rsidP="00A504A0">
            <w:pPr>
              <w:jc w:val="both"/>
              <w:rPr>
                <w:rFonts w:ascii="Arial" w:hAnsi="Arial" w:cs="Arial"/>
                <w:sz w:val="20"/>
                <w:szCs w:val="20"/>
              </w:rPr>
            </w:pPr>
            <w:r w:rsidRPr="006A30D9">
              <w:rPr>
                <w:rFonts w:ascii="Arial" w:hAnsi="Arial" w:cs="Arial"/>
                <w:sz w:val="20"/>
                <w:szCs w:val="20"/>
              </w:rPr>
              <w:t>Openly communicates and cooperates with all levels of DHB employees, patients and visitors.</w:t>
            </w:r>
          </w:p>
        </w:tc>
        <w:tc>
          <w:tcPr>
            <w:tcW w:w="5529" w:type="dxa"/>
            <w:tcBorders>
              <w:top w:val="single" w:sz="4" w:space="0" w:color="1F497D" w:themeColor="text2"/>
              <w:bottom w:val="dashed" w:sz="4" w:space="0" w:color="808080" w:themeColor="background1" w:themeShade="80"/>
            </w:tcBorders>
            <w:shd w:val="clear" w:color="auto" w:fill="auto"/>
          </w:tcPr>
          <w:p w:rsidR="005C00AE" w:rsidRPr="002A0EAC" w:rsidRDefault="005C00AE" w:rsidP="00A504A0">
            <w:pPr>
              <w:pStyle w:val="BodyText"/>
              <w:numPr>
                <w:ilvl w:val="0"/>
                <w:numId w:val="12"/>
              </w:numPr>
              <w:tabs>
                <w:tab w:val="clear" w:pos="720"/>
              </w:tabs>
              <w:spacing w:after="0"/>
              <w:ind w:left="318" w:hanging="284"/>
              <w:jc w:val="both"/>
              <w:rPr>
                <w:rFonts w:ascii="Arial" w:hAnsi="Arial" w:cs="Arial"/>
                <w:sz w:val="20"/>
              </w:rPr>
            </w:pPr>
            <w:r w:rsidRPr="002A0EAC">
              <w:rPr>
                <w:rFonts w:ascii="Arial" w:hAnsi="Arial" w:cs="Arial"/>
                <w:sz w:val="20"/>
              </w:rPr>
              <w:t>Builds and maintains open respectful relationships.</w:t>
            </w:r>
          </w:p>
          <w:p w:rsidR="005C00AE" w:rsidRPr="002A0EAC" w:rsidRDefault="005C00AE" w:rsidP="00A504A0">
            <w:pPr>
              <w:pStyle w:val="BodyText"/>
              <w:numPr>
                <w:ilvl w:val="0"/>
                <w:numId w:val="12"/>
              </w:numPr>
              <w:tabs>
                <w:tab w:val="clear" w:pos="720"/>
              </w:tabs>
              <w:spacing w:after="0"/>
              <w:ind w:left="318" w:hanging="284"/>
              <w:jc w:val="both"/>
              <w:rPr>
                <w:rFonts w:ascii="Arial" w:hAnsi="Arial" w:cs="Arial"/>
                <w:sz w:val="20"/>
              </w:rPr>
            </w:pPr>
            <w:r w:rsidRPr="002A0EAC">
              <w:rPr>
                <w:rFonts w:ascii="Arial" w:hAnsi="Arial" w:cs="Arial"/>
                <w:sz w:val="20"/>
              </w:rPr>
              <w:t>Openly and constructively participates in conversations with multidisciplinary team, patients, managers and visitors.</w:t>
            </w:r>
          </w:p>
          <w:p w:rsidR="005C00AE" w:rsidRDefault="005C00AE" w:rsidP="00A504A0">
            <w:pPr>
              <w:pStyle w:val="BodyText"/>
              <w:numPr>
                <w:ilvl w:val="0"/>
                <w:numId w:val="12"/>
              </w:numPr>
              <w:tabs>
                <w:tab w:val="clear" w:pos="720"/>
              </w:tabs>
              <w:spacing w:after="0"/>
              <w:ind w:left="318" w:hanging="284"/>
              <w:jc w:val="both"/>
              <w:rPr>
                <w:rFonts w:ascii="Arial" w:hAnsi="Arial" w:cs="Arial"/>
                <w:sz w:val="20"/>
              </w:rPr>
            </w:pPr>
            <w:r w:rsidRPr="002A0EAC">
              <w:rPr>
                <w:rFonts w:ascii="Arial" w:hAnsi="Arial" w:cs="Arial"/>
                <w:sz w:val="20"/>
              </w:rPr>
              <w:t>Accepts differences of opinion can occur but these happen respectfully.</w:t>
            </w:r>
          </w:p>
          <w:p w:rsidR="005C00AE" w:rsidRPr="006A30D9" w:rsidRDefault="005C00AE" w:rsidP="00A504A0">
            <w:pPr>
              <w:pStyle w:val="BodyText"/>
              <w:numPr>
                <w:ilvl w:val="0"/>
                <w:numId w:val="12"/>
              </w:numPr>
              <w:tabs>
                <w:tab w:val="clear" w:pos="720"/>
              </w:tabs>
              <w:spacing w:after="0"/>
              <w:ind w:left="318" w:hanging="284"/>
              <w:jc w:val="both"/>
              <w:rPr>
                <w:rFonts w:ascii="Arial" w:hAnsi="Arial" w:cs="Arial"/>
                <w:sz w:val="20"/>
              </w:rPr>
            </w:pPr>
          </w:p>
        </w:tc>
      </w:tr>
      <w:tr w:rsidR="005C00AE" w:rsidRPr="006A30D9" w:rsidTr="00A504A0">
        <w:trPr>
          <w:trHeight w:val="76"/>
        </w:trPr>
        <w:tc>
          <w:tcPr>
            <w:tcW w:w="2235" w:type="dxa"/>
            <w:vMerge w:val="restart"/>
            <w:tcBorders>
              <w:top w:val="dashed" w:sz="4" w:space="0" w:color="808080" w:themeColor="background1" w:themeShade="80"/>
            </w:tcBorders>
            <w:shd w:val="clear" w:color="auto" w:fill="auto"/>
          </w:tcPr>
          <w:p w:rsidR="005C00AE" w:rsidRPr="006A30D9" w:rsidRDefault="005C00AE" w:rsidP="00A504A0">
            <w:pPr>
              <w:jc w:val="center"/>
              <w:rPr>
                <w:rFonts w:ascii="Arial" w:hAnsi="Arial" w:cs="Arial"/>
                <w:b/>
                <w:sz w:val="20"/>
                <w:szCs w:val="20"/>
              </w:rPr>
            </w:pPr>
            <w:permStart w:id="2029152332" w:edGrp="everyone" w:colFirst="2" w:colLast="2"/>
            <w:permEnd w:id="1514953295"/>
            <w:r w:rsidRPr="006A30D9">
              <w:rPr>
                <w:rFonts w:ascii="Arial" w:hAnsi="Arial" w:cs="Arial"/>
                <w:b/>
                <w:sz w:val="20"/>
                <w:szCs w:val="20"/>
              </w:rPr>
              <w:t>Strategy &amp; Performance</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sz w:val="20"/>
                <w:szCs w:val="20"/>
              </w:rPr>
            </w:pPr>
            <w:r w:rsidRPr="006A30D9">
              <w:rPr>
                <w:rFonts w:ascii="Arial" w:hAnsi="Arial" w:cs="Arial"/>
                <w:b/>
                <w:sz w:val="20"/>
                <w:szCs w:val="20"/>
              </w:rPr>
              <w:t>Te Ringa Raupā</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5C00AE" w:rsidRPr="006A30D9" w:rsidRDefault="005C00AE" w:rsidP="00A504A0">
            <w:pPr>
              <w:jc w:val="both"/>
              <w:rPr>
                <w:rFonts w:ascii="Arial" w:hAnsi="Arial" w:cs="Arial"/>
                <w:sz w:val="20"/>
                <w:szCs w:val="20"/>
              </w:rPr>
            </w:pPr>
            <w:r w:rsidRPr="006A30D9">
              <w:rPr>
                <w:rFonts w:ascii="Arial" w:hAnsi="Arial" w:cs="Arial"/>
                <w:sz w:val="20"/>
                <w:szCs w:val="20"/>
              </w:rPr>
              <w:t>Spends energy on delivering role requirements and meeting objectives</w:t>
            </w:r>
          </w:p>
          <w:p w:rsidR="005C00AE" w:rsidRPr="006A30D9" w:rsidRDefault="005C00AE" w:rsidP="00A504A0">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5C00AE" w:rsidRPr="00BC2783" w:rsidRDefault="005C00AE" w:rsidP="00A504A0">
            <w:pPr>
              <w:pStyle w:val="BodyText"/>
              <w:numPr>
                <w:ilvl w:val="0"/>
                <w:numId w:val="12"/>
              </w:numPr>
              <w:tabs>
                <w:tab w:val="clear" w:pos="720"/>
              </w:tabs>
              <w:spacing w:after="0"/>
              <w:ind w:left="318" w:hanging="284"/>
              <w:jc w:val="both"/>
              <w:rPr>
                <w:rFonts w:ascii="Arial" w:hAnsi="Arial" w:cs="Arial"/>
                <w:sz w:val="20"/>
              </w:rPr>
            </w:pPr>
            <w:r w:rsidRPr="002A0EAC">
              <w:rPr>
                <w:rFonts w:ascii="Arial" w:hAnsi="Arial" w:cs="Arial"/>
                <w:sz w:val="20"/>
              </w:rPr>
              <w:t xml:space="preserve">Has   an   energetic   approach   to   work   and   is   </w:t>
            </w:r>
            <w:r w:rsidR="005815F1" w:rsidRPr="002A0EAC">
              <w:rPr>
                <w:rFonts w:ascii="Arial" w:hAnsi="Arial" w:cs="Arial"/>
                <w:sz w:val="20"/>
              </w:rPr>
              <w:t>self-motivated</w:t>
            </w:r>
            <w:r w:rsidRPr="002A0EAC">
              <w:rPr>
                <w:rFonts w:ascii="Arial" w:hAnsi="Arial" w:cs="Arial"/>
                <w:sz w:val="20"/>
              </w:rPr>
              <w:t>.</w:t>
            </w:r>
          </w:p>
        </w:tc>
      </w:tr>
      <w:tr w:rsidR="005C00AE" w:rsidRPr="006A30D9" w:rsidTr="00A504A0">
        <w:trPr>
          <w:trHeight w:val="343"/>
        </w:trPr>
        <w:tc>
          <w:tcPr>
            <w:tcW w:w="2235" w:type="dxa"/>
            <w:vMerge/>
            <w:tcBorders>
              <w:bottom w:val="dashed" w:sz="4" w:space="0" w:color="808080" w:themeColor="background1" w:themeShade="80"/>
            </w:tcBorders>
            <w:shd w:val="clear" w:color="auto" w:fill="auto"/>
          </w:tcPr>
          <w:p w:rsidR="005C00AE" w:rsidRPr="006A30D9" w:rsidRDefault="005C00AE" w:rsidP="00A504A0">
            <w:pPr>
              <w:jc w:val="center"/>
              <w:rPr>
                <w:rFonts w:ascii="Arial" w:hAnsi="Arial" w:cs="Arial"/>
                <w:b/>
                <w:sz w:val="20"/>
                <w:szCs w:val="20"/>
              </w:rPr>
            </w:pPr>
            <w:permStart w:id="99562819" w:edGrp="everyone" w:colFirst="2" w:colLast="2"/>
            <w:permEnd w:id="2029152332"/>
          </w:p>
        </w:tc>
        <w:tc>
          <w:tcPr>
            <w:tcW w:w="2409" w:type="dxa"/>
            <w:tcBorders>
              <w:top w:val="nil"/>
              <w:bottom w:val="dashed" w:sz="4" w:space="0" w:color="808080" w:themeColor="background1" w:themeShade="80"/>
            </w:tcBorders>
            <w:shd w:val="clear" w:color="auto" w:fill="auto"/>
          </w:tcPr>
          <w:p w:rsidR="005C00AE" w:rsidRPr="006A30D9" w:rsidRDefault="005C00AE" w:rsidP="00A504A0">
            <w:pPr>
              <w:jc w:val="both"/>
              <w:rPr>
                <w:rFonts w:ascii="Arial" w:hAnsi="Arial" w:cs="Arial"/>
                <w:sz w:val="20"/>
                <w:szCs w:val="20"/>
              </w:rPr>
            </w:pPr>
            <w:r w:rsidRPr="006A30D9">
              <w:rPr>
                <w:rFonts w:ascii="Arial" w:hAnsi="Arial" w:cs="Arial"/>
                <w:sz w:val="20"/>
                <w:szCs w:val="20"/>
              </w:rPr>
              <w:t>Organises own time to deliver on required tasks and duties</w:t>
            </w:r>
          </w:p>
        </w:tc>
        <w:tc>
          <w:tcPr>
            <w:tcW w:w="5529" w:type="dxa"/>
            <w:tcBorders>
              <w:top w:val="nil"/>
              <w:bottom w:val="dashed" w:sz="4" w:space="0" w:color="808080" w:themeColor="background1" w:themeShade="80"/>
            </w:tcBorders>
            <w:shd w:val="clear" w:color="auto" w:fill="auto"/>
          </w:tcPr>
          <w:p w:rsidR="005C00AE" w:rsidRPr="002A0EAC" w:rsidRDefault="005C00AE" w:rsidP="00A504A0">
            <w:pPr>
              <w:pStyle w:val="BodyText"/>
              <w:numPr>
                <w:ilvl w:val="0"/>
                <w:numId w:val="12"/>
              </w:numPr>
              <w:tabs>
                <w:tab w:val="clear" w:pos="720"/>
              </w:tabs>
              <w:spacing w:after="0"/>
              <w:ind w:left="318" w:hanging="284"/>
              <w:jc w:val="both"/>
              <w:rPr>
                <w:rFonts w:ascii="Arial" w:hAnsi="Arial" w:cs="Arial"/>
                <w:sz w:val="20"/>
              </w:rPr>
            </w:pPr>
            <w:r w:rsidRPr="002A0EAC">
              <w:rPr>
                <w:rFonts w:ascii="Arial" w:hAnsi="Arial" w:cs="Arial"/>
                <w:sz w:val="20"/>
              </w:rPr>
              <w:t>Accepts direction and instruction of manager but is able to work effectively without direct guidance.</w:t>
            </w:r>
          </w:p>
          <w:p w:rsidR="005C00AE" w:rsidRPr="006A30D9" w:rsidRDefault="005C00AE" w:rsidP="00A504A0">
            <w:pPr>
              <w:pStyle w:val="BodyText"/>
              <w:numPr>
                <w:ilvl w:val="0"/>
                <w:numId w:val="12"/>
              </w:numPr>
              <w:tabs>
                <w:tab w:val="clear" w:pos="720"/>
              </w:tabs>
              <w:spacing w:after="0"/>
              <w:ind w:left="318" w:hanging="284"/>
              <w:jc w:val="both"/>
              <w:rPr>
                <w:rFonts w:ascii="Arial" w:hAnsi="Arial" w:cs="Arial"/>
                <w:sz w:val="20"/>
              </w:rPr>
            </w:pPr>
            <w:r w:rsidRPr="002A0EAC">
              <w:rPr>
                <w:rFonts w:ascii="Arial" w:hAnsi="Arial" w:cs="Arial"/>
                <w:sz w:val="20"/>
              </w:rPr>
              <w:t>Maintains expected productivity in line with assigned duties.</w:t>
            </w:r>
          </w:p>
        </w:tc>
      </w:tr>
      <w:tr w:rsidR="005C00AE" w:rsidRPr="006A30D9" w:rsidTr="00A504A0">
        <w:trPr>
          <w:trHeight w:val="517"/>
        </w:trPr>
        <w:tc>
          <w:tcPr>
            <w:tcW w:w="2235" w:type="dxa"/>
            <w:vMerge w:val="restart"/>
            <w:tcBorders>
              <w:top w:val="dashed" w:sz="4" w:space="0" w:color="808080" w:themeColor="background1" w:themeShade="80"/>
            </w:tcBorders>
            <w:shd w:val="clear" w:color="auto" w:fill="auto"/>
          </w:tcPr>
          <w:p w:rsidR="005C00AE" w:rsidRPr="006A30D9" w:rsidRDefault="005C00AE" w:rsidP="00A504A0">
            <w:pPr>
              <w:jc w:val="center"/>
              <w:rPr>
                <w:rFonts w:ascii="Arial" w:hAnsi="Arial" w:cs="Arial"/>
                <w:b/>
                <w:sz w:val="20"/>
                <w:szCs w:val="20"/>
              </w:rPr>
            </w:pPr>
            <w:permStart w:id="1572752394" w:edGrp="everyone" w:colFirst="2" w:colLast="2"/>
            <w:permEnd w:id="99562819"/>
            <w:r w:rsidRPr="006A30D9">
              <w:rPr>
                <w:rFonts w:ascii="Arial" w:hAnsi="Arial" w:cs="Arial"/>
                <w:b/>
                <w:sz w:val="20"/>
                <w:szCs w:val="20"/>
              </w:rPr>
              <w:t>Development and Change</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sz w:val="20"/>
                <w:szCs w:val="20"/>
              </w:rPr>
            </w:pPr>
            <w:r w:rsidRPr="006A30D9">
              <w:rPr>
                <w:rFonts w:ascii="Arial" w:hAnsi="Arial" w:cs="Arial"/>
                <w:b/>
                <w:sz w:val="20"/>
                <w:szCs w:val="20"/>
              </w:rPr>
              <w:t>Te Ringa Ahuahu</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5C00AE" w:rsidRPr="006A30D9" w:rsidRDefault="005C00AE" w:rsidP="00A504A0">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5C00AE" w:rsidRPr="006A30D9" w:rsidRDefault="005C00AE" w:rsidP="00A504A0">
            <w:pPr>
              <w:jc w:val="both"/>
              <w:rPr>
                <w:rFonts w:ascii="Arial" w:hAnsi="Arial" w:cs="Arial"/>
                <w:sz w:val="20"/>
                <w:szCs w:val="20"/>
              </w:rPr>
            </w:pPr>
            <w:r w:rsidRPr="006A30D9">
              <w:rPr>
                <w:rFonts w:ascii="Arial" w:hAnsi="Arial" w:cs="Arial"/>
                <w:sz w:val="20"/>
                <w:szCs w:val="20"/>
              </w:rPr>
              <w:t>Accepts change in day to day practices and contributes to decision making of the team.</w:t>
            </w:r>
          </w:p>
        </w:tc>
        <w:tc>
          <w:tcPr>
            <w:tcW w:w="5529" w:type="dxa"/>
            <w:tcBorders>
              <w:top w:val="dashed" w:sz="4" w:space="0" w:color="808080" w:themeColor="background1" w:themeShade="80"/>
              <w:bottom w:val="nil"/>
            </w:tcBorders>
            <w:shd w:val="clear" w:color="auto" w:fill="auto"/>
          </w:tcPr>
          <w:p w:rsidR="005C00AE" w:rsidRPr="00BC2783" w:rsidRDefault="005C00AE" w:rsidP="00A504A0">
            <w:pPr>
              <w:pStyle w:val="BodyText"/>
              <w:numPr>
                <w:ilvl w:val="0"/>
                <w:numId w:val="12"/>
              </w:numPr>
              <w:tabs>
                <w:tab w:val="clear" w:pos="720"/>
              </w:tabs>
              <w:spacing w:after="0"/>
              <w:ind w:left="318" w:hanging="284"/>
              <w:jc w:val="both"/>
              <w:rPr>
                <w:rFonts w:ascii="Arial" w:hAnsi="Arial" w:cs="Arial"/>
                <w:sz w:val="20"/>
              </w:rPr>
            </w:pPr>
            <w:r w:rsidRPr="007E7B1A">
              <w:rPr>
                <w:rFonts w:ascii="Arial" w:hAnsi="Arial" w:cs="Arial"/>
                <w:sz w:val="20"/>
              </w:rPr>
              <w:t>Constructively makes suggestions to improve process or practices and gain efficiencies.</w:t>
            </w:r>
          </w:p>
        </w:tc>
      </w:tr>
      <w:tr w:rsidR="005C00AE" w:rsidRPr="006A30D9" w:rsidTr="00A504A0">
        <w:trPr>
          <w:trHeight w:val="1246"/>
        </w:trPr>
        <w:tc>
          <w:tcPr>
            <w:tcW w:w="2235" w:type="dxa"/>
            <w:vMerge/>
            <w:tcBorders>
              <w:bottom w:val="dashed" w:sz="4" w:space="0" w:color="808080" w:themeColor="background1" w:themeShade="80"/>
            </w:tcBorders>
            <w:shd w:val="clear" w:color="auto" w:fill="auto"/>
          </w:tcPr>
          <w:p w:rsidR="005C00AE" w:rsidRPr="006A30D9" w:rsidRDefault="005C00AE" w:rsidP="00A504A0">
            <w:pPr>
              <w:jc w:val="center"/>
              <w:rPr>
                <w:rFonts w:ascii="Arial" w:hAnsi="Arial" w:cs="Arial"/>
                <w:b/>
                <w:sz w:val="20"/>
                <w:szCs w:val="20"/>
              </w:rPr>
            </w:pPr>
            <w:permStart w:id="1737104641" w:edGrp="everyone" w:colFirst="2" w:colLast="2"/>
            <w:permEnd w:id="1572752394"/>
          </w:p>
        </w:tc>
        <w:tc>
          <w:tcPr>
            <w:tcW w:w="2409" w:type="dxa"/>
            <w:tcBorders>
              <w:top w:val="nil"/>
              <w:bottom w:val="dashed" w:sz="4" w:space="0" w:color="808080" w:themeColor="background1" w:themeShade="80"/>
            </w:tcBorders>
            <w:shd w:val="clear" w:color="auto" w:fill="auto"/>
          </w:tcPr>
          <w:p w:rsidR="005C00AE" w:rsidRPr="006A30D9" w:rsidRDefault="005C00AE" w:rsidP="00A504A0">
            <w:pPr>
              <w:jc w:val="both"/>
              <w:rPr>
                <w:rFonts w:ascii="Arial" w:hAnsi="Arial" w:cs="Arial"/>
                <w:sz w:val="20"/>
                <w:szCs w:val="20"/>
              </w:rPr>
            </w:pPr>
            <w:r w:rsidRPr="006A30D9">
              <w:rPr>
                <w:rFonts w:ascii="Arial" w:hAnsi="Arial" w:cs="Arial"/>
                <w:sz w:val="20"/>
                <w:szCs w:val="20"/>
              </w:rPr>
              <w:t>Makes suggestions to increase efficiency of the unit.</w:t>
            </w:r>
          </w:p>
        </w:tc>
        <w:tc>
          <w:tcPr>
            <w:tcW w:w="5529" w:type="dxa"/>
            <w:tcBorders>
              <w:top w:val="nil"/>
              <w:bottom w:val="dashed" w:sz="4" w:space="0" w:color="808080" w:themeColor="background1" w:themeShade="80"/>
            </w:tcBorders>
            <w:shd w:val="clear" w:color="auto" w:fill="auto"/>
          </w:tcPr>
          <w:p w:rsidR="005C00AE" w:rsidRPr="005B1B8A" w:rsidRDefault="005C00AE" w:rsidP="00A504A0">
            <w:pPr>
              <w:pStyle w:val="BodyText"/>
              <w:numPr>
                <w:ilvl w:val="0"/>
                <w:numId w:val="12"/>
              </w:numPr>
              <w:tabs>
                <w:tab w:val="clear" w:pos="720"/>
              </w:tabs>
              <w:spacing w:after="0"/>
              <w:ind w:left="318" w:hanging="284"/>
              <w:jc w:val="both"/>
              <w:rPr>
                <w:rFonts w:ascii="Arial" w:hAnsi="Arial" w:cs="Arial"/>
                <w:sz w:val="20"/>
              </w:rPr>
            </w:pPr>
            <w:r w:rsidRPr="005B1B8A">
              <w:rPr>
                <w:rFonts w:ascii="Arial" w:hAnsi="Arial" w:cs="Arial"/>
                <w:sz w:val="20"/>
              </w:rPr>
              <w:t>Demonstrates positive attitude and responsiveness to opportunities for improvement.</w:t>
            </w:r>
          </w:p>
          <w:p w:rsidR="005C00AE" w:rsidRPr="005B1B8A" w:rsidRDefault="005C00AE" w:rsidP="00A504A0">
            <w:pPr>
              <w:pStyle w:val="BodyText"/>
              <w:numPr>
                <w:ilvl w:val="0"/>
                <w:numId w:val="12"/>
              </w:numPr>
              <w:tabs>
                <w:tab w:val="clear" w:pos="720"/>
              </w:tabs>
              <w:spacing w:after="0"/>
              <w:ind w:left="318" w:hanging="284"/>
              <w:jc w:val="both"/>
              <w:rPr>
                <w:rFonts w:ascii="Arial" w:hAnsi="Arial" w:cs="Arial"/>
                <w:sz w:val="20"/>
              </w:rPr>
            </w:pPr>
            <w:r w:rsidRPr="005B1B8A">
              <w:rPr>
                <w:rFonts w:ascii="Arial" w:hAnsi="Arial" w:cs="Arial"/>
                <w:sz w:val="20"/>
              </w:rPr>
              <w:t>Is solution focused.</w:t>
            </w:r>
          </w:p>
          <w:p w:rsidR="005C00AE" w:rsidRPr="005B1B8A" w:rsidRDefault="005C00AE" w:rsidP="00A504A0">
            <w:pPr>
              <w:pStyle w:val="BodyText"/>
              <w:numPr>
                <w:ilvl w:val="0"/>
                <w:numId w:val="12"/>
              </w:numPr>
              <w:tabs>
                <w:tab w:val="clear" w:pos="720"/>
              </w:tabs>
              <w:spacing w:after="0"/>
              <w:ind w:left="318" w:hanging="284"/>
              <w:jc w:val="both"/>
              <w:rPr>
                <w:rFonts w:ascii="Arial" w:hAnsi="Arial" w:cs="Arial"/>
                <w:sz w:val="20"/>
              </w:rPr>
            </w:pPr>
            <w:r w:rsidRPr="005B1B8A">
              <w:rPr>
                <w:rFonts w:ascii="Arial" w:hAnsi="Arial" w:cs="Arial"/>
                <w:sz w:val="20"/>
              </w:rPr>
              <w:t>Undertakes   and   manages   a   specific   portfolio   of responsibilities as agreed with the CNM.</w:t>
            </w:r>
          </w:p>
        </w:tc>
      </w:tr>
      <w:tr w:rsidR="005C00AE" w:rsidRPr="006A30D9" w:rsidTr="00A504A0">
        <w:trPr>
          <w:trHeight w:val="172"/>
        </w:trPr>
        <w:tc>
          <w:tcPr>
            <w:tcW w:w="2235" w:type="dxa"/>
            <w:vMerge w:val="restart"/>
            <w:tcBorders>
              <w:top w:val="dashed" w:sz="4" w:space="0" w:color="808080" w:themeColor="background1" w:themeShade="80"/>
            </w:tcBorders>
            <w:shd w:val="clear" w:color="auto" w:fill="auto"/>
          </w:tcPr>
          <w:p w:rsidR="005C00AE" w:rsidRPr="006A30D9" w:rsidRDefault="005C00AE" w:rsidP="00A504A0">
            <w:pPr>
              <w:jc w:val="center"/>
              <w:rPr>
                <w:rFonts w:ascii="Arial" w:hAnsi="Arial" w:cs="Arial"/>
                <w:b/>
                <w:sz w:val="20"/>
                <w:szCs w:val="20"/>
              </w:rPr>
            </w:pPr>
            <w:permStart w:id="1991733038" w:edGrp="everyone" w:colFirst="2" w:colLast="2"/>
            <w:permEnd w:id="1737104641"/>
            <w:r w:rsidRPr="006A30D9">
              <w:rPr>
                <w:rFonts w:ascii="Arial" w:hAnsi="Arial" w:cs="Arial"/>
                <w:b/>
                <w:sz w:val="20"/>
                <w:szCs w:val="20"/>
              </w:rPr>
              <w:t>Personal Accountability</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sz w:val="20"/>
                <w:szCs w:val="20"/>
              </w:rPr>
            </w:pPr>
            <w:r w:rsidRPr="006A30D9">
              <w:rPr>
                <w:rFonts w:ascii="Arial" w:hAnsi="Arial" w:cs="Arial"/>
                <w:b/>
                <w:sz w:val="20"/>
                <w:szCs w:val="20"/>
              </w:rPr>
              <w:t>Te Ringa Tōmau</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5C00AE" w:rsidRPr="006A30D9" w:rsidRDefault="005C00AE" w:rsidP="00A504A0">
            <w:pPr>
              <w:jc w:val="both"/>
              <w:rPr>
                <w:rFonts w:ascii="Arial" w:hAnsi="Arial" w:cs="Arial"/>
                <w:sz w:val="20"/>
                <w:szCs w:val="20"/>
              </w:rPr>
            </w:pPr>
            <w:r w:rsidRPr="006A30D9">
              <w:rPr>
                <w:rFonts w:ascii="Arial" w:hAnsi="Arial" w:cs="Arial"/>
                <w:sz w:val="20"/>
                <w:szCs w:val="20"/>
              </w:rPr>
              <w:t>Is open with manager and colleagues and open to accepting feedback and critique to improve upon practice.</w:t>
            </w:r>
          </w:p>
        </w:tc>
        <w:tc>
          <w:tcPr>
            <w:tcW w:w="5529" w:type="dxa"/>
            <w:tcBorders>
              <w:top w:val="dashed" w:sz="4" w:space="0" w:color="808080" w:themeColor="background1" w:themeShade="80"/>
              <w:bottom w:val="nil"/>
            </w:tcBorders>
            <w:shd w:val="clear" w:color="auto" w:fill="auto"/>
          </w:tcPr>
          <w:p w:rsidR="005C00AE" w:rsidRPr="005B1B8A" w:rsidRDefault="005C00AE" w:rsidP="00A504A0">
            <w:pPr>
              <w:pStyle w:val="BodyText"/>
              <w:numPr>
                <w:ilvl w:val="0"/>
                <w:numId w:val="12"/>
              </w:numPr>
              <w:tabs>
                <w:tab w:val="clear" w:pos="720"/>
              </w:tabs>
              <w:spacing w:after="0"/>
              <w:ind w:left="318" w:hanging="284"/>
              <w:jc w:val="both"/>
              <w:rPr>
                <w:rFonts w:ascii="Arial" w:hAnsi="Arial" w:cs="Arial"/>
                <w:sz w:val="20"/>
              </w:rPr>
            </w:pPr>
            <w:r w:rsidRPr="005B1B8A">
              <w:rPr>
                <w:rFonts w:ascii="Arial" w:hAnsi="Arial" w:cs="Arial"/>
                <w:sz w:val="20"/>
              </w:rPr>
              <w:t>Offers and receives constructive critique of practice and self.</w:t>
            </w:r>
          </w:p>
          <w:p w:rsidR="005C00AE" w:rsidRPr="005B1B8A" w:rsidRDefault="005C00AE" w:rsidP="00A504A0">
            <w:pPr>
              <w:pStyle w:val="BodyText"/>
              <w:numPr>
                <w:ilvl w:val="0"/>
                <w:numId w:val="12"/>
              </w:numPr>
              <w:tabs>
                <w:tab w:val="clear" w:pos="720"/>
              </w:tabs>
              <w:spacing w:after="0"/>
              <w:ind w:left="318" w:hanging="284"/>
              <w:jc w:val="both"/>
              <w:rPr>
                <w:rFonts w:ascii="Arial" w:hAnsi="Arial" w:cs="Arial"/>
                <w:sz w:val="20"/>
              </w:rPr>
            </w:pPr>
            <w:r w:rsidRPr="005B1B8A">
              <w:rPr>
                <w:rFonts w:ascii="Arial" w:hAnsi="Arial" w:cs="Arial"/>
                <w:sz w:val="20"/>
              </w:rPr>
              <w:t>Shows</w:t>
            </w:r>
            <w:r w:rsidRPr="005B1B8A">
              <w:rPr>
                <w:rFonts w:ascii="Arial" w:hAnsi="Arial" w:cs="Arial"/>
                <w:sz w:val="20"/>
              </w:rPr>
              <w:tab/>
              <w:t>respect</w:t>
            </w:r>
            <w:r w:rsidRPr="005B1B8A">
              <w:rPr>
                <w:rFonts w:ascii="Arial" w:hAnsi="Arial" w:cs="Arial"/>
                <w:sz w:val="20"/>
              </w:rPr>
              <w:tab/>
              <w:t>and</w:t>
            </w:r>
            <w:r w:rsidRPr="005B1B8A">
              <w:rPr>
                <w:rFonts w:ascii="Arial" w:hAnsi="Arial" w:cs="Arial"/>
                <w:sz w:val="20"/>
              </w:rPr>
              <w:tab/>
              <w:t>establishes</w:t>
            </w:r>
            <w:r w:rsidRPr="005B1B8A">
              <w:rPr>
                <w:rFonts w:ascii="Arial" w:hAnsi="Arial" w:cs="Arial"/>
                <w:sz w:val="20"/>
              </w:rPr>
              <w:tab/>
              <w:t>rapport when responding to the different needs of people and practice situations.</w:t>
            </w:r>
          </w:p>
          <w:p w:rsidR="005C00AE" w:rsidRPr="005B1B8A" w:rsidRDefault="005C00AE" w:rsidP="00A504A0">
            <w:pPr>
              <w:pStyle w:val="BodyText"/>
              <w:numPr>
                <w:ilvl w:val="0"/>
                <w:numId w:val="12"/>
              </w:numPr>
              <w:tabs>
                <w:tab w:val="clear" w:pos="720"/>
              </w:tabs>
              <w:spacing w:after="0"/>
              <w:ind w:left="318" w:hanging="284"/>
              <w:jc w:val="both"/>
              <w:rPr>
                <w:rFonts w:ascii="Arial" w:hAnsi="Arial" w:cs="Arial"/>
                <w:sz w:val="20"/>
              </w:rPr>
            </w:pPr>
            <w:r w:rsidRPr="005B1B8A">
              <w:rPr>
                <w:rFonts w:ascii="Arial" w:hAnsi="Arial" w:cs="Arial"/>
                <w:sz w:val="20"/>
              </w:rPr>
              <w:t>Advises manager whenever issues may be impacting on performance.</w:t>
            </w:r>
          </w:p>
        </w:tc>
      </w:tr>
      <w:tr w:rsidR="005C00AE" w:rsidRPr="006A30D9" w:rsidTr="00A504A0">
        <w:trPr>
          <w:trHeight w:val="74"/>
        </w:trPr>
        <w:tc>
          <w:tcPr>
            <w:tcW w:w="2235" w:type="dxa"/>
            <w:vMerge/>
            <w:tcBorders>
              <w:bottom w:val="dashed" w:sz="4" w:space="0" w:color="808080" w:themeColor="background1" w:themeShade="80"/>
            </w:tcBorders>
            <w:shd w:val="clear" w:color="auto" w:fill="auto"/>
          </w:tcPr>
          <w:p w:rsidR="005C00AE" w:rsidRPr="006A30D9" w:rsidRDefault="005C00AE" w:rsidP="00A504A0">
            <w:pPr>
              <w:rPr>
                <w:rFonts w:ascii="Arial" w:hAnsi="Arial" w:cs="Arial"/>
                <w:b/>
                <w:sz w:val="20"/>
                <w:szCs w:val="20"/>
              </w:rPr>
            </w:pPr>
            <w:permStart w:id="1002057448" w:edGrp="everyone" w:colFirst="2" w:colLast="2"/>
            <w:permEnd w:id="1991733038"/>
          </w:p>
        </w:tc>
        <w:tc>
          <w:tcPr>
            <w:tcW w:w="2409" w:type="dxa"/>
            <w:tcBorders>
              <w:top w:val="nil"/>
              <w:bottom w:val="dashed" w:sz="4" w:space="0" w:color="808080" w:themeColor="background1" w:themeShade="80"/>
            </w:tcBorders>
            <w:shd w:val="clear" w:color="auto" w:fill="auto"/>
          </w:tcPr>
          <w:p w:rsidR="005C00AE" w:rsidRPr="006A30D9" w:rsidRDefault="005C00AE" w:rsidP="00A504A0">
            <w:pPr>
              <w:jc w:val="both"/>
              <w:rPr>
                <w:rFonts w:ascii="Arial" w:hAnsi="Arial" w:cs="Arial"/>
                <w:sz w:val="20"/>
                <w:szCs w:val="20"/>
              </w:rPr>
            </w:pPr>
            <w:r w:rsidRPr="006A30D9">
              <w:rPr>
                <w:rFonts w:ascii="Arial" w:hAnsi="Arial" w:cs="Arial"/>
                <w:sz w:val="20"/>
                <w:szCs w:val="20"/>
              </w:rPr>
              <w:t>Looks for and undertakes development activities appropriate for role and career development.</w:t>
            </w:r>
          </w:p>
        </w:tc>
        <w:tc>
          <w:tcPr>
            <w:tcW w:w="5529" w:type="dxa"/>
            <w:tcBorders>
              <w:top w:val="nil"/>
              <w:bottom w:val="dashed" w:sz="4" w:space="0" w:color="808080" w:themeColor="background1" w:themeShade="80"/>
            </w:tcBorders>
            <w:shd w:val="clear" w:color="auto" w:fill="auto"/>
          </w:tcPr>
          <w:p w:rsidR="005C00AE" w:rsidRDefault="005C00AE" w:rsidP="00A504A0">
            <w:pPr>
              <w:numPr>
                <w:ilvl w:val="0"/>
                <w:numId w:val="12"/>
              </w:numPr>
              <w:tabs>
                <w:tab w:val="left" w:pos="416"/>
              </w:tabs>
              <w:ind w:left="360"/>
              <w:jc w:val="both"/>
              <w:rPr>
                <w:rFonts w:ascii="Arial" w:hAnsi="Arial" w:cs="Arial"/>
                <w:sz w:val="20"/>
              </w:rPr>
            </w:pPr>
            <w:r w:rsidRPr="007E7B1A">
              <w:rPr>
                <w:rFonts w:ascii="Arial" w:hAnsi="Arial" w:cs="Arial"/>
                <w:sz w:val="20"/>
              </w:rPr>
              <w:t xml:space="preserve">Recognises </w:t>
            </w:r>
            <w:r w:rsidR="005815F1" w:rsidRPr="007E7B1A">
              <w:rPr>
                <w:rFonts w:ascii="Arial" w:hAnsi="Arial" w:cs="Arial"/>
                <w:sz w:val="20"/>
              </w:rPr>
              <w:t>areas that</w:t>
            </w:r>
            <w:r w:rsidRPr="007E7B1A">
              <w:rPr>
                <w:rFonts w:ascii="Arial" w:hAnsi="Arial" w:cs="Arial"/>
                <w:sz w:val="20"/>
              </w:rPr>
              <w:t xml:space="preserve">  could  be  improved  in  own practice and takes action to address those needs.</w:t>
            </w:r>
          </w:p>
          <w:p w:rsidR="005C00AE" w:rsidRPr="006A30D9" w:rsidRDefault="005C00AE" w:rsidP="00A504A0">
            <w:pPr>
              <w:tabs>
                <w:tab w:val="left" w:pos="416"/>
              </w:tabs>
              <w:jc w:val="both"/>
              <w:rPr>
                <w:rFonts w:ascii="Arial" w:hAnsi="Arial" w:cs="Arial"/>
                <w:sz w:val="20"/>
              </w:rPr>
            </w:pPr>
          </w:p>
        </w:tc>
      </w:tr>
      <w:tr w:rsidR="005C00AE" w:rsidRPr="006A30D9" w:rsidTr="00A504A0">
        <w:tc>
          <w:tcPr>
            <w:tcW w:w="2235" w:type="dxa"/>
            <w:tcBorders>
              <w:top w:val="dashed" w:sz="4" w:space="0" w:color="808080" w:themeColor="background1" w:themeShade="80"/>
            </w:tcBorders>
            <w:shd w:val="clear" w:color="auto" w:fill="auto"/>
          </w:tcPr>
          <w:p w:rsidR="005C00AE" w:rsidRPr="006A30D9" w:rsidRDefault="005C00AE" w:rsidP="00A504A0">
            <w:pPr>
              <w:jc w:val="center"/>
              <w:rPr>
                <w:rFonts w:ascii="Arial" w:hAnsi="Arial" w:cs="Arial"/>
                <w:b/>
                <w:sz w:val="20"/>
                <w:szCs w:val="20"/>
              </w:rPr>
            </w:pPr>
            <w:permStart w:id="330961280" w:edGrp="everyone" w:colFirst="2" w:colLast="2"/>
            <w:permEnd w:id="1002057448"/>
            <w:r w:rsidRPr="006A30D9">
              <w:rPr>
                <w:rFonts w:ascii="Arial" w:hAnsi="Arial" w:cs="Arial"/>
                <w:b/>
                <w:sz w:val="20"/>
                <w:szCs w:val="20"/>
              </w:rPr>
              <w:t>Culture and Values</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sz w:val="20"/>
                <w:szCs w:val="20"/>
              </w:rPr>
            </w:pPr>
            <w:r w:rsidRPr="006A30D9">
              <w:rPr>
                <w:rFonts w:ascii="Arial" w:hAnsi="Arial" w:cs="Arial"/>
                <w:b/>
                <w:sz w:val="20"/>
                <w:szCs w:val="20"/>
              </w:rPr>
              <w:t>Te Ringa Taurima</w:t>
            </w:r>
          </w:p>
          <w:p w:rsidR="005C00AE" w:rsidRPr="006A30D9" w:rsidRDefault="005C00AE" w:rsidP="00A504A0">
            <w:pPr>
              <w:jc w:val="center"/>
              <w:rPr>
                <w:rFonts w:ascii="Arial" w:hAnsi="Arial" w:cs="Arial"/>
                <w:b/>
                <w:sz w:val="20"/>
                <w:szCs w:val="20"/>
              </w:rPr>
            </w:pPr>
          </w:p>
          <w:p w:rsidR="005C00AE" w:rsidRPr="006A30D9" w:rsidRDefault="005C00AE" w:rsidP="00A504A0">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tcBorders>
            <w:shd w:val="clear" w:color="auto" w:fill="auto"/>
          </w:tcPr>
          <w:p w:rsidR="005C00AE" w:rsidRPr="006A30D9" w:rsidRDefault="005C00AE" w:rsidP="00A504A0">
            <w:pPr>
              <w:jc w:val="both"/>
              <w:rPr>
                <w:rFonts w:ascii="Arial" w:hAnsi="Arial" w:cs="Arial"/>
                <w:sz w:val="20"/>
                <w:szCs w:val="20"/>
              </w:rPr>
            </w:pPr>
            <w:r w:rsidRPr="006A30D9">
              <w:rPr>
                <w:rFonts w:ascii="Arial" w:hAnsi="Arial" w:cs="Arial"/>
                <w:sz w:val="20"/>
                <w:szCs w:val="20"/>
              </w:rPr>
              <w:t>Operates in line with DHB values and expectations and professional codes of conduct.</w:t>
            </w:r>
          </w:p>
        </w:tc>
        <w:tc>
          <w:tcPr>
            <w:tcW w:w="5529" w:type="dxa"/>
            <w:tcBorders>
              <w:top w:val="dashed" w:sz="4" w:space="0" w:color="808080" w:themeColor="background1" w:themeShade="80"/>
              <w:bottom w:val="single" w:sz="4" w:space="0" w:color="1F497D" w:themeColor="text2"/>
            </w:tcBorders>
            <w:shd w:val="clear" w:color="auto" w:fill="auto"/>
          </w:tcPr>
          <w:p w:rsidR="005C00AE" w:rsidRPr="007E7B1A" w:rsidRDefault="005C00AE" w:rsidP="00A504A0">
            <w:pPr>
              <w:numPr>
                <w:ilvl w:val="0"/>
                <w:numId w:val="12"/>
              </w:numPr>
              <w:tabs>
                <w:tab w:val="left" w:pos="416"/>
              </w:tabs>
              <w:ind w:left="360"/>
              <w:jc w:val="both"/>
              <w:rPr>
                <w:rFonts w:ascii="Arial" w:hAnsi="Arial" w:cs="Arial"/>
                <w:sz w:val="20"/>
              </w:rPr>
            </w:pPr>
            <w:r w:rsidRPr="007E7B1A">
              <w:rPr>
                <w:rFonts w:ascii="Arial" w:hAnsi="Arial" w:cs="Arial"/>
                <w:sz w:val="20"/>
              </w:rPr>
              <w:t>Demonstrates manaakitanga, respect, integrity and accountability in every day performance.</w:t>
            </w:r>
          </w:p>
          <w:p w:rsidR="005C00AE" w:rsidRPr="007E7B1A" w:rsidRDefault="005C00AE" w:rsidP="00A504A0">
            <w:pPr>
              <w:numPr>
                <w:ilvl w:val="0"/>
                <w:numId w:val="12"/>
              </w:numPr>
              <w:tabs>
                <w:tab w:val="left" w:pos="416"/>
              </w:tabs>
              <w:ind w:left="360"/>
              <w:jc w:val="both"/>
              <w:rPr>
                <w:rFonts w:ascii="Arial" w:hAnsi="Arial" w:cs="Arial"/>
                <w:sz w:val="20"/>
              </w:rPr>
            </w:pPr>
            <w:r w:rsidRPr="007E7B1A">
              <w:rPr>
                <w:rFonts w:ascii="Arial" w:hAnsi="Arial" w:cs="Arial"/>
                <w:sz w:val="20"/>
              </w:rPr>
              <w:t>Incorporates the Lakes Way into day to day business activities.</w:t>
            </w:r>
          </w:p>
          <w:p w:rsidR="005C00AE" w:rsidRPr="007E7B1A" w:rsidRDefault="005C00AE" w:rsidP="00A504A0">
            <w:pPr>
              <w:numPr>
                <w:ilvl w:val="0"/>
                <w:numId w:val="12"/>
              </w:numPr>
              <w:tabs>
                <w:tab w:val="left" w:pos="416"/>
              </w:tabs>
              <w:ind w:left="360"/>
              <w:jc w:val="both"/>
              <w:rPr>
                <w:rFonts w:ascii="Arial" w:hAnsi="Arial" w:cs="Arial"/>
                <w:sz w:val="20"/>
              </w:rPr>
            </w:pPr>
            <w:r w:rsidRPr="007E7B1A">
              <w:rPr>
                <w:rFonts w:ascii="Arial" w:hAnsi="Arial" w:cs="Arial"/>
                <w:sz w:val="20"/>
              </w:rPr>
              <w:t xml:space="preserve">Demonstrates the culture and the agreed behaviours of Te iti Kahurangi. </w:t>
            </w:r>
          </w:p>
          <w:p w:rsidR="005C00AE" w:rsidRDefault="005C00AE" w:rsidP="00A504A0">
            <w:pPr>
              <w:numPr>
                <w:ilvl w:val="0"/>
                <w:numId w:val="12"/>
              </w:numPr>
              <w:tabs>
                <w:tab w:val="left" w:pos="416"/>
              </w:tabs>
              <w:ind w:left="360"/>
              <w:jc w:val="both"/>
              <w:rPr>
                <w:rFonts w:ascii="Arial" w:hAnsi="Arial" w:cs="Arial"/>
                <w:sz w:val="20"/>
              </w:rPr>
            </w:pPr>
            <w:r w:rsidRPr="007E7B1A">
              <w:rPr>
                <w:rFonts w:ascii="Arial" w:hAnsi="Arial" w:cs="Arial"/>
                <w:sz w:val="20"/>
              </w:rPr>
              <w:t>Shows respect for patients, colleagues, managers, Multi-disciplinary team and others.</w:t>
            </w:r>
          </w:p>
          <w:p w:rsidR="005C00AE" w:rsidRPr="006A30D9" w:rsidRDefault="005C00AE" w:rsidP="00A504A0">
            <w:pPr>
              <w:tabs>
                <w:tab w:val="left" w:pos="416"/>
              </w:tabs>
              <w:ind w:left="360"/>
              <w:jc w:val="both"/>
              <w:rPr>
                <w:rFonts w:ascii="Arial" w:hAnsi="Arial" w:cs="Arial"/>
                <w:sz w:val="20"/>
              </w:rPr>
            </w:pPr>
          </w:p>
        </w:tc>
      </w:tr>
      <w:permEnd w:id="330961280"/>
    </w:tbl>
    <w:p w:rsidR="005C00AE" w:rsidRPr="006A30D9" w:rsidRDefault="005C00AE" w:rsidP="005C00AE">
      <w:pPr>
        <w:jc w:val="both"/>
        <w:rPr>
          <w:rFonts w:ascii="Arial" w:hAnsi="Arial" w:cs="Arial"/>
          <w:b/>
          <w:sz w:val="16"/>
          <w:szCs w:val="16"/>
          <w:lang w:val="en-GB"/>
        </w:rPr>
      </w:pPr>
    </w:p>
    <w:p w:rsidR="005C00AE" w:rsidRPr="006A30D9" w:rsidRDefault="005C00AE" w:rsidP="005C00A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5C00AE" w:rsidRPr="006A30D9" w:rsidTr="00A504A0">
        <w:tc>
          <w:tcPr>
            <w:tcW w:w="2235" w:type="dxa"/>
            <w:tcBorders>
              <w:top w:val="single" w:sz="4" w:space="0" w:color="1F497D" w:themeColor="text2"/>
              <w:bottom w:val="single" w:sz="4" w:space="0" w:color="1F497D" w:themeColor="text2"/>
            </w:tcBorders>
            <w:shd w:val="clear" w:color="auto" w:fill="auto"/>
          </w:tcPr>
          <w:p w:rsidR="005C00AE" w:rsidRPr="006A30D9" w:rsidRDefault="005C00AE" w:rsidP="00A504A0">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5C00AE" w:rsidRPr="006A30D9" w:rsidRDefault="005C00AE" w:rsidP="00A504A0">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5C00AE" w:rsidRPr="006A30D9" w:rsidRDefault="005C00AE" w:rsidP="00A504A0">
            <w:pPr>
              <w:rPr>
                <w:rFonts w:ascii="Arial" w:hAnsi="Arial" w:cs="Arial"/>
                <w:i/>
                <w:sz w:val="20"/>
                <w:szCs w:val="20"/>
              </w:rPr>
            </w:pPr>
            <w:r w:rsidRPr="006A30D9">
              <w:rPr>
                <w:rFonts w:ascii="Arial" w:hAnsi="Arial" w:cs="Arial"/>
                <w:sz w:val="20"/>
                <w:szCs w:val="20"/>
              </w:rPr>
              <w:t>Expected Outcomes</w:t>
            </w:r>
          </w:p>
        </w:tc>
      </w:tr>
      <w:tr w:rsidR="005C00AE" w:rsidRPr="006A30D9" w:rsidTr="00A504A0">
        <w:tc>
          <w:tcPr>
            <w:tcW w:w="2235" w:type="dxa"/>
            <w:tcBorders>
              <w:top w:val="dashed" w:sz="4" w:space="0" w:color="808080" w:themeColor="background1" w:themeShade="80"/>
              <w:bottom w:val="dashed" w:sz="4" w:space="0" w:color="1F497D" w:themeColor="text2"/>
            </w:tcBorders>
            <w:shd w:val="clear" w:color="auto" w:fill="auto"/>
          </w:tcPr>
          <w:p w:rsidR="005C00AE" w:rsidRPr="006A30D9" w:rsidRDefault="005C00AE" w:rsidP="00A504A0">
            <w:pPr>
              <w:jc w:val="center"/>
              <w:rPr>
                <w:rFonts w:ascii="Arial" w:hAnsi="Arial" w:cs="Arial"/>
                <w:b/>
                <w:sz w:val="20"/>
                <w:szCs w:val="20"/>
              </w:rPr>
            </w:pPr>
            <w:r w:rsidRPr="006A30D9">
              <w:rPr>
                <w:rFonts w:ascii="Arial" w:hAnsi="Arial" w:cs="Arial"/>
                <w:b/>
                <w:sz w:val="20"/>
                <w:szCs w:val="20"/>
              </w:rPr>
              <w:t>Māori Health</w:t>
            </w:r>
          </w:p>
          <w:p w:rsidR="005C00AE" w:rsidRPr="006A30D9" w:rsidRDefault="005C00AE" w:rsidP="00A504A0">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5C00AE" w:rsidRPr="006A30D9" w:rsidRDefault="005C00AE" w:rsidP="00A504A0">
            <w:pPr>
              <w:jc w:val="both"/>
              <w:rPr>
                <w:rFonts w:ascii="Arial" w:hAnsi="Arial" w:cs="Arial"/>
                <w:sz w:val="20"/>
                <w:szCs w:val="20"/>
              </w:rPr>
            </w:pPr>
            <w:r w:rsidRPr="006A30D9">
              <w:rPr>
                <w:rFonts w:ascii="Arial" w:hAnsi="Arial" w:cs="Arial"/>
                <w:sz w:val="20"/>
                <w:szCs w:val="20"/>
              </w:rPr>
              <w:t xml:space="preserve">Māori philosophies and values of health are </w:t>
            </w:r>
            <w:r>
              <w:rPr>
                <w:rFonts w:ascii="Arial" w:hAnsi="Arial" w:cs="Arial"/>
                <w:sz w:val="20"/>
                <w:szCs w:val="20"/>
              </w:rPr>
              <w:t>demonstrated</w:t>
            </w:r>
            <w:r w:rsidRPr="006A30D9">
              <w:rPr>
                <w:rFonts w:ascii="Arial" w:hAnsi="Arial" w:cs="Arial"/>
                <w:sz w:val="20"/>
                <w:szCs w:val="20"/>
              </w:rPr>
              <w:t xml:space="preserve"> in work practice.</w:t>
            </w:r>
          </w:p>
          <w:p w:rsidR="005C00AE" w:rsidRPr="006A30D9" w:rsidRDefault="005C00AE" w:rsidP="00A504A0">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5C00AE" w:rsidRPr="007F630A"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Aka Matua (Rotorua and Taupo Hospitals) and Lakes DHB Maori Health division</w:t>
            </w:r>
            <w:r w:rsidRPr="007F630A">
              <w:rPr>
                <w:rFonts w:ascii="Arial" w:hAnsi="Arial" w:cs="Arial"/>
                <w:bCs w:val="0"/>
                <w:sz w:val="20"/>
                <w:szCs w:val="20"/>
                <w:lang w:eastAsia="en-GB"/>
              </w:rPr>
              <w:t xml:space="preserve"> in the planning and delivery of services.</w:t>
            </w:r>
          </w:p>
          <w:p w:rsidR="005C00AE" w:rsidRPr="007F630A"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Pr="007F630A">
              <w:rPr>
                <w:rFonts w:ascii="Arial" w:hAnsi="Arial" w:cs="Arial"/>
                <w:bCs w:val="0"/>
                <w:sz w:val="20"/>
                <w:szCs w:val="20"/>
                <w:lang w:eastAsia="en-GB"/>
              </w:rPr>
              <w:t>Te Tiriti o Waitangi /The Treaty of Waitangi when working with Māori.</w:t>
            </w:r>
          </w:p>
          <w:p w:rsidR="005C00AE" w:rsidRPr="007F630A"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Pr="007F630A">
              <w:rPr>
                <w:rFonts w:ascii="Arial" w:hAnsi="Arial" w:cs="Arial"/>
                <w:bCs w:val="0"/>
                <w:sz w:val="20"/>
                <w:szCs w:val="20"/>
                <w:lang w:eastAsia="en-GB"/>
              </w:rPr>
              <w:t>by ensuring they can access treatment options and are involved in the planning and delivery of their care.</w:t>
            </w:r>
          </w:p>
          <w:p w:rsidR="005C00AE" w:rsidRPr="007F630A"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Pr>
                <w:rFonts w:ascii="Arial" w:hAnsi="Arial" w:cs="Arial"/>
                <w:bCs w:val="0"/>
                <w:sz w:val="20"/>
                <w:szCs w:val="20"/>
                <w:lang w:eastAsia="en-GB"/>
              </w:rPr>
              <w:t xml:space="preserve"> provided by the L</w:t>
            </w:r>
            <w:r w:rsidRPr="007F630A">
              <w:rPr>
                <w:rFonts w:ascii="Arial" w:hAnsi="Arial" w:cs="Arial"/>
                <w:bCs w:val="0"/>
                <w:sz w:val="20"/>
                <w:szCs w:val="20"/>
                <w:lang w:eastAsia="en-GB"/>
              </w:rPr>
              <w:t>akes DHB.</w:t>
            </w:r>
          </w:p>
          <w:p w:rsidR="005C00AE" w:rsidRPr="006A30D9" w:rsidRDefault="005C00AE" w:rsidP="00A504A0">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Pr="007F630A">
              <w:rPr>
                <w:rFonts w:ascii="Arial" w:hAnsi="Arial" w:cs="Arial"/>
                <w:bCs w:val="0"/>
                <w:sz w:val="20"/>
                <w:szCs w:val="20"/>
                <w:lang w:eastAsia="en-GB"/>
              </w:rPr>
              <w:t>ommit</w:t>
            </w:r>
            <w:r>
              <w:rPr>
                <w:rFonts w:ascii="Arial" w:hAnsi="Arial" w:cs="Arial"/>
                <w:bCs w:val="0"/>
                <w:sz w:val="20"/>
                <w:szCs w:val="20"/>
                <w:lang w:eastAsia="en-GB"/>
              </w:rPr>
              <w:t>ment</w:t>
            </w:r>
            <w:r w:rsidRPr="007F630A">
              <w:rPr>
                <w:rFonts w:ascii="Arial" w:hAnsi="Arial" w:cs="Arial"/>
                <w:bCs w:val="0"/>
                <w:sz w:val="20"/>
                <w:szCs w:val="20"/>
                <w:lang w:eastAsia="en-GB"/>
              </w:rPr>
              <w:t xml:space="preserve"> to improving the wellbeing of Māori by increasing cultural knowledge in the Lakes DHB</w:t>
            </w:r>
            <w:r>
              <w:rPr>
                <w:rFonts w:ascii="Arial" w:hAnsi="Arial" w:cs="Arial"/>
                <w:bCs w:val="0"/>
                <w:sz w:val="20"/>
                <w:szCs w:val="20"/>
                <w:lang w:eastAsia="en-GB"/>
              </w:rPr>
              <w:t xml:space="preserve"> is shown</w:t>
            </w:r>
            <w:r w:rsidRPr="007F630A">
              <w:rPr>
                <w:rFonts w:ascii="Arial" w:hAnsi="Arial" w:cs="Arial"/>
                <w:bCs w:val="0"/>
                <w:sz w:val="20"/>
                <w:szCs w:val="20"/>
                <w:lang w:eastAsia="en-GB"/>
              </w:rPr>
              <w:t>.</w:t>
            </w:r>
          </w:p>
        </w:tc>
      </w:tr>
      <w:tr w:rsidR="005C00AE" w:rsidRPr="006A30D9" w:rsidTr="00A504A0">
        <w:tc>
          <w:tcPr>
            <w:tcW w:w="2235" w:type="dxa"/>
            <w:tcBorders>
              <w:top w:val="dashed" w:sz="4" w:space="0" w:color="1F497D" w:themeColor="text2"/>
              <w:bottom w:val="dashed" w:sz="4" w:space="0" w:color="1F497D" w:themeColor="text2"/>
            </w:tcBorders>
            <w:shd w:val="clear" w:color="auto" w:fill="auto"/>
          </w:tcPr>
          <w:p w:rsidR="005C00AE" w:rsidRPr="006A30D9" w:rsidRDefault="005C00AE" w:rsidP="00A504A0">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5C00AE" w:rsidRPr="006A30D9" w:rsidRDefault="005C00AE" w:rsidP="00A504A0">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5C00AE" w:rsidRPr="006A30D9"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5C00AE" w:rsidRPr="006A30D9" w:rsidTr="00A504A0">
        <w:tc>
          <w:tcPr>
            <w:tcW w:w="2235" w:type="dxa"/>
            <w:tcBorders>
              <w:top w:val="dashed" w:sz="4" w:space="0" w:color="1F497D" w:themeColor="text2"/>
              <w:bottom w:val="dashed" w:sz="4" w:space="0" w:color="1F497D" w:themeColor="text2"/>
            </w:tcBorders>
            <w:shd w:val="clear" w:color="auto" w:fill="auto"/>
          </w:tcPr>
          <w:p w:rsidR="005C00AE" w:rsidRPr="006A30D9" w:rsidRDefault="005C00AE" w:rsidP="00A504A0">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5C00AE" w:rsidRPr="006A30D9" w:rsidRDefault="005C00AE" w:rsidP="00A504A0">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5C00AE" w:rsidRPr="006A30D9"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Complies with the Lakes DHB Corporate Records Management policy to create and maintain full and accurate records.</w:t>
            </w:r>
          </w:p>
        </w:tc>
      </w:tr>
      <w:tr w:rsidR="005C00AE" w:rsidRPr="006A30D9" w:rsidTr="00A504A0">
        <w:tc>
          <w:tcPr>
            <w:tcW w:w="2235" w:type="dxa"/>
            <w:tcBorders>
              <w:top w:val="dashed" w:sz="4" w:space="0" w:color="1F497D" w:themeColor="text2"/>
              <w:bottom w:val="dashed" w:sz="4" w:space="0" w:color="1F497D" w:themeColor="text2"/>
            </w:tcBorders>
            <w:shd w:val="clear" w:color="auto" w:fill="auto"/>
          </w:tcPr>
          <w:p w:rsidR="005C00AE" w:rsidRPr="006A30D9" w:rsidRDefault="005C00AE" w:rsidP="00A504A0">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5C00AE" w:rsidRPr="006A30D9" w:rsidRDefault="005C00AE" w:rsidP="00A504A0">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Lakes District Health Board. This is </w:t>
            </w:r>
            <w:r>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Pr>
                <w:rFonts w:ascii="Arial" w:hAnsi="Arial" w:cs="Arial"/>
                <w:bCs w:val="0"/>
                <w:sz w:val="20"/>
                <w:szCs w:val="20"/>
                <w:lang w:val="en-US"/>
              </w:rPr>
              <w:t>ies</w:t>
            </w:r>
            <w:r w:rsidRPr="006A30D9">
              <w:rPr>
                <w:rFonts w:ascii="Arial" w:hAnsi="Arial" w:cs="Arial"/>
                <w:bCs w:val="0"/>
                <w:sz w:val="20"/>
                <w:szCs w:val="20"/>
                <w:lang w:val="en-US"/>
              </w:rPr>
              <w:t xml:space="preserve"> and manag</w:t>
            </w:r>
            <w:r>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5C00AE" w:rsidRPr="007F630A"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5C00AE" w:rsidRPr="007F630A"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that may prevent Lakes DHB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5C00AE" w:rsidRPr="007F630A"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5C00AE" w:rsidRPr="007F630A"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5C00AE" w:rsidRPr="007F630A"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5C00AE" w:rsidRPr="006A30D9" w:rsidRDefault="005C00AE" w:rsidP="00A504A0">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5C00AE" w:rsidRPr="006A30D9" w:rsidTr="00A504A0">
        <w:trPr>
          <w:trHeight w:val="448"/>
        </w:trPr>
        <w:tc>
          <w:tcPr>
            <w:tcW w:w="2235" w:type="dxa"/>
            <w:tcBorders>
              <w:top w:val="dashed" w:sz="4" w:space="0" w:color="1F497D" w:themeColor="text2"/>
            </w:tcBorders>
            <w:shd w:val="clear" w:color="auto" w:fill="auto"/>
          </w:tcPr>
          <w:p w:rsidR="005C00AE" w:rsidRPr="006A30D9" w:rsidRDefault="005C00AE" w:rsidP="00A504A0">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5C00AE" w:rsidRPr="006A30D9" w:rsidRDefault="005C00AE" w:rsidP="00A504A0">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5C00AE" w:rsidRPr="006A30D9" w:rsidRDefault="005C00AE" w:rsidP="00A504A0">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5C00AE" w:rsidRPr="006A30D9" w:rsidRDefault="005C00AE" w:rsidP="00A504A0">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Implementation and reinforcement of a proactive healthy work place culture which reflects relevant Lakes DHB</w:t>
            </w:r>
            <w:r>
              <w:rPr>
                <w:rFonts w:ascii="Arial" w:hAnsi="Arial" w:cs="Arial"/>
                <w:sz w:val="20"/>
                <w:szCs w:val="20"/>
              </w:rPr>
              <w:t xml:space="preserve"> policy</w:t>
            </w:r>
            <w:r w:rsidRPr="006A30D9">
              <w:rPr>
                <w:rFonts w:ascii="Arial" w:hAnsi="Arial" w:cs="Arial"/>
                <w:sz w:val="20"/>
                <w:szCs w:val="20"/>
              </w:rPr>
              <w:t xml:space="preserve"> and legislative requirements.</w:t>
            </w:r>
          </w:p>
          <w:p w:rsidR="005C00AE" w:rsidRPr="006A30D9" w:rsidRDefault="005C00AE" w:rsidP="00A504A0">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5C00AE" w:rsidRPr="006A30D9" w:rsidRDefault="005C00AE" w:rsidP="00A504A0">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5C00AE" w:rsidRPr="0030320E" w:rsidRDefault="005C00AE" w:rsidP="00A504A0">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5C00AE" w:rsidRPr="0030320E" w:rsidRDefault="005C00AE" w:rsidP="00A504A0">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5C00AE" w:rsidRPr="0030320E" w:rsidRDefault="005C00AE" w:rsidP="00A504A0">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5C00AE" w:rsidRPr="0030320E" w:rsidRDefault="005C00AE" w:rsidP="00A504A0">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5C00AE" w:rsidRPr="006A30D9" w:rsidRDefault="005C00AE" w:rsidP="00A504A0">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5C00AE" w:rsidRPr="006A30D9" w:rsidRDefault="005C00AE" w:rsidP="005C00AE">
      <w:pPr>
        <w:jc w:val="both"/>
        <w:rPr>
          <w:rFonts w:ascii="Arial" w:hAnsi="Arial" w:cs="Arial"/>
          <w:b/>
          <w:bCs w:val="0"/>
          <w:sz w:val="20"/>
          <w:szCs w:val="20"/>
        </w:rPr>
      </w:pPr>
    </w:p>
    <w:p w:rsidR="005C00AE" w:rsidRPr="006A30D9" w:rsidRDefault="005C00AE" w:rsidP="005C00A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5C00AE" w:rsidRPr="006A30D9" w:rsidTr="00A504A0">
        <w:tc>
          <w:tcPr>
            <w:tcW w:w="3948" w:type="dxa"/>
          </w:tcPr>
          <w:p w:rsidR="005C00AE" w:rsidRPr="006A30D9" w:rsidRDefault="005C00AE" w:rsidP="00A504A0">
            <w:pPr>
              <w:jc w:val="both"/>
              <w:rPr>
                <w:rFonts w:ascii="Arial" w:hAnsi="Arial" w:cs="Arial"/>
                <w:bCs w:val="0"/>
                <w:sz w:val="20"/>
                <w:szCs w:val="20"/>
              </w:rPr>
            </w:pPr>
          </w:p>
          <w:p w:rsidR="005C00AE" w:rsidRPr="006A30D9" w:rsidRDefault="005C00AE" w:rsidP="00A504A0">
            <w:pPr>
              <w:jc w:val="both"/>
              <w:rPr>
                <w:rFonts w:ascii="Arial" w:hAnsi="Arial" w:cs="Arial"/>
                <w:bCs w:val="0"/>
                <w:sz w:val="20"/>
                <w:szCs w:val="20"/>
              </w:rPr>
            </w:pPr>
          </w:p>
          <w:p w:rsidR="005C00AE" w:rsidRPr="006A30D9" w:rsidRDefault="005C00AE" w:rsidP="00A504A0">
            <w:pPr>
              <w:jc w:val="both"/>
              <w:rPr>
                <w:rFonts w:ascii="Arial" w:hAnsi="Arial" w:cs="Arial"/>
                <w:bCs w:val="0"/>
                <w:sz w:val="20"/>
                <w:szCs w:val="20"/>
              </w:rPr>
            </w:pPr>
            <w:r w:rsidRPr="006A30D9">
              <w:rPr>
                <w:rFonts w:ascii="Arial" w:hAnsi="Arial" w:cs="Arial"/>
                <w:bCs w:val="0"/>
                <w:sz w:val="20"/>
                <w:szCs w:val="20"/>
              </w:rPr>
              <w:t>Line Manager:</w:t>
            </w:r>
          </w:p>
          <w:p w:rsidR="005C00AE" w:rsidRPr="006A30D9" w:rsidRDefault="005C00AE" w:rsidP="00A504A0">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5C00AE" w:rsidRPr="006A30D9" w:rsidRDefault="005C00AE" w:rsidP="00A504A0">
            <w:pPr>
              <w:jc w:val="both"/>
              <w:rPr>
                <w:rFonts w:ascii="Arial" w:hAnsi="Arial" w:cs="Arial"/>
                <w:bCs w:val="0"/>
                <w:sz w:val="20"/>
                <w:szCs w:val="20"/>
              </w:rPr>
            </w:pPr>
          </w:p>
        </w:tc>
      </w:tr>
      <w:tr w:rsidR="005C00AE" w:rsidRPr="006A30D9" w:rsidTr="00A504A0">
        <w:tc>
          <w:tcPr>
            <w:tcW w:w="3948" w:type="dxa"/>
          </w:tcPr>
          <w:p w:rsidR="005C00AE" w:rsidRPr="006A30D9" w:rsidRDefault="005C00AE" w:rsidP="00A504A0">
            <w:pPr>
              <w:jc w:val="both"/>
              <w:rPr>
                <w:rFonts w:ascii="Arial" w:hAnsi="Arial" w:cs="Arial"/>
                <w:bCs w:val="0"/>
                <w:sz w:val="20"/>
                <w:szCs w:val="20"/>
              </w:rPr>
            </w:pPr>
          </w:p>
          <w:p w:rsidR="005C00AE" w:rsidRPr="006A30D9" w:rsidRDefault="005C00AE" w:rsidP="00A504A0">
            <w:pPr>
              <w:jc w:val="both"/>
              <w:rPr>
                <w:rFonts w:ascii="Arial" w:hAnsi="Arial" w:cs="Arial"/>
                <w:bCs w:val="0"/>
                <w:sz w:val="20"/>
                <w:szCs w:val="20"/>
              </w:rPr>
            </w:pPr>
          </w:p>
          <w:p w:rsidR="005C00AE" w:rsidRPr="006A30D9" w:rsidRDefault="005C00AE" w:rsidP="00A504A0">
            <w:pPr>
              <w:jc w:val="both"/>
              <w:rPr>
                <w:rFonts w:ascii="Arial" w:hAnsi="Arial" w:cs="Arial"/>
                <w:bCs w:val="0"/>
                <w:sz w:val="20"/>
                <w:szCs w:val="20"/>
              </w:rPr>
            </w:pPr>
            <w:r w:rsidRPr="006A30D9">
              <w:rPr>
                <w:rFonts w:ascii="Arial" w:hAnsi="Arial" w:cs="Arial"/>
                <w:bCs w:val="0"/>
                <w:sz w:val="20"/>
                <w:szCs w:val="20"/>
              </w:rPr>
              <w:t>Employee:</w:t>
            </w:r>
          </w:p>
          <w:p w:rsidR="005C00AE" w:rsidRPr="006A30D9" w:rsidRDefault="005C00AE" w:rsidP="00A504A0">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5C00AE" w:rsidRPr="006A30D9" w:rsidRDefault="005C00AE" w:rsidP="00A504A0">
            <w:pPr>
              <w:jc w:val="both"/>
              <w:rPr>
                <w:rFonts w:ascii="Arial" w:hAnsi="Arial" w:cs="Arial"/>
                <w:bCs w:val="0"/>
                <w:sz w:val="20"/>
                <w:szCs w:val="20"/>
              </w:rPr>
            </w:pPr>
          </w:p>
        </w:tc>
      </w:tr>
    </w:tbl>
    <w:p w:rsidR="005C00AE" w:rsidRPr="006A30D9" w:rsidRDefault="005C00AE" w:rsidP="005C00AE">
      <w:pPr>
        <w:jc w:val="both"/>
        <w:rPr>
          <w:rFonts w:ascii="Arial" w:hAnsi="Arial" w:cs="Arial"/>
          <w:bCs w:val="0"/>
          <w:i/>
          <w:sz w:val="20"/>
          <w:szCs w:val="20"/>
        </w:rPr>
      </w:pPr>
    </w:p>
    <w:p w:rsidR="005C00AE" w:rsidRPr="006A30D9" w:rsidRDefault="005C00AE" w:rsidP="005C00A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5C00AE" w:rsidRPr="006A30D9" w:rsidRDefault="005C00AE" w:rsidP="005C00A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6"/>
        <w:gridCol w:w="3733"/>
        <w:gridCol w:w="4124"/>
      </w:tblGrid>
      <w:tr w:rsidR="005C00AE" w:rsidRPr="006A30D9" w:rsidTr="00E71981">
        <w:tc>
          <w:tcPr>
            <w:tcW w:w="2206" w:type="dxa"/>
            <w:tcBorders>
              <w:top w:val="single" w:sz="4" w:space="0" w:color="auto"/>
              <w:bottom w:val="single" w:sz="4" w:space="0" w:color="auto"/>
            </w:tcBorders>
            <w:shd w:val="clear" w:color="auto" w:fill="auto"/>
          </w:tcPr>
          <w:p w:rsidR="005C00AE" w:rsidRPr="006A30D9" w:rsidRDefault="005C00AE" w:rsidP="00A504A0">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733" w:type="dxa"/>
            <w:tcBorders>
              <w:top w:val="single" w:sz="4" w:space="0" w:color="auto"/>
              <w:bottom w:val="single" w:sz="4" w:space="0" w:color="auto"/>
            </w:tcBorders>
            <w:shd w:val="clear" w:color="auto" w:fill="auto"/>
          </w:tcPr>
          <w:p w:rsidR="005C00AE" w:rsidRPr="006A30D9" w:rsidRDefault="005C00AE" w:rsidP="00A504A0">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124" w:type="dxa"/>
            <w:tcBorders>
              <w:top w:val="single" w:sz="4" w:space="0" w:color="auto"/>
              <w:bottom w:val="single" w:sz="4" w:space="0" w:color="auto"/>
            </w:tcBorders>
            <w:shd w:val="clear" w:color="auto" w:fill="auto"/>
          </w:tcPr>
          <w:p w:rsidR="005C00AE" w:rsidRPr="006A30D9" w:rsidRDefault="005C00AE" w:rsidP="00A504A0">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5C00AE" w:rsidRPr="006A30D9" w:rsidTr="00E71981">
        <w:tc>
          <w:tcPr>
            <w:tcW w:w="2206" w:type="dxa"/>
            <w:tcBorders>
              <w:top w:val="single" w:sz="4" w:space="0" w:color="auto"/>
            </w:tcBorders>
            <w:shd w:val="clear" w:color="auto" w:fill="auto"/>
          </w:tcPr>
          <w:p w:rsidR="005C00AE" w:rsidRPr="006A30D9" w:rsidRDefault="005C00AE" w:rsidP="00A504A0">
            <w:pPr>
              <w:rPr>
                <w:rFonts w:ascii="Arial" w:hAnsi="Arial" w:cs="Arial"/>
                <w:b/>
                <w:sz w:val="20"/>
                <w:szCs w:val="20"/>
              </w:rPr>
            </w:pPr>
            <w:r w:rsidRPr="006A30D9">
              <w:rPr>
                <w:rFonts w:ascii="Arial" w:hAnsi="Arial" w:cs="Arial"/>
                <w:b/>
                <w:sz w:val="20"/>
                <w:szCs w:val="20"/>
              </w:rPr>
              <w:t>Education and Qualifications:</w:t>
            </w:r>
          </w:p>
        </w:tc>
        <w:tc>
          <w:tcPr>
            <w:tcW w:w="3733" w:type="dxa"/>
            <w:tcBorders>
              <w:top w:val="single" w:sz="4" w:space="0" w:color="auto"/>
            </w:tcBorders>
            <w:shd w:val="clear" w:color="auto" w:fill="auto"/>
          </w:tcPr>
          <w:p w:rsidR="005C00AE" w:rsidRPr="007E7B1A" w:rsidRDefault="005C00AE" w:rsidP="00A504A0">
            <w:pPr>
              <w:numPr>
                <w:ilvl w:val="0"/>
                <w:numId w:val="17"/>
              </w:numPr>
              <w:tabs>
                <w:tab w:val="clear" w:pos="1440"/>
                <w:tab w:val="num" w:pos="360"/>
              </w:tabs>
              <w:ind w:left="360"/>
              <w:jc w:val="both"/>
              <w:rPr>
                <w:rFonts w:ascii="Arial" w:hAnsi="Arial" w:cs="Arial"/>
                <w:sz w:val="20"/>
                <w:szCs w:val="20"/>
              </w:rPr>
            </w:pPr>
            <w:r w:rsidRPr="007E7B1A">
              <w:rPr>
                <w:rFonts w:ascii="Arial" w:hAnsi="Arial" w:cs="Arial"/>
                <w:sz w:val="20"/>
                <w:szCs w:val="20"/>
              </w:rPr>
              <w:t>Registered Nurse with a current Nursing</w:t>
            </w:r>
          </w:p>
          <w:p w:rsidR="005C00AE" w:rsidRPr="007E7B1A" w:rsidRDefault="005C00AE" w:rsidP="00A504A0">
            <w:pPr>
              <w:numPr>
                <w:ilvl w:val="0"/>
                <w:numId w:val="17"/>
              </w:numPr>
              <w:tabs>
                <w:tab w:val="clear" w:pos="1440"/>
                <w:tab w:val="num" w:pos="360"/>
              </w:tabs>
              <w:ind w:left="360"/>
              <w:jc w:val="both"/>
              <w:rPr>
                <w:rFonts w:ascii="Arial" w:hAnsi="Arial" w:cs="Arial"/>
                <w:sz w:val="20"/>
                <w:szCs w:val="20"/>
              </w:rPr>
            </w:pPr>
            <w:r w:rsidRPr="007E7B1A">
              <w:rPr>
                <w:rFonts w:ascii="Arial" w:hAnsi="Arial" w:cs="Arial"/>
                <w:sz w:val="20"/>
                <w:szCs w:val="20"/>
              </w:rPr>
              <w:t>Council of New Zealand (NCNZ) practising certificate in the appropriate scope</w:t>
            </w:r>
          </w:p>
          <w:p w:rsidR="005C00AE" w:rsidRPr="00D13632" w:rsidRDefault="005C00AE" w:rsidP="00A504A0">
            <w:pPr>
              <w:numPr>
                <w:ilvl w:val="0"/>
                <w:numId w:val="17"/>
              </w:numPr>
              <w:tabs>
                <w:tab w:val="clear" w:pos="1440"/>
                <w:tab w:val="num" w:pos="360"/>
              </w:tabs>
              <w:ind w:left="360"/>
              <w:jc w:val="both"/>
              <w:rPr>
                <w:rFonts w:ascii="Arial" w:hAnsi="Arial" w:cs="Arial"/>
                <w:sz w:val="22"/>
                <w:szCs w:val="22"/>
              </w:rPr>
            </w:pPr>
            <w:permStart w:id="301401998" w:edGrp="everyone"/>
            <w:r w:rsidRPr="007E7B1A">
              <w:rPr>
                <w:rFonts w:ascii="Arial" w:hAnsi="Arial" w:cs="Arial"/>
                <w:sz w:val="20"/>
                <w:szCs w:val="20"/>
              </w:rPr>
              <w:t xml:space="preserve">Commitment to </w:t>
            </w:r>
            <w:r w:rsidR="005815F1" w:rsidRPr="007E7B1A">
              <w:rPr>
                <w:rFonts w:ascii="Arial" w:hAnsi="Arial" w:cs="Arial"/>
                <w:sz w:val="20"/>
                <w:szCs w:val="20"/>
              </w:rPr>
              <w:t>ongoing</w:t>
            </w:r>
            <w:r w:rsidRPr="007E7B1A">
              <w:rPr>
                <w:rFonts w:ascii="Arial" w:hAnsi="Arial" w:cs="Arial"/>
                <w:sz w:val="20"/>
                <w:szCs w:val="20"/>
              </w:rPr>
              <w:t xml:space="preserve"> post graduate education.</w:t>
            </w:r>
          </w:p>
          <w:p w:rsidR="00D13632" w:rsidRPr="00024AC6" w:rsidRDefault="00D13632" w:rsidP="00A504A0">
            <w:pPr>
              <w:numPr>
                <w:ilvl w:val="0"/>
                <w:numId w:val="17"/>
              </w:numPr>
              <w:tabs>
                <w:tab w:val="clear" w:pos="1440"/>
                <w:tab w:val="num" w:pos="360"/>
              </w:tabs>
              <w:ind w:left="360"/>
              <w:jc w:val="both"/>
              <w:rPr>
                <w:rFonts w:ascii="Arial" w:hAnsi="Arial" w:cs="Arial"/>
                <w:sz w:val="22"/>
                <w:szCs w:val="22"/>
              </w:rPr>
            </w:pPr>
            <w:r w:rsidRPr="00585C1F">
              <w:rPr>
                <w:rFonts w:ascii="Arial" w:hAnsi="Arial" w:cs="Arial"/>
                <w:sz w:val="20"/>
                <w:szCs w:val="20"/>
              </w:rPr>
              <w:t>A relevant nursing qualification. In some instances particular experience and/or on-the-job training may be required</w:t>
            </w:r>
            <w:r>
              <w:rPr>
                <w:rFonts w:ascii="Arial" w:hAnsi="Arial" w:cs="Arial"/>
                <w:sz w:val="20"/>
                <w:szCs w:val="20"/>
              </w:rPr>
              <w:t xml:space="preserve"> </w:t>
            </w:r>
            <w:r w:rsidRPr="00D13632">
              <w:rPr>
                <w:rFonts w:ascii="Arial" w:hAnsi="Arial" w:cs="Arial"/>
                <w:sz w:val="20"/>
                <w:szCs w:val="20"/>
              </w:rPr>
              <w:t>proficient  computer literacy</w:t>
            </w:r>
            <w:permEnd w:id="301401998"/>
          </w:p>
        </w:tc>
        <w:tc>
          <w:tcPr>
            <w:tcW w:w="4124" w:type="dxa"/>
            <w:tcBorders>
              <w:top w:val="single" w:sz="4" w:space="0" w:color="auto"/>
            </w:tcBorders>
            <w:shd w:val="clear" w:color="auto" w:fill="auto"/>
          </w:tcPr>
          <w:p w:rsidR="005C00AE" w:rsidRDefault="005C00AE" w:rsidP="00A504A0">
            <w:pPr>
              <w:numPr>
                <w:ilvl w:val="0"/>
                <w:numId w:val="17"/>
              </w:numPr>
              <w:tabs>
                <w:tab w:val="clear" w:pos="1440"/>
                <w:tab w:val="num" w:pos="360"/>
              </w:tabs>
              <w:ind w:left="360"/>
              <w:jc w:val="both"/>
              <w:rPr>
                <w:rFonts w:ascii="Arial" w:hAnsi="Arial" w:cs="Arial"/>
                <w:sz w:val="20"/>
                <w:szCs w:val="20"/>
              </w:rPr>
            </w:pPr>
            <w:permStart w:id="1217818806" w:edGrp="everyone"/>
            <w:r w:rsidRPr="007E7B1A">
              <w:rPr>
                <w:rFonts w:ascii="Arial" w:hAnsi="Arial" w:cs="Arial"/>
                <w:sz w:val="20"/>
                <w:szCs w:val="20"/>
              </w:rPr>
              <w:t>Qualification relating to area of practice</w:t>
            </w:r>
          </w:p>
          <w:p w:rsidR="005C00AE" w:rsidRPr="00024AC6" w:rsidRDefault="005C00AE" w:rsidP="00A504A0">
            <w:pPr>
              <w:numPr>
                <w:ilvl w:val="0"/>
                <w:numId w:val="17"/>
              </w:numPr>
              <w:tabs>
                <w:tab w:val="clear" w:pos="1440"/>
                <w:tab w:val="num" w:pos="360"/>
              </w:tabs>
              <w:ind w:left="360"/>
              <w:jc w:val="both"/>
              <w:rPr>
                <w:rFonts w:ascii="Arial" w:hAnsi="Arial" w:cs="Arial"/>
                <w:sz w:val="20"/>
                <w:szCs w:val="20"/>
              </w:rPr>
            </w:pPr>
            <w:r>
              <w:rPr>
                <w:rFonts w:ascii="Arial" w:hAnsi="Arial" w:cs="Arial"/>
                <w:sz w:val="20"/>
                <w:szCs w:val="20"/>
              </w:rPr>
              <w:t xml:space="preserve">Current </w:t>
            </w:r>
            <w:r w:rsidR="005815F1">
              <w:rPr>
                <w:rFonts w:ascii="Arial" w:hAnsi="Arial" w:cs="Arial"/>
                <w:sz w:val="20"/>
                <w:szCs w:val="20"/>
              </w:rPr>
              <w:t>driver’s</w:t>
            </w:r>
            <w:r>
              <w:rPr>
                <w:rFonts w:ascii="Arial" w:hAnsi="Arial" w:cs="Arial"/>
                <w:sz w:val="20"/>
                <w:szCs w:val="20"/>
              </w:rPr>
              <w:t xml:space="preserve"> license</w:t>
            </w:r>
            <w:permEnd w:id="1217818806"/>
          </w:p>
        </w:tc>
      </w:tr>
      <w:tr w:rsidR="005C00AE" w:rsidRPr="006A30D9" w:rsidTr="00E71981">
        <w:tc>
          <w:tcPr>
            <w:tcW w:w="2206" w:type="dxa"/>
            <w:shd w:val="clear" w:color="auto" w:fill="auto"/>
          </w:tcPr>
          <w:p w:rsidR="005C00AE" w:rsidRPr="006A30D9" w:rsidRDefault="005C00AE" w:rsidP="00A504A0">
            <w:pPr>
              <w:rPr>
                <w:rFonts w:ascii="Arial" w:hAnsi="Arial" w:cs="Arial"/>
                <w:b/>
                <w:sz w:val="20"/>
                <w:szCs w:val="20"/>
              </w:rPr>
            </w:pPr>
            <w:r w:rsidRPr="006A30D9">
              <w:rPr>
                <w:rFonts w:ascii="Arial" w:hAnsi="Arial" w:cs="Arial"/>
                <w:b/>
                <w:sz w:val="20"/>
                <w:szCs w:val="20"/>
              </w:rPr>
              <w:t>Experience:</w:t>
            </w:r>
          </w:p>
        </w:tc>
        <w:tc>
          <w:tcPr>
            <w:tcW w:w="3733" w:type="dxa"/>
            <w:shd w:val="clear" w:color="auto" w:fill="auto"/>
          </w:tcPr>
          <w:p w:rsidR="005C00AE" w:rsidRPr="007E7B1A" w:rsidRDefault="005C00AE" w:rsidP="00A504A0">
            <w:pPr>
              <w:numPr>
                <w:ilvl w:val="0"/>
                <w:numId w:val="17"/>
              </w:numPr>
              <w:tabs>
                <w:tab w:val="clear" w:pos="1440"/>
                <w:tab w:val="num" w:pos="360"/>
              </w:tabs>
              <w:ind w:left="360"/>
              <w:jc w:val="both"/>
              <w:rPr>
                <w:rFonts w:ascii="Arial" w:hAnsi="Arial" w:cs="Arial"/>
                <w:sz w:val="20"/>
                <w:szCs w:val="20"/>
              </w:rPr>
            </w:pPr>
            <w:permStart w:id="2109699219" w:edGrp="everyone"/>
            <w:r w:rsidRPr="007E7B1A">
              <w:rPr>
                <w:rFonts w:ascii="Arial" w:hAnsi="Arial" w:cs="Arial"/>
                <w:sz w:val="20"/>
                <w:szCs w:val="20"/>
              </w:rPr>
              <w:t>Meets competent level or higher on the Professional Development and Recognition Programme</w:t>
            </w:r>
          </w:p>
          <w:p w:rsidR="005C00AE" w:rsidRPr="00093463" w:rsidRDefault="005C00AE" w:rsidP="00D13632">
            <w:pPr>
              <w:numPr>
                <w:ilvl w:val="0"/>
                <w:numId w:val="17"/>
              </w:numPr>
              <w:tabs>
                <w:tab w:val="clear" w:pos="1440"/>
                <w:tab w:val="num" w:pos="360"/>
              </w:tabs>
              <w:ind w:left="360"/>
              <w:jc w:val="both"/>
              <w:rPr>
                <w:rFonts w:ascii="Arial" w:hAnsi="Arial" w:cs="Arial"/>
                <w:sz w:val="20"/>
                <w:szCs w:val="20"/>
                <w:lang w:val="en-US"/>
              </w:rPr>
            </w:pPr>
            <w:r w:rsidRPr="007E7B1A">
              <w:rPr>
                <w:rFonts w:ascii="Arial" w:hAnsi="Arial" w:cs="Arial"/>
                <w:sz w:val="20"/>
                <w:szCs w:val="20"/>
              </w:rPr>
              <w:t xml:space="preserve">Nursing  experience  –  </w:t>
            </w:r>
            <w:r w:rsidR="00D13632">
              <w:rPr>
                <w:rFonts w:ascii="Arial" w:hAnsi="Arial" w:cs="Arial"/>
                <w:sz w:val="20"/>
                <w:szCs w:val="20"/>
              </w:rPr>
              <w:t>recent hospital clinical practice</w:t>
            </w:r>
            <w:permEnd w:id="2109699219"/>
          </w:p>
        </w:tc>
        <w:tc>
          <w:tcPr>
            <w:tcW w:w="4124" w:type="dxa"/>
            <w:shd w:val="clear" w:color="auto" w:fill="auto"/>
          </w:tcPr>
          <w:p w:rsidR="005C00AE" w:rsidRPr="007E7B1A" w:rsidRDefault="005C00AE" w:rsidP="00A504A0">
            <w:pPr>
              <w:numPr>
                <w:ilvl w:val="0"/>
                <w:numId w:val="17"/>
              </w:numPr>
              <w:tabs>
                <w:tab w:val="clear" w:pos="1440"/>
                <w:tab w:val="num" w:pos="360"/>
              </w:tabs>
              <w:ind w:left="360"/>
              <w:jc w:val="both"/>
              <w:rPr>
                <w:rFonts w:ascii="Arial" w:hAnsi="Arial" w:cs="Arial"/>
                <w:sz w:val="20"/>
                <w:szCs w:val="20"/>
              </w:rPr>
            </w:pPr>
          </w:p>
        </w:tc>
      </w:tr>
      <w:tr w:rsidR="005C00AE" w:rsidRPr="006A30D9" w:rsidTr="00E71981">
        <w:tc>
          <w:tcPr>
            <w:tcW w:w="2206" w:type="dxa"/>
            <w:shd w:val="clear" w:color="auto" w:fill="auto"/>
          </w:tcPr>
          <w:p w:rsidR="005C00AE" w:rsidRPr="006A30D9" w:rsidRDefault="005C00AE" w:rsidP="00A504A0">
            <w:pPr>
              <w:rPr>
                <w:rFonts w:ascii="Arial" w:hAnsi="Arial" w:cs="Arial"/>
                <w:b/>
                <w:sz w:val="20"/>
                <w:szCs w:val="20"/>
              </w:rPr>
            </w:pPr>
            <w:r w:rsidRPr="006A30D9">
              <w:rPr>
                <w:rFonts w:ascii="Arial" w:hAnsi="Arial" w:cs="Arial"/>
                <w:b/>
                <w:sz w:val="20"/>
                <w:szCs w:val="20"/>
              </w:rPr>
              <w:t>Knowledge:</w:t>
            </w:r>
          </w:p>
        </w:tc>
        <w:tc>
          <w:tcPr>
            <w:tcW w:w="3733" w:type="dxa"/>
            <w:shd w:val="clear" w:color="auto" w:fill="auto"/>
          </w:tcPr>
          <w:p w:rsidR="005C00AE" w:rsidRPr="00093463"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5C00AE" w:rsidRPr="00E71981"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r w:rsidR="00E71981" w:rsidRPr="00E71981">
              <w:rPr>
                <w:rFonts w:ascii="Arial" w:hAnsi="Arial" w:cs="Arial"/>
                <w:sz w:val="20"/>
                <w:szCs w:val="20"/>
                <w:lang w:val="en-US"/>
              </w:rPr>
              <w:t xml:space="preserve"> </w:t>
            </w:r>
          </w:p>
          <w:p w:rsidR="00E71981" w:rsidRPr="00C060C5" w:rsidRDefault="00E71981" w:rsidP="00E71981">
            <w:pPr>
              <w:pStyle w:val="Header"/>
              <w:numPr>
                <w:ilvl w:val="0"/>
                <w:numId w:val="17"/>
              </w:numPr>
              <w:tabs>
                <w:tab w:val="clear" w:pos="1440"/>
                <w:tab w:val="clear" w:pos="4153"/>
                <w:tab w:val="clear" w:pos="8306"/>
              </w:tabs>
              <w:ind w:left="318" w:hanging="284"/>
              <w:rPr>
                <w:rFonts w:ascii="Arial" w:hAnsi="Arial"/>
                <w:sz w:val="20"/>
                <w:szCs w:val="20"/>
              </w:rPr>
            </w:pPr>
            <w:r w:rsidRPr="00C060C5">
              <w:rPr>
                <w:rFonts w:ascii="Arial" w:hAnsi="Arial"/>
                <w:sz w:val="20"/>
                <w:szCs w:val="20"/>
              </w:rPr>
              <w:t>Health and Disability Code of Consumer Rights 1996</w:t>
            </w:r>
          </w:p>
          <w:p w:rsidR="00E71981" w:rsidRPr="00C060C5" w:rsidRDefault="00E71981" w:rsidP="00E71981">
            <w:pPr>
              <w:pStyle w:val="Header"/>
              <w:numPr>
                <w:ilvl w:val="0"/>
                <w:numId w:val="17"/>
              </w:numPr>
              <w:tabs>
                <w:tab w:val="clear" w:pos="1440"/>
                <w:tab w:val="clear" w:pos="4153"/>
                <w:tab w:val="clear" w:pos="8306"/>
              </w:tabs>
              <w:ind w:left="318" w:hanging="284"/>
              <w:rPr>
                <w:rFonts w:ascii="Arial" w:hAnsi="Arial"/>
                <w:sz w:val="20"/>
                <w:szCs w:val="20"/>
              </w:rPr>
            </w:pPr>
            <w:r w:rsidRPr="00C060C5">
              <w:rPr>
                <w:rFonts w:ascii="Arial" w:hAnsi="Arial"/>
                <w:sz w:val="20"/>
                <w:szCs w:val="20"/>
              </w:rPr>
              <w:t>Health Information Privacy Code 1994</w:t>
            </w:r>
          </w:p>
          <w:p w:rsidR="00E71981" w:rsidRPr="00C060C5" w:rsidRDefault="00E71981" w:rsidP="00E71981">
            <w:pPr>
              <w:pStyle w:val="Header"/>
              <w:numPr>
                <w:ilvl w:val="0"/>
                <w:numId w:val="17"/>
              </w:numPr>
              <w:tabs>
                <w:tab w:val="clear" w:pos="1440"/>
                <w:tab w:val="clear" w:pos="4153"/>
                <w:tab w:val="clear" w:pos="8306"/>
              </w:tabs>
              <w:ind w:left="318" w:hanging="284"/>
              <w:rPr>
                <w:rFonts w:ascii="Arial" w:hAnsi="Arial"/>
                <w:sz w:val="20"/>
                <w:szCs w:val="20"/>
              </w:rPr>
            </w:pPr>
            <w:r w:rsidRPr="00C060C5">
              <w:rPr>
                <w:rFonts w:ascii="Arial" w:hAnsi="Arial"/>
                <w:sz w:val="20"/>
                <w:szCs w:val="20"/>
              </w:rPr>
              <w:t>Health Practitioners Competency Assurance Act 2003</w:t>
            </w:r>
          </w:p>
          <w:p w:rsidR="00E71981" w:rsidRPr="00C060C5" w:rsidRDefault="00E71981" w:rsidP="00E71981">
            <w:pPr>
              <w:pStyle w:val="Header"/>
              <w:numPr>
                <w:ilvl w:val="0"/>
                <w:numId w:val="17"/>
              </w:numPr>
              <w:tabs>
                <w:tab w:val="clear" w:pos="1440"/>
                <w:tab w:val="clear" w:pos="4153"/>
                <w:tab w:val="clear" w:pos="8306"/>
              </w:tabs>
              <w:ind w:left="318" w:hanging="284"/>
              <w:rPr>
                <w:rFonts w:ascii="Arial" w:hAnsi="Arial"/>
                <w:sz w:val="20"/>
                <w:szCs w:val="20"/>
              </w:rPr>
            </w:pPr>
            <w:r w:rsidRPr="00C060C5">
              <w:rPr>
                <w:rFonts w:ascii="Arial" w:hAnsi="Arial"/>
                <w:sz w:val="20"/>
                <w:szCs w:val="20"/>
              </w:rPr>
              <w:t>Human Rights Act 1993</w:t>
            </w:r>
          </w:p>
          <w:p w:rsidR="00E71981" w:rsidRPr="00C060C5" w:rsidRDefault="00E71981" w:rsidP="00E71981">
            <w:pPr>
              <w:pStyle w:val="Header"/>
              <w:numPr>
                <w:ilvl w:val="0"/>
                <w:numId w:val="17"/>
              </w:numPr>
              <w:tabs>
                <w:tab w:val="clear" w:pos="1440"/>
                <w:tab w:val="clear" w:pos="4153"/>
                <w:tab w:val="clear" w:pos="8306"/>
              </w:tabs>
              <w:ind w:left="318" w:hanging="284"/>
              <w:rPr>
                <w:rFonts w:ascii="Arial" w:hAnsi="Arial"/>
                <w:sz w:val="20"/>
                <w:szCs w:val="20"/>
              </w:rPr>
            </w:pPr>
            <w:r w:rsidRPr="00C060C5">
              <w:rPr>
                <w:rFonts w:ascii="Arial" w:hAnsi="Arial"/>
                <w:sz w:val="20"/>
                <w:szCs w:val="20"/>
              </w:rPr>
              <w:t>Lakes District Health Board Quality Framework</w:t>
            </w:r>
          </w:p>
          <w:p w:rsidR="00E71981" w:rsidRPr="00C060C5" w:rsidRDefault="00E71981" w:rsidP="00E71981">
            <w:pPr>
              <w:pStyle w:val="Header"/>
              <w:numPr>
                <w:ilvl w:val="0"/>
                <w:numId w:val="17"/>
              </w:numPr>
              <w:tabs>
                <w:tab w:val="clear" w:pos="1440"/>
                <w:tab w:val="clear" w:pos="4153"/>
                <w:tab w:val="clear" w:pos="8306"/>
              </w:tabs>
              <w:ind w:left="318" w:hanging="284"/>
              <w:rPr>
                <w:rFonts w:ascii="Arial" w:hAnsi="Arial"/>
                <w:sz w:val="20"/>
                <w:szCs w:val="20"/>
              </w:rPr>
            </w:pPr>
            <w:r w:rsidRPr="00C060C5">
              <w:rPr>
                <w:rFonts w:ascii="Arial" w:hAnsi="Arial"/>
                <w:sz w:val="20"/>
                <w:szCs w:val="20"/>
              </w:rPr>
              <w:t>Medicines Act 1981 and Medicines Regulation 1984</w:t>
            </w:r>
          </w:p>
          <w:p w:rsidR="00E71981" w:rsidRPr="00C060C5" w:rsidRDefault="00E71981" w:rsidP="00E71981">
            <w:pPr>
              <w:pStyle w:val="Header"/>
              <w:numPr>
                <w:ilvl w:val="0"/>
                <w:numId w:val="17"/>
              </w:numPr>
              <w:tabs>
                <w:tab w:val="clear" w:pos="1440"/>
                <w:tab w:val="clear" w:pos="4153"/>
                <w:tab w:val="clear" w:pos="8306"/>
              </w:tabs>
              <w:ind w:left="318" w:hanging="284"/>
              <w:rPr>
                <w:rFonts w:ascii="Arial" w:hAnsi="Arial"/>
                <w:sz w:val="20"/>
                <w:szCs w:val="20"/>
              </w:rPr>
            </w:pPr>
            <w:r w:rsidRPr="00C060C5">
              <w:rPr>
                <w:rFonts w:ascii="Arial" w:hAnsi="Arial"/>
                <w:sz w:val="20"/>
                <w:szCs w:val="20"/>
              </w:rPr>
              <w:t>Misuse of Drugs Act 1975 and Regulations 1977</w:t>
            </w:r>
          </w:p>
          <w:p w:rsidR="00E71981" w:rsidRPr="00C060C5" w:rsidRDefault="00E71981" w:rsidP="00E71981">
            <w:pPr>
              <w:pStyle w:val="Header"/>
              <w:numPr>
                <w:ilvl w:val="0"/>
                <w:numId w:val="17"/>
              </w:numPr>
              <w:tabs>
                <w:tab w:val="clear" w:pos="1440"/>
                <w:tab w:val="clear" w:pos="4153"/>
                <w:tab w:val="clear" w:pos="8306"/>
              </w:tabs>
              <w:ind w:left="318" w:hanging="284"/>
              <w:rPr>
                <w:rFonts w:ascii="Arial" w:hAnsi="Arial"/>
                <w:sz w:val="20"/>
                <w:szCs w:val="20"/>
              </w:rPr>
            </w:pPr>
            <w:r w:rsidRPr="00C060C5">
              <w:rPr>
                <w:rFonts w:ascii="Arial" w:hAnsi="Arial"/>
                <w:sz w:val="20"/>
                <w:szCs w:val="20"/>
              </w:rPr>
              <w:t>Nursing Council of New Zealand Code of Conduct 2004</w:t>
            </w:r>
          </w:p>
          <w:p w:rsidR="00E71981" w:rsidRPr="00C060C5" w:rsidRDefault="00E71981" w:rsidP="00E71981">
            <w:pPr>
              <w:pStyle w:val="Header"/>
              <w:numPr>
                <w:ilvl w:val="0"/>
                <w:numId w:val="17"/>
              </w:numPr>
              <w:tabs>
                <w:tab w:val="clear" w:pos="1440"/>
                <w:tab w:val="clear" w:pos="4153"/>
                <w:tab w:val="clear" w:pos="8306"/>
              </w:tabs>
              <w:ind w:left="318" w:hanging="284"/>
              <w:rPr>
                <w:rFonts w:ascii="Arial" w:hAnsi="Arial"/>
                <w:sz w:val="20"/>
                <w:szCs w:val="20"/>
              </w:rPr>
            </w:pPr>
            <w:r w:rsidRPr="00C060C5">
              <w:rPr>
                <w:rFonts w:ascii="Arial" w:hAnsi="Arial"/>
                <w:sz w:val="20"/>
                <w:szCs w:val="20"/>
              </w:rPr>
              <w:t>Nursing Council of New Zealand Competencies for Scope of Registered Nurse 2005</w:t>
            </w:r>
          </w:p>
          <w:p w:rsidR="00E71981" w:rsidRPr="00093463" w:rsidRDefault="00E71981" w:rsidP="00E71981">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C060C5">
              <w:rPr>
                <w:rFonts w:ascii="Arial" w:hAnsi="Arial"/>
                <w:sz w:val="20"/>
                <w:szCs w:val="20"/>
              </w:rPr>
              <w:t>Treaty of Waitangi Act 1975 and its application to the health setting.</w:t>
            </w:r>
          </w:p>
        </w:tc>
        <w:tc>
          <w:tcPr>
            <w:tcW w:w="4124" w:type="dxa"/>
            <w:shd w:val="clear" w:color="auto" w:fill="auto"/>
          </w:tcPr>
          <w:p w:rsidR="005C00AE" w:rsidRPr="00024AC6" w:rsidRDefault="005C00AE" w:rsidP="00A504A0">
            <w:pPr>
              <w:numPr>
                <w:ilvl w:val="0"/>
                <w:numId w:val="17"/>
              </w:numPr>
              <w:tabs>
                <w:tab w:val="clear" w:pos="1440"/>
                <w:tab w:val="num" w:pos="360"/>
              </w:tabs>
              <w:ind w:left="360"/>
              <w:jc w:val="both"/>
              <w:rPr>
                <w:rFonts w:ascii="Arial" w:hAnsi="Arial" w:cs="Arial"/>
                <w:sz w:val="20"/>
                <w:szCs w:val="20"/>
              </w:rPr>
            </w:pPr>
            <w:permStart w:id="2101242009" w:edGrp="everyone"/>
            <w:r w:rsidRPr="00024AC6">
              <w:rPr>
                <w:rFonts w:ascii="Arial" w:hAnsi="Arial" w:cs="Arial"/>
                <w:sz w:val="20"/>
                <w:szCs w:val="20"/>
              </w:rPr>
              <w:t>Proficiency in tikanga and te reo</w:t>
            </w:r>
          </w:p>
          <w:p w:rsidR="005C00AE" w:rsidRPr="00024AC6" w:rsidRDefault="005C00AE" w:rsidP="00A504A0">
            <w:pPr>
              <w:numPr>
                <w:ilvl w:val="0"/>
                <w:numId w:val="17"/>
              </w:numPr>
              <w:tabs>
                <w:tab w:val="clear" w:pos="1440"/>
                <w:tab w:val="num" w:pos="360"/>
              </w:tabs>
              <w:ind w:left="360"/>
              <w:jc w:val="both"/>
              <w:rPr>
                <w:rFonts w:ascii="Arial" w:hAnsi="Arial" w:cs="Arial"/>
                <w:sz w:val="20"/>
                <w:szCs w:val="20"/>
              </w:rPr>
            </w:pPr>
            <w:r w:rsidRPr="00024AC6">
              <w:rPr>
                <w:rFonts w:ascii="Arial" w:hAnsi="Arial" w:cs="Arial"/>
                <w:sz w:val="20"/>
                <w:szCs w:val="20"/>
              </w:rPr>
              <w:t>Knowledge of Disability Support sector networks, Rehabilitation Sector and Maori systems and networks</w:t>
            </w:r>
          </w:p>
          <w:p w:rsidR="005C00AE" w:rsidRPr="00024AC6" w:rsidRDefault="005C00AE" w:rsidP="00A504A0">
            <w:pPr>
              <w:numPr>
                <w:ilvl w:val="0"/>
                <w:numId w:val="17"/>
              </w:numPr>
              <w:tabs>
                <w:tab w:val="clear" w:pos="1440"/>
                <w:tab w:val="num" w:pos="360"/>
              </w:tabs>
              <w:ind w:left="360"/>
              <w:jc w:val="both"/>
              <w:rPr>
                <w:rFonts w:ascii="Arial" w:hAnsi="Arial" w:cs="Arial"/>
                <w:sz w:val="20"/>
                <w:szCs w:val="20"/>
                <w:lang w:val="en-US"/>
              </w:rPr>
            </w:pPr>
            <w:r w:rsidRPr="00024AC6">
              <w:rPr>
                <w:rFonts w:ascii="Arial" w:hAnsi="Arial" w:cs="Arial"/>
                <w:sz w:val="20"/>
                <w:szCs w:val="20"/>
              </w:rPr>
              <w:t>Have an awareness of Iwi and Hapu within the boundaries of region</w:t>
            </w:r>
            <w:permEnd w:id="2101242009"/>
          </w:p>
        </w:tc>
      </w:tr>
      <w:tr w:rsidR="005C00AE" w:rsidRPr="006A30D9" w:rsidTr="00E71981">
        <w:tc>
          <w:tcPr>
            <w:tcW w:w="2206" w:type="dxa"/>
            <w:shd w:val="clear" w:color="auto" w:fill="auto"/>
          </w:tcPr>
          <w:p w:rsidR="005C00AE" w:rsidRPr="006A30D9" w:rsidRDefault="005C00AE" w:rsidP="00A504A0">
            <w:pPr>
              <w:rPr>
                <w:rFonts w:ascii="Arial" w:hAnsi="Arial" w:cs="Arial"/>
                <w:b/>
                <w:sz w:val="20"/>
                <w:szCs w:val="20"/>
              </w:rPr>
            </w:pPr>
            <w:r w:rsidRPr="006A30D9">
              <w:rPr>
                <w:rFonts w:ascii="Arial" w:hAnsi="Arial" w:cs="Arial"/>
                <w:b/>
                <w:sz w:val="20"/>
                <w:szCs w:val="20"/>
              </w:rPr>
              <w:t>Skills:</w:t>
            </w:r>
          </w:p>
        </w:tc>
        <w:tc>
          <w:tcPr>
            <w:tcW w:w="3733" w:type="dxa"/>
            <w:shd w:val="clear" w:color="auto" w:fill="auto"/>
          </w:tcPr>
          <w:p w:rsidR="005C00AE"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463279585" w:edGrp="everyone"/>
          </w:p>
          <w:permEnd w:id="463279585"/>
          <w:p w:rsidR="005C00AE" w:rsidRPr="00093463" w:rsidRDefault="005C00AE" w:rsidP="00E71981">
            <w:pPr>
              <w:pStyle w:val="Header"/>
              <w:tabs>
                <w:tab w:val="clear" w:pos="4153"/>
                <w:tab w:val="clear" w:pos="8306"/>
              </w:tabs>
              <w:ind w:left="360"/>
              <w:rPr>
                <w:rFonts w:ascii="Arial" w:hAnsi="Arial" w:cs="Arial"/>
                <w:sz w:val="20"/>
                <w:szCs w:val="20"/>
                <w:lang w:val="en-US"/>
              </w:rPr>
            </w:pPr>
          </w:p>
        </w:tc>
        <w:tc>
          <w:tcPr>
            <w:tcW w:w="4124" w:type="dxa"/>
            <w:shd w:val="clear" w:color="auto" w:fill="auto"/>
          </w:tcPr>
          <w:p w:rsidR="005C00AE" w:rsidRPr="00024AC6"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ermStart w:id="1801324846" w:edGrp="everyone"/>
          </w:p>
          <w:permEnd w:id="1801324846"/>
          <w:p w:rsidR="005C00AE" w:rsidRPr="00093463" w:rsidRDefault="005C00AE" w:rsidP="00A504A0">
            <w:pPr>
              <w:pStyle w:val="Header"/>
              <w:tabs>
                <w:tab w:val="clear" w:pos="4153"/>
                <w:tab w:val="clear" w:pos="8306"/>
              </w:tabs>
              <w:rPr>
                <w:rFonts w:ascii="Arial" w:hAnsi="Arial" w:cs="Arial"/>
                <w:sz w:val="20"/>
                <w:szCs w:val="20"/>
              </w:rPr>
            </w:pPr>
          </w:p>
        </w:tc>
      </w:tr>
      <w:tr w:rsidR="005C00AE" w:rsidRPr="006A30D9" w:rsidTr="00E71981">
        <w:tc>
          <w:tcPr>
            <w:tcW w:w="2206" w:type="dxa"/>
            <w:shd w:val="clear" w:color="auto" w:fill="auto"/>
          </w:tcPr>
          <w:p w:rsidR="005C00AE" w:rsidRPr="006A30D9" w:rsidRDefault="005C00AE" w:rsidP="00A504A0">
            <w:pPr>
              <w:rPr>
                <w:rFonts w:ascii="Arial" w:hAnsi="Arial" w:cs="Arial"/>
                <w:b/>
                <w:sz w:val="20"/>
                <w:szCs w:val="20"/>
              </w:rPr>
            </w:pPr>
            <w:r w:rsidRPr="006A30D9">
              <w:rPr>
                <w:rFonts w:ascii="Arial" w:hAnsi="Arial" w:cs="Arial"/>
                <w:b/>
                <w:sz w:val="20"/>
                <w:szCs w:val="20"/>
              </w:rPr>
              <w:t>Personal Attributes:</w:t>
            </w:r>
          </w:p>
        </w:tc>
        <w:tc>
          <w:tcPr>
            <w:tcW w:w="3733" w:type="dxa"/>
            <w:shd w:val="clear" w:color="auto" w:fill="auto"/>
          </w:tcPr>
          <w:p w:rsidR="005C00AE" w:rsidRPr="007E7B1A"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rPr>
            </w:pPr>
            <w:permStart w:id="1543785499" w:edGrp="everyone"/>
            <w:r>
              <w:rPr>
                <w:rFonts w:ascii="Arial" w:hAnsi="Arial" w:cs="Arial"/>
                <w:sz w:val="20"/>
                <w:szCs w:val="20"/>
              </w:rPr>
              <w:t xml:space="preserve">Caring and compassionate </w:t>
            </w:r>
            <w:r w:rsidRPr="007E7B1A">
              <w:rPr>
                <w:rFonts w:ascii="Arial" w:hAnsi="Arial" w:cs="Arial"/>
                <w:sz w:val="20"/>
                <w:szCs w:val="20"/>
              </w:rPr>
              <w:t>attitude towards clients, whanau and co-workers</w:t>
            </w:r>
          </w:p>
          <w:p w:rsidR="005C00AE" w:rsidRPr="007E7B1A"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rPr>
            </w:pPr>
            <w:r w:rsidRPr="007E7B1A">
              <w:rPr>
                <w:rFonts w:ascii="Arial" w:hAnsi="Arial" w:cs="Arial"/>
                <w:sz w:val="20"/>
                <w:szCs w:val="20"/>
              </w:rPr>
              <w:t xml:space="preserve">Motivated and </w:t>
            </w:r>
            <w:r w:rsidR="005815F1" w:rsidRPr="007E7B1A">
              <w:rPr>
                <w:rFonts w:ascii="Arial" w:hAnsi="Arial" w:cs="Arial"/>
                <w:sz w:val="20"/>
                <w:szCs w:val="20"/>
              </w:rPr>
              <w:t>self-directed</w:t>
            </w:r>
          </w:p>
          <w:p w:rsidR="005C00AE" w:rsidRPr="007E7B1A"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rPr>
            </w:pPr>
            <w:r w:rsidRPr="007E7B1A">
              <w:rPr>
                <w:rFonts w:ascii="Arial" w:hAnsi="Arial" w:cs="Arial"/>
                <w:sz w:val="20"/>
                <w:szCs w:val="20"/>
              </w:rPr>
              <w:t>Excellent interpersonal skills</w:t>
            </w:r>
          </w:p>
          <w:p w:rsidR="005C00AE" w:rsidRPr="007E7B1A"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rPr>
            </w:pPr>
            <w:r w:rsidRPr="007E7B1A">
              <w:rPr>
                <w:rFonts w:ascii="Arial" w:hAnsi="Arial" w:cs="Arial"/>
                <w:sz w:val="20"/>
                <w:szCs w:val="20"/>
              </w:rPr>
              <w:t>Adaptability and flexibility</w:t>
            </w:r>
          </w:p>
          <w:p w:rsidR="005C00AE" w:rsidRPr="007E7B1A"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rPr>
            </w:pPr>
            <w:r>
              <w:rPr>
                <w:rFonts w:ascii="Arial" w:hAnsi="Arial" w:cs="Arial"/>
                <w:sz w:val="20"/>
                <w:szCs w:val="20"/>
              </w:rPr>
              <w:t xml:space="preserve">Prioritisation, time and </w:t>
            </w:r>
            <w:r w:rsidRPr="007E7B1A">
              <w:rPr>
                <w:rFonts w:ascii="Arial" w:hAnsi="Arial" w:cs="Arial"/>
                <w:sz w:val="20"/>
                <w:szCs w:val="20"/>
              </w:rPr>
              <w:t>workload management skills</w:t>
            </w:r>
          </w:p>
          <w:p w:rsidR="005C00AE" w:rsidRPr="00093463"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Wo</w:t>
            </w:r>
            <w:r w:rsidRPr="007E7B1A">
              <w:rPr>
                <w:rFonts w:ascii="Arial" w:hAnsi="Arial" w:cs="Arial"/>
                <w:sz w:val="20"/>
                <w:szCs w:val="20"/>
              </w:rPr>
              <w:t>rks   well   within   team   to   achieve collective outcomes.</w:t>
            </w:r>
            <w:permEnd w:id="1543785499"/>
          </w:p>
        </w:tc>
        <w:tc>
          <w:tcPr>
            <w:tcW w:w="4124" w:type="dxa"/>
            <w:shd w:val="clear" w:color="auto" w:fill="auto"/>
          </w:tcPr>
          <w:p w:rsidR="005C00AE" w:rsidRPr="00093463"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703612556" w:edGrp="everyone"/>
          </w:p>
          <w:p w:rsidR="005C00AE" w:rsidRPr="00E71981" w:rsidRDefault="005C00AE"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24AC6">
              <w:rPr>
                <w:rFonts w:ascii="Arial" w:hAnsi="Arial" w:cs="Arial"/>
                <w:sz w:val="20"/>
                <w:szCs w:val="20"/>
              </w:rPr>
              <w:t>Flexibility and lateral thinking</w:t>
            </w:r>
          </w:p>
          <w:p w:rsidR="00E71981" w:rsidRPr="00E71981" w:rsidRDefault="00E71981" w:rsidP="00E71981">
            <w:pPr>
              <w:numPr>
                <w:ilvl w:val="0"/>
                <w:numId w:val="17"/>
              </w:numPr>
              <w:tabs>
                <w:tab w:val="clear" w:pos="1440"/>
              </w:tabs>
              <w:ind w:left="335" w:hanging="335"/>
              <w:rPr>
                <w:rFonts w:ascii="Arial" w:hAnsi="Arial"/>
                <w:b/>
                <w:sz w:val="20"/>
                <w:szCs w:val="20"/>
              </w:rPr>
            </w:pPr>
            <w:r w:rsidRPr="00E71981">
              <w:rPr>
                <w:rFonts w:ascii="Arial" w:hAnsi="Arial"/>
                <w:sz w:val="20"/>
                <w:szCs w:val="20"/>
              </w:rPr>
              <w:t>Commitment to ongoing post graduate education</w:t>
            </w:r>
          </w:p>
          <w:p w:rsidR="00E71981" w:rsidRPr="00E71981" w:rsidRDefault="00E71981" w:rsidP="00E71981">
            <w:pPr>
              <w:numPr>
                <w:ilvl w:val="0"/>
                <w:numId w:val="17"/>
              </w:numPr>
              <w:tabs>
                <w:tab w:val="clear" w:pos="1440"/>
              </w:tabs>
              <w:ind w:left="335" w:hanging="335"/>
              <w:rPr>
                <w:rFonts w:ascii="Arial" w:hAnsi="Arial"/>
                <w:b/>
                <w:sz w:val="20"/>
                <w:szCs w:val="20"/>
              </w:rPr>
            </w:pPr>
            <w:r w:rsidRPr="00E71981">
              <w:rPr>
                <w:rFonts w:ascii="Arial" w:hAnsi="Arial"/>
                <w:sz w:val="20"/>
                <w:szCs w:val="20"/>
              </w:rPr>
              <w:t>Evidence of relevant professional development in speciality clinical knowledge and skills</w:t>
            </w:r>
          </w:p>
          <w:p w:rsidR="00E71981" w:rsidRPr="00E71981" w:rsidRDefault="00E71981" w:rsidP="00E71981">
            <w:pPr>
              <w:numPr>
                <w:ilvl w:val="0"/>
                <w:numId w:val="17"/>
              </w:numPr>
              <w:tabs>
                <w:tab w:val="clear" w:pos="1440"/>
              </w:tabs>
              <w:ind w:left="335" w:hanging="335"/>
              <w:rPr>
                <w:rFonts w:ascii="Arial" w:hAnsi="Arial"/>
                <w:b/>
                <w:sz w:val="20"/>
                <w:szCs w:val="20"/>
              </w:rPr>
            </w:pPr>
            <w:r w:rsidRPr="00E71981">
              <w:rPr>
                <w:rFonts w:ascii="Arial" w:hAnsi="Arial"/>
                <w:sz w:val="20"/>
                <w:szCs w:val="20"/>
              </w:rPr>
              <w:t>Professional affiliation</w:t>
            </w:r>
          </w:p>
          <w:permEnd w:id="703612556"/>
          <w:p w:rsidR="00E71981" w:rsidRPr="00093463" w:rsidRDefault="00E71981" w:rsidP="00E71981">
            <w:pPr>
              <w:pStyle w:val="Header"/>
              <w:tabs>
                <w:tab w:val="clear" w:pos="4153"/>
                <w:tab w:val="clear" w:pos="8306"/>
              </w:tabs>
              <w:ind w:left="360"/>
              <w:rPr>
                <w:rFonts w:ascii="Arial" w:hAnsi="Arial" w:cs="Arial"/>
                <w:sz w:val="20"/>
                <w:szCs w:val="20"/>
                <w:lang w:val="en-US"/>
              </w:rPr>
            </w:pPr>
          </w:p>
        </w:tc>
      </w:tr>
      <w:tr w:rsidR="00E71981" w:rsidRPr="006A30D9" w:rsidTr="00E71981">
        <w:tc>
          <w:tcPr>
            <w:tcW w:w="2206" w:type="dxa"/>
            <w:shd w:val="clear" w:color="auto" w:fill="auto"/>
          </w:tcPr>
          <w:p w:rsidR="00E71981" w:rsidRDefault="00E71981" w:rsidP="00E71981">
            <w:pPr>
              <w:rPr>
                <w:rFonts w:ascii="Arial" w:hAnsi="Arial" w:cs="Arial"/>
                <w:b/>
                <w:sz w:val="20"/>
                <w:szCs w:val="20"/>
              </w:rPr>
            </w:pPr>
            <w:r>
              <w:rPr>
                <w:rFonts w:ascii="Arial" w:hAnsi="Arial" w:cs="Arial"/>
                <w:b/>
                <w:sz w:val="20"/>
                <w:szCs w:val="20"/>
              </w:rPr>
              <w:t xml:space="preserve">Health </w:t>
            </w:r>
          </w:p>
          <w:p w:rsidR="00E71981" w:rsidRDefault="00E71981" w:rsidP="00E71981">
            <w:pPr>
              <w:rPr>
                <w:rFonts w:ascii="Arial" w:hAnsi="Arial" w:cs="Arial"/>
                <w:b/>
                <w:sz w:val="20"/>
                <w:szCs w:val="20"/>
              </w:rPr>
            </w:pPr>
            <w:r>
              <w:rPr>
                <w:rFonts w:ascii="Arial" w:hAnsi="Arial" w:cs="Arial"/>
                <w:b/>
                <w:sz w:val="20"/>
                <w:szCs w:val="20"/>
              </w:rPr>
              <w:t xml:space="preserve">Practitioners Competence Assurance </w:t>
            </w:r>
          </w:p>
          <w:p w:rsidR="00E71981" w:rsidRPr="006A30D9" w:rsidRDefault="00E71981" w:rsidP="00E71981">
            <w:pPr>
              <w:rPr>
                <w:rFonts w:ascii="Arial" w:hAnsi="Arial" w:cs="Arial"/>
                <w:b/>
                <w:sz w:val="20"/>
                <w:szCs w:val="20"/>
              </w:rPr>
            </w:pPr>
            <w:r>
              <w:rPr>
                <w:rFonts w:ascii="Arial" w:hAnsi="Arial" w:cs="Arial"/>
                <w:b/>
                <w:sz w:val="20"/>
                <w:szCs w:val="20"/>
              </w:rPr>
              <w:t>Act 2003</w:t>
            </w:r>
            <w:r>
              <w:rPr>
                <w:rFonts w:ascii="Arial" w:hAnsi="Arial" w:cs="Arial"/>
                <w:b/>
                <w:color w:val="FFFFFF"/>
                <w:sz w:val="20"/>
                <w:szCs w:val="20"/>
              </w:rPr>
              <w:t>surance</w:t>
            </w:r>
          </w:p>
        </w:tc>
        <w:tc>
          <w:tcPr>
            <w:tcW w:w="3733" w:type="dxa"/>
            <w:shd w:val="clear" w:color="auto" w:fill="auto"/>
          </w:tcPr>
          <w:p w:rsidR="00E71981" w:rsidRPr="002D4AC3" w:rsidRDefault="00E71981" w:rsidP="00E71981">
            <w:pPr>
              <w:pStyle w:val="ListParagraph"/>
              <w:numPr>
                <w:ilvl w:val="0"/>
                <w:numId w:val="36"/>
              </w:numPr>
              <w:ind w:left="360"/>
              <w:jc w:val="both"/>
              <w:rPr>
                <w:rFonts w:ascii="Arial" w:hAnsi="Arial" w:cs="Arial"/>
                <w:sz w:val="20"/>
                <w:szCs w:val="20"/>
              </w:rPr>
            </w:pPr>
            <w:r w:rsidRPr="002D4AC3">
              <w:rPr>
                <w:rFonts w:ascii="Arial" w:hAnsi="Arial" w:cs="Arial"/>
                <w:sz w:val="20"/>
                <w:szCs w:val="20"/>
              </w:rPr>
              <w:t>You are required to maintain your current competency based practicing certificate.</w:t>
            </w:r>
          </w:p>
          <w:p w:rsidR="00E71981" w:rsidRPr="00F51B8C" w:rsidRDefault="00E71981" w:rsidP="00E71981">
            <w:pPr>
              <w:pStyle w:val="ListParagraph"/>
              <w:numPr>
                <w:ilvl w:val="0"/>
                <w:numId w:val="35"/>
              </w:numPr>
              <w:ind w:left="360"/>
              <w:jc w:val="both"/>
              <w:rPr>
                <w:rFonts w:ascii="Arial" w:hAnsi="Arial" w:cs="Arial"/>
                <w:sz w:val="20"/>
                <w:szCs w:val="20"/>
              </w:rPr>
            </w:pPr>
            <w:r w:rsidRPr="00F51B8C">
              <w:rPr>
                <w:rFonts w:ascii="Arial" w:hAnsi="Arial" w:cs="Arial"/>
                <w:sz w:val="20"/>
                <w:szCs w:val="20"/>
              </w:rPr>
              <w:t>You must notify your Manager of any changes to scope or conditions on practice (determined by Regulatory Authority).</w:t>
            </w:r>
          </w:p>
          <w:p w:rsidR="00E71981" w:rsidRPr="00F51B8C" w:rsidRDefault="00E71981" w:rsidP="00E71981">
            <w:pPr>
              <w:pStyle w:val="ListParagraph"/>
              <w:numPr>
                <w:ilvl w:val="0"/>
                <w:numId w:val="35"/>
              </w:numPr>
              <w:ind w:left="360"/>
              <w:jc w:val="both"/>
              <w:rPr>
                <w:rFonts w:ascii="Arial" w:hAnsi="Arial" w:cs="Arial"/>
                <w:sz w:val="20"/>
                <w:szCs w:val="20"/>
              </w:rPr>
            </w:pPr>
            <w:r w:rsidRPr="00F51B8C">
              <w:rPr>
                <w:rFonts w:ascii="Arial" w:hAnsi="Arial" w:cs="Arial"/>
                <w:sz w:val="20"/>
                <w:szCs w:val="20"/>
              </w:rPr>
              <w:t>You must complete the requirements of any competency programme.</w:t>
            </w:r>
          </w:p>
          <w:p w:rsidR="00E71981" w:rsidRPr="00F51B8C" w:rsidRDefault="00E71981" w:rsidP="00E71981">
            <w:pPr>
              <w:pStyle w:val="ListParagraph"/>
              <w:numPr>
                <w:ilvl w:val="0"/>
                <w:numId w:val="35"/>
              </w:numPr>
              <w:ind w:left="360"/>
              <w:jc w:val="both"/>
              <w:rPr>
                <w:rFonts w:ascii="Arial" w:hAnsi="Arial" w:cs="Arial"/>
                <w:sz w:val="20"/>
                <w:szCs w:val="20"/>
              </w:rPr>
            </w:pPr>
            <w:r w:rsidRPr="00F51B8C">
              <w:rPr>
                <w:rFonts w:ascii="Arial" w:hAnsi="Arial" w:cs="Arial"/>
                <w:sz w:val="20"/>
                <w:szCs w:val="20"/>
              </w:rPr>
              <w:t>You must notify the employer of concerns relating to the risk of harm to the public of another health practitioner practicing below the required standard of competence.</w:t>
            </w:r>
          </w:p>
          <w:p w:rsidR="00E71981" w:rsidRDefault="00E71981" w:rsidP="00E71981">
            <w:pPr>
              <w:pStyle w:val="Header"/>
              <w:numPr>
                <w:ilvl w:val="0"/>
                <w:numId w:val="17"/>
              </w:numPr>
              <w:tabs>
                <w:tab w:val="clear" w:pos="1440"/>
                <w:tab w:val="clear" w:pos="4153"/>
                <w:tab w:val="clear" w:pos="8306"/>
                <w:tab w:val="num" w:pos="360"/>
              </w:tabs>
              <w:ind w:left="360"/>
              <w:rPr>
                <w:rFonts w:ascii="Arial" w:hAnsi="Arial" w:cs="Arial"/>
                <w:sz w:val="20"/>
                <w:szCs w:val="20"/>
              </w:rPr>
            </w:pPr>
            <w:r w:rsidRPr="00F51B8C">
              <w:rPr>
                <w:rFonts w:ascii="Arial" w:hAnsi="Arial" w:cs="Arial"/>
                <w:sz w:val="20"/>
                <w:szCs w:val="20"/>
              </w:rPr>
              <w:t>You are required to know the provisions of the HPCAA as the governing legislation.</w:t>
            </w:r>
          </w:p>
        </w:tc>
        <w:tc>
          <w:tcPr>
            <w:tcW w:w="4124" w:type="dxa"/>
            <w:shd w:val="clear" w:color="auto" w:fill="auto"/>
          </w:tcPr>
          <w:p w:rsidR="00E71981" w:rsidRPr="00093463" w:rsidRDefault="00E71981" w:rsidP="00A504A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bl>
    <w:p w:rsidR="005C00AE" w:rsidRPr="006A30D9" w:rsidRDefault="005C00AE" w:rsidP="005C00AE">
      <w:pPr>
        <w:rPr>
          <w:rFonts w:ascii="Arial" w:hAnsi="Arial" w:cs="Arial"/>
          <w:b/>
          <w:sz w:val="20"/>
          <w:szCs w:val="20"/>
        </w:rPr>
      </w:pPr>
      <w:r w:rsidRPr="006A30D9">
        <w:rPr>
          <w:rFonts w:ascii="Arial" w:hAnsi="Arial" w:cs="Arial"/>
          <w:b/>
          <w:sz w:val="20"/>
          <w:szCs w:val="20"/>
        </w:rPr>
        <w:br w:type="page"/>
      </w:r>
    </w:p>
    <w:p w:rsidR="005C00AE" w:rsidRPr="006A30D9" w:rsidRDefault="005815F1" w:rsidP="005C00AE">
      <w:pPr>
        <w:pBdr>
          <w:top w:val="single" w:sz="4" w:space="1" w:color="1F497D" w:themeColor="text2"/>
          <w:left w:val="dotted" w:sz="4" w:space="4" w:color="1F497D" w:themeColor="text2"/>
        </w:pBdr>
        <w:jc w:val="both"/>
        <w:rPr>
          <w:rFonts w:ascii="Arial" w:hAnsi="Arial" w:cs="Arial"/>
          <w:b/>
          <w:sz w:val="20"/>
          <w:szCs w:val="20"/>
        </w:rPr>
      </w:pPr>
      <w:r>
        <w:rPr>
          <w:rFonts w:ascii="Arial" w:hAnsi="Arial" w:cs="Arial"/>
          <w:b/>
          <w:sz w:val="20"/>
          <w:szCs w:val="20"/>
        </w:rPr>
        <w:t xml:space="preserve">ABOUT HEALTH NEW ZEALAND TE WHATU ORA - </w:t>
      </w:r>
      <w:r w:rsidR="005C00AE" w:rsidRPr="006A30D9">
        <w:rPr>
          <w:rFonts w:ascii="Arial" w:hAnsi="Arial" w:cs="Arial"/>
          <w:b/>
          <w:sz w:val="20"/>
          <w:szCs w:val="20"/>
        </w:rPr>
        <w:t xml:space="preserve">LAKES </w:t>
      </w:r>
    </w:p>
    <w:p w:rsidR="005C00AE" w:rsidRPr="006A30D9" w:rsidRDefault="005C00AE" w:rsidP="005C00AE">
      <w:pPr>
        <w:jc w:val="both"/>
        <w:rPr>
          <w:rFonts w:ascii="Arial" w:hAnsi="Arial" w:cs="Arial"/>
          <w:sz w:val="20"/>
          <w:szCs w:val="20"/>
        </w:rPr>
      </w:pPr>
    </w:p>
    <w:p w:rsidR="005C00AE" w:rsidRPr="006A30D9" w:rsidRDefault="005C00AE" w:rsidP="005C00AE">
      <w:pPr>
        <w:jc w:val="both"/>
        <w:rPr>
          <w:rFonts w:ascii="Arial" w:hAnsi="Arial" w:cs="Arial"/>
          <w:sz w:val="20"/>
          <w:szCs w:val="20"/>
        </w:rPr>
      </w:pPr>
      <w:r w:rsidRPr="006A30D9">
        <w:rPr>
          <w:rFonts w:ascii="Arial" w:hAnsi="Arial" w:cs="Arial"/>
          <w:sz w:val="20"/>
          <w:szCs w:val="20"/>
        </w:rPr>
        <w:t xml:space="preserve">At </w:t>
      </w:r>
      <w:r w:rsidR="005815F1">
        <w:rPr>
          <w:rFonts w:ascii="Arial" w:hAnsi="Arial" w:cs="Arial"/>
          <w:sz w:val="20"/>
          <w:szCs w:val="20"/>
        </w:rPr>
        <w:t xml:space="preserve">Health New Zealand Te Whatu Ora - </w:t>
      </w:r>
      <w:r w:rsidRPr="006A30D9">
        <w:rPr>
          <w:rFonts w:ascii="Arial" w:hAnsi="Arial" w:cs="Arial"/>
          <w:sz w:val="20"/>
          <w:szCs w:val="20"/>
        </w:rPr>
        <w:t>Lakes we place the highest value on the health and wellbeing of everyone in our community. As such all healthcare workers are expected to play a part in the creation and promotion of an environment which lives the following vision, mission and values:</w:t>
      </w:r>
    </w:p>
    <w:p w:rsidR="005C00AE" w:rsidRPr="006A30D9" w:rsidRDefault="005C00AE" w:rsidP="005C00AE">
      <w:pPr>
        <w:jc w:val="both"/>
        <w:rPr>
          <w:rFonts w:ascii="Arial" w:hAnsi="Arial" w:cs="Arial"/>
          <w:b/>
          <w:sz w:val="20"/>
          <w:szCs w:val="20"/>
        </w:rPr>
      </w:pPr>
    </w:p>
    <w:p w:rsidR="005C00AE" w:rsidRPr="003976EC" w:rsidRDefault="005C00AE" w:rsidP="005C00AE">
      <w:pPr>
        <w:pStyle w:val="Heading3"/>
        <w:rPr>
          <w:sz w:val="22"/>
        </w:rPr>
      </w:pPr>
      <w:r w:rsidRPr="003976EC">
        <w:rPr>
          <w:sz w:val="22"/>
        </w:rPr>
        <w:t xml:space="preserve">VISION </w:t>
      </w:r>
    </w:p>
    <w:p w:rsidR="005C00AE" w:rsidRPr="006A30D9" w:rsidRDefault="005C00AE" w:rsidP="005C00AE">
      <w:pPr>
        <w:keepNext/>
        <w:keepLines/>
        <w:jc w:val="both"/>
        <w:rPr>
          <w:rFonts w:ascii="Arial" w:hAnsi="Arial" w:cs="Arial"/>
          <w:sz w:val="20"/>
          <w:szCs w:val="20"/>
        </w:rPr>
      </w:pPr>
    </w:p>
    <w:p w:rsidR="005C00AE" w:rsidRPr="006A30D9" w:rsidRDefault="005C00AE" w:rsidP="005C00AE">
      <w:pPr>
        <w:keepNext/>
        <w:keepLines/>
        <w:jc w:val="both"/>
        <w:rPr>
          <w:rFonts w:ascii="Arial" w:hAnsi="Arial" w:cs="Arial"/>
          <w:sz w:val="20"/>
          <w:szCs w:val="20"/>
        </w:rPr>
      </w:pPr>
      <w:r w:rsidRPr="006A30D9">
        <w:rPr>
          <w:rFonts w:ascii="Arial" w:hAnsi="Arial" w:cs="Arial"/>
          <w:sz w:val="20"/>
          <w:szCs w:val="20"/>
        </w:rPr>
        <w:t xml:space="preserve">Healthy Communities – Mauriora!  In this vision Mauriora refers to the Mauri - being the life essence and the source of </w:t>
      </w:r>
      <w:r w:rsidR="005815F1" w:rsidRPr="006A30D9">
        <w:rPr>
          <w:rFonts w:ascii="Arial" w:hAnsi="Arial" w:cs="Arial"/>
          <w:sz w:val="20"/>
          <w:szCs w:val="20"/>
        </w:rPr>
        <w:t>well-being</w:t>
      </w:r>
      <w:r w:rsidRPr="006A30D9">
        <w:rPr>
          <w:rFonts w:ascii="Arial" w:hAnsi="Arial" w:cs="Arial"/>
          <w:sz w:val="20"/>
          <w:szCs w:val="20"/>
        </w:rPr>
        <w:t>, and ora - describing the state of wellness.</w:t>
      </w:r>
    </w:p>
    <w:p w:rsidR="005C00AE" w:rsidRPr="006A30D9" w:rsidRDefault="005C00AE" w:rsidP="005C00AE">
      <w:pPr>
        <w:jc w:val="both"/>
        <w:rPr>
          <w:rFonts w:ascii="Arial" w:hAnsi="Arial" w:cs="Arial"/>
          <w:sz w:val="20"/>
          <w:szCs w:val="20"/>
        </w:rPr>
      </w:pPr>
    </w:p>
    <w:p w:rsidR="005C00AE" w:rsidRPr="003976EC" w:rsidRDefault="005C00AE" w:rsidP="005C00AE">
      <w:pPr>
        <w:pStyle w:val="Heading3"/>
        <w:rPr>
          <w:sz w:val="22"/>
        </w:rPr>
      </w:pPr>
      <w:r w:rsidRPr="003976EC">
        <w:rPr>
          <w:sz w:val="22"/>
        </w:rPr>
        <w:t>STRATEGIC MISSION</w:t>
      </w:r>
    </w:p>
    <w:p w:rsidR="005C00AE" w:rsidRPr="006A30D9" w:rsidRDefault="005C00AE" w:rsidP="005C00AE">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7456" behindDoc="0" locked="0" layoutInCell="1" allowOverlap="1" wp14:anchorId="640B927A" wp14:editId="2AFF4377">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duotone>
                        <a:prstClr val="black"/>
                        <a:schemeClr val="bg1">
                          <a:tint val="45000"/>
                          <a:satMod val="400000"/>
                        </a:schemeClr>
                      </a:duotone>
                      <a:extLst>
                        <a:ext uri="{BEBA8EAE-BF5A-486C-A8C5-ECC9F3942E4B}">
                          <a14:imgProps xmlns:a14="http://schemas.microsoft.com/office/drawing/2010/main">
                            <a14:imgLayer r:embed="rId2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00AE" w:rsidRPr="006A30D9" w:rsidRDefault="005C00AE" w:rsidP="005C00AE">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5C00AE" w:rsidRPr="006A30D9" w:rsidRDefault="005C00AE" w:rsidP="005C00AE">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5C00AE" w:rsidRPr="006A30D9" w:rsidRDefault="005C00AE" w:rsidP="005C00AE">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5C00AE" w:rsidRPr="006A30D9" w:rsidRDefault="005C00AE" w:rsidP="005C00AE">
      <w:pPr>
        <w:jc w:val="both"/>
        <w:rPr>
          <w:rFonts w:ascii="Arial" w:hAnsi="Arial" w:cs="Arial"/>
          <w:b/>
          <w:sz w:val="20"/>
          <w:szCs w:val="20"/>
        </w:rPr>
      </w:pPr>
    </w:p>
    <w:p w:rsidR="005C00AE" w:rsidRPr="003976EC" w:rsidRDefault="005C00AE" w:rsidP="005C00AE">
      <w:pPr>
        <w:pStyle w:val="Heading3"/>
        <w:rPr>
          <w:sz w:val="22"/>
        </w:rPr>
      </w:pPr>
      <w:r w:rsidRPr="003976EC">
        <w:rPr>
          <w:sz w:val="22"/>
        </w:rPr>
        <w:t xml:space="preserve">THREE CORE VALUES </w:t>
      </w:r>
    </w:p>
    <w:p w:rsidR="005C00AE" w:rsidRPr="006A30D9" w:rsidRDefault="005C00AE" w:rsidP="005C00AE">
      <w:pPr>
        <w:keepNext/>
        <w:keepLines/>
        <w:jc w:val="both"/>
        <w:rPr>
          <w:rFonts w:ascii="Arial" w:hAnsi="Arial" w:cs="Arial"/>
          <w:sz w:val="20"/>
          <w:szCs w:val="20"/>
        </w:rPr>
      </w:pPr>
    </w:p>
    <w:p w:rsidR="005C00AE" w:rsidRPr="006A30D9" w:rsidRDefault="005C00AE" w:rsidP="005C00AE">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33B3CA57" wp14:editId="13663C28">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00AE" w:rsidRPr="006A30D9" w:rsidRDefault="005C00AE" w:rsidP="005C00AE">
                              <w:pPr>
                                <w:rPr>
                                  <w:rFonts w:ascii="Arial" w:hAnsi="Arial" w:cs="Arial"/>
                                  <w:sz w:val="20"/>
                                  <w:szCs w:val="20"/>
                                </w:rPr>
                              </w:pPr>
                              <w:permStart w:id="2107772074" w:edGrp="everyone"/>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ermEnd w:id="21077720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00AE" w:rsidRPr="006A30D9" w:rsidRDefault="005C00AE" w:rsidP="005C00AE">
                              <w:pPr>
                                <w:rPr>
                                  <w:rFonts w:ascii="Arial" w:hAnsi="Arial" w:cs="Arial"/>
                                  <w:sz w:val="20"/>
                                  <w:szCs w:val="20"/>
                                </w:rPr>
                              </w:pPr>
                              <w:permStart w:id="1870139638" w:edGrp="everyone"/>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ermEnd w:id="18701396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00AE" w:rsidRPr="006A30D9" w:rsidRDefault="005C00AE" w:rsidP="005C00AE">
                              <w:pPr>
                                <w:rPr>
                                  <w:rFonts w:ascii="Arial" w:hAnsi="Arial" w:cs="Arial"/>
                                  <w:sz w:val="20"/>
                                  <w:szCs w:val="20"/>
                                </w:rPr>
                              </w:pPr>
                              <w:permStart w:id="1074605306" w:edGrp="everyone"/>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ermEnd w:id="107460530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B3CA57"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5C00AE" w:rsidRPr="006A30D9" w:rsidRDefault="005C00AE" w:rsidP="005C00AE">
                        <w:pPr>
                          <w:rPr>
                            <w:rFonts w:ascii="Arial" w:hAnsi="Arial" w:cs="Arial"/>
                            <w:sz w:val="20"/>
                            <w:szCs w:val="20"/>
                          </w:rPr>
                        </w:pPr>
                        <w:permStart w:id="2107772074" w:edGrp="everyone"/>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ermEnd w:id="2107772074"/>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5C00AE" w:rsidRPr="006A30D9" w:rsidRDefault="005C00AE" w:rsidP="005C00AE">
                        <w:pPr>
                          <w:rPr>
                            <w:rFonts w:ascii="Arial" w:hAnsi="Arial" w:cs="Arial"/>
                            <w:sz w:val="20"/>
                            <w:szCs w:val="20"/>
                          </w:rPr>
                        </w:pPr>
                        <w:permStart w:id="1870139638" w:edGrp="everyone"/>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ermEnd w:id="1870139638"/>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5C00AE" w:rsidRPr="006A30D9" w:rsidRDefault="005C00AE" w:rsidP="005C00AE">
                        <w:pPr>
                          <w:rPr>
                            <w:rFonts w:ascii="Arial" w:hAnsi="Arial" w:cs="Arial"/>
                            <w:sz w:val="20"/>
                            <w:szCs w:val="20"/>
                          </w:rPr>
                        </w:pPr>
                        <w:permStart w:id="1074605306" w:edGrp="everyone"/>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ermEnd w:id="1074605306"/>
                      </w:p>
                    </w:txbxContent>
                  </v:textbox>
                </v:shape>
                <w10:anchorlock/>
              </v:group>
            </w:pict>
          </mc:Fallback>
        </mc:AlternateContent>
      </w:r>
    </w:p>
    <w:p w:rsidR="005C00AE" w:rsidRPr="006A30D9" w:rsidRDefault="005C00AE" w:rsidP="005C00AE">
      <w:pPr>
        <w:jc w:val="both"/>
        <w:rPr>
          <w:rFonts w:ascii="Arial" w:hAnsi="Arial" w:cs="Arial"/>
          <w:sz w:val="20"/>
          <w:szCs w:val="20"/>
        </w:rPr>
      </w:pPr>
    </w:p>
    <w:p w:rsidR="005C00AE" w:rsidRPr="003976EC" w:rsidRDefault="005C00AE" w:rsidP="005C00AE">
      <w:pPr>
        <w:pStyle w:val="Heading3"/>
        <w:rPr>
          <w:sz w:val="22"/>
        </w:rPr>
      </w:pPr>
      <w:r w:rsidRPr="003976EC">
        <w:rPr>
          <w:sz w:val="22"/>
        </w:rPr>
        <w:t>TE ITI KAHURANGI – THE LAKES WAY, OUR PLACE, OUR CULTURE – WE WILL</w:t>
      </w:r>
    </w:p>
    <w:p w:rsidR="005C00AE" w:rsidRPr="006A30D9" w:rsidRDefault="005C00AE" w:rsidP="005C00AE">
      <w:pPr>
        <w:rPr>
          <w:sz w:val="18"/>
        </w:rPr>
      </w:pPr>
    </w:p>
    <w:p w:rsidR="005C00AE" w:rsidRPr="006A30D9" w:rsidRDefault="005C00AE" w:rsidP="005C00AE">
      <w:r w:rsidRPr="006A30D9">
        <w:rPr>
          <w:noProof/>
          <w:lang w:eastAsia="en-NZ"/>
        </w:rPr>
        <w:drawing>
          <wp:inline distT="0" distB="0" distL="0" distR="0" wp14:anchorId="01FD8F26" wp14:editId="77695D39">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5C00AE" w:rsidRPr="006A30D9" w:rsidRDefault="005C00AE" w:rsidP="005C00AE">
      <w:pPr>
        <w:jc w:val="both"/>
        <w:rPr>
          <w:rFonts w:ascii="Arial" w:hAnsi="Arial" w:cs="Arial"/>
          <w:sz w:val="20"/>
          <w:szCs w:val="20"/>
        </w:rPr>
      </w:pPr>
    </w:p>
    <w:p w:rsidR="005C00AE" w:rsidRPr="006A30D9" w:rsidRDefault="005C00AE" w:rsidP="005C00AE">
      <w:pPr>
        <w:rPr>
          <w:rFonts w:ascii="Arial" w:hAnsi="Arial" w:cs="Arial"/>
          <w:b/>
          <w:sz w:val="20"/>
          <w:szCs w:val="20"/>
          <w:highlight w:val="yellow"/>
        </w:rPr>
      </w:pPr>
      <w:r w:rsidRPr="006A30D9">
        <w:rPr>
          <w:rFonts w:ascii="Arial" w:hAnsi="Arial" w:cs="Arial"/>
          <w:b/>
          <w:sz w:val="20"/>
          <w:szCs w:val="20"/>
          <w:highlight w:val="yellow"/>
        </w:rPr>
        <w:br w:type="page"/>
      </w:r>
    </w:p>
    <w:p w:rsidR="005C00AE" w:rsidRPr="003976EC" w:rsidRDefault="005C00AE" w:rsidP="005C00AE">
      <w:pPr>
        <w:pStyle w:val="Heading3"/>
        <w:rPr>
          <w:sz w:val="22"/>
        </w:rPr>
      </w:pPr>
      <w:r w:rsidRPr="0030320E">
        <w:rPr>
          <w:sz w:val="22"/>
        </w:rPr>
        <w:t>TE TIRITI O WAITANGI</w:t>
      </w:r>
    </w:p>
    <w:p w:rsidR="005C00AE" w:rsidRPr="006A30D9" w:rsidRDefault="005C00AE" w:rsidP="005C00AE">
      <w:pPr>
        <w:pStyle w:val="Style10"/>
        <w:rPr>
          <w:rFonts w:ascii="Arial" w:hAnsi="Arial" w:cs="Arial"/>
          <w:sz w:val="14"/>
        </w:rPr>
      </w:pPr>
    </w:p>
    <w:p w:rsidR="005C00AE" w:rsidRPr="006A30D9" w:rsidRDefault="005C00AE" w:rsidP="005C00AE">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5C00AE" w:rsidRPr="006A30D9" w:rsidRDefault="005C00AE" w:rsidP="005C00AE">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5C00AE" w:rsidRPr="006A30D9" w:rsidRDefault="005C00AE" w:rsidP="005C00AE">
      <w:pPr>
        <w:jc w:val="both"/>
        <w:rPr>
          <w:rFonts w:ascii="Arial" w:hAnsi="Arial" w:cs="Arial"/>
          <w:bCs w:val="0"/>
          <w:sz w:val="20"/>
          <w:szCs w:val="20"/>
        </w:rPr>
      </w:pPr>
    </w:p>
    <w:p w:rsidR="005C00AE" w:rsidRPr="006A30D9" w:rsidRDefault="005C00AE" w:rsidP="005C00AE">
      <w:pPr>
        <w:jc w:val="both"/>
        <w:rPr>
          <w:rFonts w:ascii="Arial" w:hAnsi="Arial" w:cs="Arial"/>
          <w:b/>
          <w:bCs w:val="0"/>
          <w:sz w:val="20"/>
          <w:szCs w:val="20"/>
        </w:rPr>
      </w:pPr>
      <w:r w:rsidRPr="006A30D9">
        <w:rPr>
          <w:rFonts w:ascii="Arial" w:hAnsi="Arial" w:cs="Arial"/>
          <w:b/>
          <w:bCs w:val="0"/>
          <w:sz w:val="20"/>
          <w:szCs w:val="20"/>
        </w:rPr>
        <w:t>Mana whakahaere</w:t>
      </w:r>
    </w:p>
    <w:p w:rsidR="005C00AE" w:rsidRPr="006A30D9" w:rsidRDefault="005C00AE" w:rsidP="005C00AE">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5C00AE" w:rsidRPr="006A30D9" w:rsidRDefault="005C00AE" w:rsidP="005C00AE">
      <w:pPr>
        <w:jc w:val="both"/>
        <w:rPr>
          <w:rFonts w:ascii="Arial" w:hAnsi="Arial" w:cs="Arial"/>
          <w:bCs w:val="0"/>
          <w:sz w:val="20"/>
          <w:szCs w:val="20"/>
        </w:rPr>
      </w:pPr>
    </w:p>
    <w:p w:rsidR="005C00AE" w:rsidRPr="006A30D9" w:rsidRDefault="005C00AE" w:rsidP="005C00AE">
      <w:pPr>
        <w:jc w:val="both"/>
        <w:rPr>
          <w:rFonts w:ascii="Arial" w:hAnsi="Arial" w:cs="Arial"/>
          <w:b/>
          <w:bCs w:val="0"/>
          <w:sz w:val="20"/>
          <w:szCs w:val="20"/>
        </w:rPr>
      </w:pPr>
      <w:r w:rsidRPr="006A30D9">
        <w:rPr>
          <w:rFonts w:ascii="Arial" w:hAnsi="Arial" w:cs="Arial"/>
          <w:b/>
          <w:bCs w:val="0"/>
          <w:sz w:val="20"/>
          <w:szCs w:val="20"/>
        </w:rPr>
        <w:t>Mana motuhake</w:t>
      </w:r>
    </w:p>
    <w:p w:rsidR="005C00AE" w:rsidRPr="006A30D9" w:rsidRDefault="005C00AE" w:rsidP="005C00AE">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5C00AE" w:rsidRPr="006A30D9" w:rsidRDefault="005C00AE" w:rsidP="005C00AE">
      <w:pPr>
        <w:jc w:val="both"/>
        <w:rPr>
          <w:rFonts w:ascii="Arial" w:hAnsi="Arial" w:cs="Arial"/>
          <w:bCs w:val="0"/>
          <w:sz w:val="20"/>
          <w:szCs w:val="20"/>
        </w:rPr>
      </w:pPr>
    </w:p>
    <w:p w:rsidR="005C00AE" w:rsidRPr="006A30D9" w:rsidRDefault="005C00AE" w:rsidP="005C00AE">
      <w:pPr>
        <w:jc w:val="both"/>
        <w:rPr>
          <w:rFonts w:ascii="Arial" w:hAnsi="Arial" w:cs="Arial"/>
          <w:b/>
          <w:bCs w:val="0"/>
          <w:sz w:val="20"/>
          <w:szCs w:val="20"/>
        </w:rPr>
      </w:pPr>
      <w:r w:rsidRPr="006A30D9">
        <w:rPr>
          <w:rFonts w:ascii="Arial" w:hAnsi="Arial" w:cs="Arial"/>
          <w:b/>
          <w:bCs w:val="0"/>
          <w:sz w:val="20"/>
          <w:szCs w:val="20"/>
        </w:rPr>
        <w:t>Mana tangata</w:t>
      </w:r>
    </w:p>
    <w:p w:rsidR="005C00AE" w:rsidRPr="006A30D9" w:rsidRDefault="005C00AE" w:rsidP="005C00AE">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5C00AE" w:rsidRPr="006A30D9" w:rsidRDefault="005C00AE" w:rsidP="005C00AE">
      <w:pPr>
        <w:jc w:val="both"/>
        <w:rPr>
          <w:rFonts w:ascii="Arial" w:hAnsi="Arial" w:cs="Arial"/>
          <w:bCs w:val="0"/>
          <w:sz w:val="20"/>
          <w:szCs w:val="20"/>
        </w:rPr>
      </w:pPr>
    </w:p>
    <w:p w:rsidR="005C00AE" w:rsidRPr="006A30D9" w:rsidRDefault="005C00AE" w:rsidP="005C00AE">
      <w:pPr>
        <w:jc w:val="both"/>
        <w:rPr>
          <w:rFonts w:ascii="Arial" w:hAnsi="Arial" w:cs="Arial"/>
          <w:b/>
          <w:bCs w:val="0"/>
          <w:sz w:val="20"/>
          <w:szCs w:val="20"/>
        </w:rPr>
      </w:pPr>
      <w:r w:rsidRPr="006A30D9">
        <w:rPr>
          <w:rFonts w:ascii="Arial" w:hAnsi="Arial" w:cs="Arial"/>
          <w:b/>
          <w:bCs w:val="0"/>
          <w:sz w:val="20"/>
          <w:szCs w:val="20"/>
        </w:rPr>
        <w:t>Mana Māori</w:t>
      </w:r>
    </w:p>
    <w:p w:rsidR="005C00AE" w:rsidRPr="006A30D9" w:rsidRDefault="005C00AE" w:rsidP="005C00AE">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5C00AE" w:rsidRPr="006A30D9" w:rsidRDefault="005C00AE" w:rsidP="005C00AE">
      <w:pPr>
        <w:jc w:val="both"/>
        <w:rPr>
          <w:rFonts w:ascii="Arial" w:hAnsi="Arial" w:cs="Arial"/>
          <w:bCs w:val="0"/>
          <w:sz w:val="20"/>
          <w:szCs w:val="20"/>
        </w:rPr>
      </w:pPr>
    </w:p>
    <w:p w:rsidR="005C00AE" w:rsidRPr="006A30D9" w:rsidRDefault="005C00AE" w:rsidP="005C00AE">
      <w:pPr>
        <w:jc w:val="both"/>
        <w:rPr>
          <w:rFonts w:ascii="Arial" w:hAnsi="Arial" w:cs="Arial"/>
          <w:b/>
          <w:sz w:val="20"/>
          <w:szCs w:val="20"/>
        </w:rPr>
      </w:pPr>
      <w:r w:rsidRPr="006A30D9">
        <w:rPr>
          <w:rFonts w:ascii="Arial" w:hAnsi="Arial" w:cs="Arial"/>
          <w:bCs w:val="0"/>
          <w:sz w:val="20"/>
          <w:szCs w:val="20"/>
        </w:rPr>
        <w:t xml:space="preserve">Lakes DHB is committed within the </w:t>
      </w:r>
      <w:r w:rsidRPr="0030320E">
        <w:rPr>
          <w:rFonts w:ascii="Arial" w:hAnsi="Arial" w:cs="Arial"/>
          <w:bCs w:val="0"/>
          <w:sz w:val="20"/>
          <w:szCs w:val="20"/>
        </w:rPr>
        <w:t>framework of the New Zealand Public Health and Disability Act (2000) to supporting the Crown’s commitment to upholding its Tiriti</w:t>
      </w:r>
      <w:r w:rsidRPr="00032493">
        <w:rPr>
          <w:rFonts w:ascii="Arial" w:hAnsi="Arial" w:cs="Arial"/>
          <w:bCs w:val="0"/>
          <w:sz w:val="20"/>
          <w:szCs w:val="20"/>
        </w:rPr>
        <w:t xml:space="preserve"> </w:t>
      </w:r>
      <w:r>
        <w:rPr>
          <w:rFonts w:ascii="Arial" w:hAnsi="Arial" w:cs="Arial"/>
          <w:bCs w:val="0"/>
          <w:sz w:val="20"/>
          <w:szCs w:val="20"/>
        </w:rPr>
        <w:t>promises</w:t>
      </w:r>
      <w:r w:rsidRPr="006A30D9">
        <w:rPr>
          <w:rFonts w:ascii="Arial" w:hAnsi="Arial" w:cs="Arial"/>
          <w:bCs w:val="0"/>
          <w:sz w:val="20"/>
          <w:szCs w:val="20"/>
        </w:rPr>
        <w:t>.</w:t>
      </w:r>
    </w:p>
    <w:p w:rsidR="006B451E" w:rsidRPr="006A30D9" w:rsidRDefault="00032493" w:rsidP="00032493">
      <w:pPr>
        <w:jc w:val="both"/>
        <w:rPr>
          <w:rFonts w:ascii="Arial" w:hAnsi="Arial" w:cs="Arial"/>
          <w:b/>
          <w:sz w:val="20"/>
          <w:szCs w:val="20"/>
        </w:rPr>
      </w:pPr>
      <w:r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962555" w:rsidRDefault="00FF578B" w:rsidP="00B0644C">
      <w:pPr>
        <w:jc w:val="both"/>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5408" behindDoc="0" locked="0" layoutInCell="1" allowOverlap="1" wp14:anchorId="4F65D11B" wp14:editId="1013E695">
            <wp:simplePos x="0" y="0"/>
            <wp:positionH relativeFrom="column">
              <wp:posOffset>-308610</wp:posOffset>
            </wp:positionH>
            <wp:positionV relativeFrom="paragraph">
              <wp:posOffset>110490</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Pr="00962555" w:rsidRDefault="00962555" w:rsidP="00962555">
      <w:pPr>
        <w:rPr>
          <w:rFonts w:ascii="Arial" w:hAnsi="Arial" w:cs="Arial"/>
          <w:sz w:val="22"/>
          <w:szCs w:val="22"/>
          <w:lang w:val="en-GB"/>
        </w:rPr>
      </w:pPr>
    </w:p>
    <w:p w:rsidR="00962555" w:rsidRDefault="00962555" w:rsidP="00962555">
      <w:pPr>
        <w:rPr>
          <w:rFonts w:ascii="Arial" w:hAnsi="Arial" w:cs="Arial"/>
          <w:sz w:val="22"/>
          <w:szCs w:val="22"/>
          <w:lang w:val="en-GB"/>
        </w:rPr>
      </w:pPr>
    </w:p>
    <w:p w:rsidR="00962555" w:rsidRDefault="00962555" w:rsidP="00962555">
      <w:pPr>
        <w:rPr>
          <w:rFonts w:ascii="Arial" w:hAnsi="Arial" w:cs="Arial"/>
          <w:sz w:val="22"/>
          <w:szCs w:val="22"/>
          <w:lang w:val="en-GB"/>
        </w:rPr>
      </w:pPr>
    </w:p>
    <w:p w:rsidR="00962555" w:rsidRDefault="00962555" w:rsidP="00962555">
      <w:pPr>
        <w:rPr>
          <w:rFonts w:ascii="Arial" w:hAnsi="Arial" w:cs="Arial"/>
          <w:sz w:val="22"/>
          <w:szCs w:val="22"/>
          <w:lang w:val="en-GB"/>
        </w:rPr>
      </w:pPr>
    </w:p>
    <w:p w:rsidR="00CE4DD0" w:rsidRPr="00962555" w:rsidRDefault="00962555" w:rsidP="00962555">
      <w:pPr>
        <w:tabs>
          <w:tab w:val="left" w:pos="9101"/>
        </w:tabs>
        <w:rPr>
          <w:rFonts w:ascii="Arial" w:hAnsi="Arial" w:cs="Arial"/>
          <w:sz w:val="22"/>
          <w:szCs w:val="22"/>
          <w:lang w:val="en-GB"/>
        </w:rPr>
      </w:pPr>
      <w:r>
        <w:rPr>
          <w:rFonts w:ascii="Arial" w:hAnsi="Arial" w:cs="Arial"/>
          <w:sz w:val="22"/>
          <w:szCs w:val="22"/>
          <w:lang w:val="en-GB"/>
        </w:rPr>
        <w:tab/>
      </w:r>
    </w:p>
    <w:sectPr w:rsidR="00CE4DD0" w:rsidRPr="00962555" w:rsidSect="00406CD7">
      <w:headerReference w:type="default" r:id="rId24"/>
      <w:footerReference w:type="default" r:id="rId25"/>
      <w:footerReference w:type="first" r:id="rId26"/>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6A8" w:rsidRDefault="005626A8">
      <w:r>
        <w:separator/>
      </w:r>
    </w:p>
  </w:endnote>
  <w:endnote w:type="continuationSeparator" w:id="0">
    <w:p w:rsidR="005626A8" w:rsidRDefault="00562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4A5F0B">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4A5F0B">
      <w:rPr>
        <w:rFonts w:ascii="Arial" w:hAnsi="Arial"/>
        <w:noProof/>
        <w:sz w:val="18"/>
        <w:szCs w:val="18"/>
      </w:rPr>
      <w:t>1</w:t>
    </w:r>
    <w:r w:rsidRPr="00983563">
      <w:rPr>
        <w:rFonts w:ascii="Arial" w:hAnsi="Arial"/>
        <w:sz w:val="18"/>
        <w:szCs w:val="18"/>
      </w:rPr>
      <w:fldChar w:fldCharType="end"/>
    </w:r>
  </w:p>
  <w:p w:rsidR="00F82C42" w:rsidRPr="00383846" w:rsidRDefault="00AD0C99" w:rsidP="00383846">
    <w:pPr>
      <w:pStyle w:val="Footer"/>
      <w:jc w:val="right"/>
      <w:rPr>
        <w:rFonts w:ascii="Arial" w:hAnsi="Arial"/>
        <w:sz w:val="18"/>
        <w:szCs w:val="18"/>
      </w:rPr>
    </w:pPr>
    <w:r>
      <w:rPr>
        <w:rFonts w:ascii="Arial" w:hAnsi="Arial"/>
        <w:sz w:val="18"/>
        <w:szCs w:val="18"/>
      </w:rPr>
      <w:t xml:space="preserve">Template </w:t>
    </w:r>
    <w:r w:rsidR="00A835A6">
      <w:rPr>
        <w:rFonts w:ascii="Arial" w:hAnsi="Arial"/>
        <w:sz w:val="18"/>
        <w:szCs w:val="18"/>
      </w:rPr>
      <w:t xml:space="preserve">Updated: </w:t>
    </w:r>
    <w:r w:rsidR="00FF578B">
      <w:rPr>
        <w:rFonts w:ascii="Arial" w:hAnsi="Arial"/>
        <w:sz w:val="18"/>
        <w:szCs w:val="18"/>
      </w:rPr>
      <w:t>July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018B2448" wp14:editId="51FB8C16">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6A8" w:rsidRDefault="005626A8">
      <w:r>
        <w:separator/>
      </w:r>
    </w:p>
  </w:footnote>
  <w:footnote w:type="continuationSeparator" w:id="0">
    <w:p w:rsidR="005626A8" w:rsidRDefault="00562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78B" w:rsidRDefault="00FF578B">
    <w:pPr>
      <w:pStyle w:val="Header"/>
    </w:pPr>
    <w:r>
      <w:rPr>
        <w:noProof/>
        <w:lang w:eastAsia="en-NZ"/>
      </w:rPr>
      <w:drawing>
        <wp:anchor distT="0" distB="0" distL="114300" distR="114300" simplePos="0" relativeHeight="251659264" behindDoc="1" locked="0" layoutInCell="1" allowOverlap="1" wp14:anchorId="3723BA3E" wp14:editId="70AC9F6F">
          <wp:simplePos x="0" y="0"/>
          <wp:positionH relativeFrom="column">
            <wp:posOffset>2472410</wp:posOffset>
          </wp:positionH>
          <wp:positionV relativeFrom="paragraph">
            <wp:posOffset>285826</wp:posOffset>
          </wp:positionV>
          <wp:extent cx="4507926" cy="70130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7759"/>
    <w:multiLevelType w:val="hybridMultilevel"/>
    <w:tmpl w:val="88A8F676"/>
    <w:lvl w:ilvl="0" w:tplc="A3D006B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2"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143243"/>
    <w:multiLevelType w:val="hybridMultilevel"/>
    <w:tmpl w:val="E4C61EC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4"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201F32"/>
    <w:multiLevelType w:val="hybridMultilevel"/>
    <w:tmpl w:val="F848AA88"/>
    <w:lvl w:ilvl="0" w:tplc="81E25CBE">
      <w:start w:val="1"/>
      <w:numFmt w:val="bullet"/>
      <w:lvlText w:val=""/>
      <w:lvlJc w:val="left"/>
      <w:pPr>
        <w:tabs>
          <w:tab w:val="num" w:pos="0"/>
        </w:tabs>
        <w:ind w:left="567" w:hanging="567"/>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9"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0"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2"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2E75605"/>
    <w:multiLevelType w:val="hybridMultilevel"/>
    <w:tmpl w:val="1DEC64FE"/>
    <w:lvl w:ilvl="0" w:tplc="14090001">
      <w:start w:val="1"/>
      <w:numFmt w:val="bullet"/>
      <w:lvlText w:val=""/>
      <w:lvlJc w:val="left"/>
      <w:pPr>
        <w:ind w:left="352" w:hanging="360"/>
      </w:pPr>
      <w:rPr>
        <w:rFonts w:ascii="Symbol" w:hAnsi="Symbol" w:hint="default"/>
      </w:rPr>
    </w:lvl>
    <w:lvl w:ilvl="1" w:tplc="14090003" w:tentative="1">
      <w:start w:val="1"/>
      <w:numFmt w:val="bullet"/>
      <w:lvlText w:val="o"/>
      <w:lvlJc w:val="left"/>
      <w:pPr>
        <w:ind w:left="1072" w:hanging="360"/>
      </w:pPr>
      <w:rPr>
        <w:rFonts w:ascii="Courier New" w:hAnsi="Courier New" w:hint="default"/>
      </w:rPr>
    </w:lvl>
    <w:lvl w:ilvl="2" w:tplc="14090005" w:tentative="1">
      <w:start w:val="1"/>
      <w:numFmt w:val="bullet"/>
      <w:lvlText w:val=""/>
      <w:lvlJc w:val="left"/>
      <w:pPr>
        <w:ind w:left="1792" w:hanging="360"/>
      </w:pPr>
      <w:rPr>
        <w:rFonts w:ascii="Wingdings" w:hAnsi="Wingdings" w:hint="default"/>
      </w:rPr>
    </w:lvl>
    <w:lvl w:ilvl="3" w:tplc="14090001" w:tentative="1">
      <w:start w:val="1"/>
      <w:numFmt w:val="bullet"/>
      <w:lvlText w:val=""/>
      <w:lvlJc w:val="left"/>
      <w:pPr>
        <w:ind w:left="2512" w:hanging="360"/>
      </w:pPr>
      <w:rPr>
        <w:rFonts w:ascii="Symbol" w:hAnsi="Symbol" w:hint="default"/>
      </w:rPr>
    </w:lvl>
    <w:lvl w:ilvl="4" w:tplc="14090003" w:tentative="1">
      <w:start w:val="1"/>
      <w:numFmt w:val="bullet"/>
      <w:lvlText w:val="o"/>
      <w:lvlJc w:val="left"/>
      <w:pPr>
        <w:ind w:left="3232" w:hanging="360"/>
      </w:pPr>
      <w:rPr>
        <w:rFonts w:ascii="Courier New" w:hAnsi="Courier New" w:hint="default"/>
      </w:rPr>
    </w:lvl>
    <w:lvl w:ilvl="5" w:tplc="14090005" w:tentative="1">
      <w:start w:val="1"/>
      <w:numFmt w:val="bullet"/>
      <w:lvlText w:val=""/>
      <w:lvlJc w:val="left"/>
      <w:pPr>
        <w:ind w:left="3952" w:hanging="360"/>
      </w:pPr>
      <w:rPr>
        <w:rFonts w:ascii="Wingdings" w:hAnsi="Wingdings" w:hint="default"/>
      </w:rPr>
    </w:lvl>
    <w:lvl w:ilvl="6" w:tplc="14090001" w:tentative="1">
      <w:start w:val="1"/>
      <w:numFmt w:val="bullet"/>
      <w:lvlText w:val=""/>
      <w:lvlJc w:val="left"/>
      <w:pPr>
        <w:ind w:left="4672" w:hanging="360"/>
      </w:pPr>
      <w:rPr>
        <w:rFonts w:ascii="Symbol" w:hAnsi="Symbol" w:hint="default"/>
      </w:rPr>
    </w:lvl>
    <w:lvl w:ilvl="7" w:tplc="14090003" w:tentative="1">
      <w:start w:val="1"/>
      <w:numFmt w:val="bullet"/>
      <w:lvlText w:val="o"/>
      <w:lvlJc w:val="left"/>
      <w:pPr>
        <w:ind w:left="5392" w:hanging="360"/>
      </w:pPr>
      <w:rPr>
        <w:rFonts w:ascii="Courier New" w:hAnsi="Courier New" w:hint="default"/>
      </w:rPr>
    </w:lvl>
    <w:lvl w:ilvl="8" w:tplc="14090005" w:tentative="1">
      <w:start w:val="1"/>
      <w:numFmt w:val="bullet"/>
      <w:lvlText w:val=""/>
      <w:lvlJc w:val="left"/>
      <w:pPr>
        <w:ind w:left="6112" w:hanging="360"/>
      </w:pPr>
      <w:rPr>
        <w:rFonts w:ascii="Wingdings" w:hAnsi="Wingdings" w:hint="default"/>
      </w:rPr>
    </w:lvl>
  </w:abstractNum>
  <w:abstractNum w:abstractNumId="26"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061A01"/>
    <w:multiLevelType w:val="hybridMultilevel"/>
    <w:tmpl w:val="D4C2AE38"/>
    <w:lvl w:ilvl="0" w:tplc="A3D006B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9"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21"/>
  </w:num>
  <w:num w:numId="4">
    <w:abstractNumId w:val="19"/>
  </w:num>
  <w:num w:numId="5">
    <w:abstractNumId w:val="19"/>
  </w:num>
  <w:num w:numId="6">
    <w:abstractNumId w:val="9"/>
  </w:num>
  <w:num w:numId="7">
    <w:abstractNumId w:val="5"/>
  </w:num>
  <w:num w:numId="8">
    <w:abstractNumId w:val="20"/>
  </w:num>
  <w:num w:numId="9">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0"/>
  </w:num>
  <w:num w:numId="12">
    <w:abstractNumId w:val="11"/>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3"/>
  </w:num>
  <w:num w:numId="16">
    <w:abstractNumId w:val="14"/>
  </w:num>
  <w:num w:numId="17">
    <w:abstractNumId w:val="16"/>
  </w:num>
  <w:num w:numId="18">
    <w:abstractNumId w:val="24"/>
  </w:num>
  <w:num w:numId="19">
    <w:abstractNumId w:val="7"/>
  </w:num>
  <w:num w:numId="20">
    <w:abstractNumId w:val="28"/>
  </w:num>
  <w:num w:numId="21">
    <w:abstractNumId w:val="4"/>
  </w:num>
  <w:num w:numId="22">
    <w:abstractNumId w:val="1"/>
  </w:num>
  <w:num w:numId="23">
    <w:abstractNumId w:val="18"/>
  </w:num>
  <w:num w:numId="24">
    <w:abstractNumId w:val="29"/>
  </w:num>
  <w:num w:numId="25">
    <w:abstractNumId w:val="22"/>
  </w:num>
  <w:num w:numId="26">
    <w:abstractNumId w:val="15"/>
  </w:num>
  <w:num w:numId="27">
    <w:abstractNumId w:val="3"/>
  </w:num>
  <w:num w:numId="28">
    <w:abstractNumId w:val="11"/>
  </w:num>
  <w:num w:numId="29">
    <w:abstractNumId w:val="10"/>
  </w:num>
  <w:num w:numId="30">
    <w:abstractNumId w:val="6"/>
  </w:num>
  <w:num w:numId="31">
    <w:abstractNumId w:val="30"/>
  </w:num>
  <w:num w:numId="32">
    <w:abstractNumId w:val="25"/>
  </w:num>
  <w:num w:numId="33">
    <w:abstractNumId w:val="27"/>
  </w:num>
  <w:num w:numId="34">
    <w:abstractNumId w:val="17"/>
  </w:num>
  <w:num w:numId="35">
    <w:abstractNumId w:val="0"/>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96E2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66E96"/>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87C1C"/>
    <w:rsid w:val="003976EC"/>
    <w:rsid w:val="003A4B0A"/>
    <w:rsid w:val="003A603A"/>
    <w:rsid w:val="003B6EEA"/>
    <w:rsid w:val="003C4D34"/>
    <w:rsid w:val="003C6C9E"/>
    <w:rsid w:val="003E2C27"/>
    <w:rsid w:val="003E7612"/>
    <w:rsid w:val="003F4109"/>
    <w:rsid w:val="003F4BCD"/>
    <w:rsid w:val="003F6547"/>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A5F0B"/>
    <w:rsid w:val="004B102C"/>
    <w:rsid w:val="004B3C33"/>
    <w:rsid w:val="004C04E1"/>
    <w:rsid w:val="004C5A94"/>
    <w:rsid w:val="004C773E"/>
    <w:rsid w:val="0051642B"/>
    <w:rsid w:val="00520276"/>
    <w:rsid w:val="00531740"/>
    <w:rsid w:val="0053755B"/>
    <w:rsid w:val="0054046E"/>
    <w:rsid w:val="00543C35"/>
    <w:rsid w:val="00553F5F"/>
    <w:rsid w:val="005626A8"/>
    <w:rsid w:val="00571341"/>
    <w:rsid w:val="00572CFD"/>
    <w:rsid w:val="00575CDA"/>
    <w:rsid w:val="005815F1"/>
    <w:rsid w:val="0058576A"/>
    <w:rsid w:val="005931FB"/>
    <w:rsid w:val="005A68E3"/>
    <w:rsid w:val="005A6C1D"/>
    <w:rsid w:val="005A6E50"/>
    <w:rsid w:val="005C00AE"/>
    <w:rsid w:val="005C23A7"/>
    <w:rsid w:val="005C722C"/>
    <w:rsid w:val="005D56C3"/>
    <w:rsid w:val="005E0C57"/>
    <w:rsid w:val="00607781"/>
    <w:rsid w:val="00610FC9"/>
    <w:rsid w:val="006118FD"/>
    <w:rsid w:val="00612F78"/>
    <w:rsid w:val="00616CC2"/>
    <w:rsid w:val="006304C6"/>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E05A3"/>
    <w:rsid w:val="006E28C7"/>
    <w:rsid w:val="007010DD"/>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DA9"/>
    <w:rsid w:val="007F4799"/>
    <w:rsid w:val="007F580A"/>
    <w:rsid w:val="007F61AB"/>
    <w:rsid w:val="007F630A"/>
    <w:rsid w:val="007F7094"/>
    <w:rsid w:val="007F792F"/>
    <w:rsid w:val="00812B4F"/>
    <w:rsid w:val="008140E3"/>
    <w:rsid w:val="0082250D"/>
    <w:rsid w:val="00822EB9"/>
    <w:rsid w:val="0083643E"/>
    <w:rsid w:val="00837592"/>
    <w:rsid w:val="008552BC"/>
    <w:rsid w:val="00863EF5"/>
    <w:rsid w:val="00885469"/>
    <w:rsid w:val="00894929"/>
    <w:rsid w:val="008A34F7"/>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2555"/>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62C9"/>
    <w:rsid w:val="00B52974"/>
    <w:rsid w:val="00B62BF3"/>
    <w:rsid w:val="00B639B1"/>
    <w:rsid w:val="00B66960"/>
    <w:rsid w:val="00B742F9"/>
    <w:rsid w:val="00B93422"/>
    <w:rsid w:val="00BA2F53"/>
    <w:rsid w:val="00BA3C44"/>
    <w:rsid w:val="00BC3B35"/>
    <w:rsid w:val="00BD12A4"/>
    <w:rsid w:val="00BF13CB"/>
    <w:rsid w:val="00C20007"/>
    <w:rsid w:val="00C250CC"/>
    <w:rsid w:val="00C27C64"/>
    <w:rsid w:val="00C30271"/>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13632"/>
    <w:rsid w:val="00D20D31"/>
    <w:rsid w:val="00D271D9"/>
    <w:rsid w:val="00D36267"/>
    <w:rsid w:val="00D36DB8"/>
    <w:rsid w:val="00D41849"/>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1981"/>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 w:val="00FF578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394F7DC-BB2B-456F-A3ED-2AB6BAFEE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link w:val="Heading3Char"/>
    <w:uiPriority w:val="9"/>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character" w:styleId="Hyperlink">
    <w:name w:val="Hyperlink"/>
    <w:rsid w:val="005C00AE"/>
    <w:rPr>
      <w:color w:val="0000FF"/>
      <w:u w:val="single"/>
    </w:rPr>
  </w:style>
  <w:style w:type="character" w:customStyle="1" w:styleId="Heading3Char">
    <w:name w:val="Heading 3 Char"/>
    <w:basedOn w:val="DefaultParagraphFont"/>
    <w:link w:val="Heading3"/>
    <w:uiPriority w:val="9"/>
    <w:locked/>
    <w:rsid w:val="00D13632"/>
    <w:rPr>
      <w:rFonts w:ascii="Arial" w:hAnsi="Arial" w:cs="Arial"/>
      <w:b/>
      <w:bCs/>
      <w:sz w:val="26"/>
      <w:szCs w:val="26"/>
      <w:lang w:eastAsia="en-US"/>
    </w:rPr>
  </w:style>
  <w:style w:type="character" w:customStyle="1" w:styleId="HeaderChar">
    <w:name w:val="Header Char"/>
    <w:basedOn w:val="DefaultParagraphFont"/>
    <w:link w:val="Header"/>
    <w:locked/>
    <w:rsid w:val="00E71981"/>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cid:image002.png@01D2A47E.DD315CC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ursingcouncil.org.nz/content/download/263/1205/file/Nursing%20comp%20for%20RN.pdf" TargetMode="Externa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microsoft.com/office/2007/relationships/hdphoto" Target="media/hdphoto3.wdp"/><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00">
            <a:solidFill>
              <a:sysClr val="windowText" lastClr="000000"/>
            </a:solidFill>
            <a:latin typeface="Arial" panose="020B0604020202020204" pitchFamily="34" charset="0"/>
            <a:cs typeface="Arial" panose="020B0604020202020204" pitchFamily="34" charset="0"/>
          </a:endParaRPr>
        </a:p>
      </dgm:t>
    </dgm:pt>
    <dgm:pt modelId="{8F2B93E3-3ECF-4B50-8F65-BB83D20AC0D3}" type="sibTrans" cxnId="{53319F46-0F09-40B8-9B40-1F97E706C181}">
      <dgm:prSet custT="1"/>
      <dgm:spPr>
        <a:solidFill>
          <a:schemeClr val="bg1">
            <a:alpha val="90000"/>
          </a:schemeClr>
        </a:solidFill>
      </dgm:spPr>
      <dgm:t>
        <a:bodyPr/>
        <a:lstStyle/>
        <a:p>
          <a:pPr algn="ctr"/>
          <a:r>
            <a:rPr lang="en-NZ" sz="1000">
              <a:latin typeface="Arial" panose="020B0604020202020204" pitchFamily="34" charset="0"/>
              <a:cs typeface="Arial" panose="020B0604020202020204" pitchFamily="34" charset="0"/>
            </a:rPr>
            <a:t>Service Manager</a:t>
          </a:r>
        </a:p>
      </dgm:t>
    </dgm:pt>
    <dgm:pt modelId="{61C61FD3-C522-468C-968A-8E2273FF0B77}">
      <dgm:prSet phldrT="[Text]" custT="1"/>
      <dgm:spPr/>
      <dgm:t>
        <a:bodyPr/>
        <a:lstStyle/>
        <a:p>
          <a:r>
            <a:rPr lang="en-NZ" sz="1000">
              <a:latin typeface="Arial" panose="020B0604020202020204" pitchFamily="34" charset="0"/>
              <a:cs typeface="Arial" panose="020B0604020202020204" pitchFamily="34" charset="0"/>
            </a:rPr>
            <a:t>Team</a:t>
          </a:r>
        </a:p>
      </dgm:t>
    </dgm:pt>
    <dgm:pt modelId="{9B3AD36C-EC52-48F4-9567-4535060C5159}" type="parTrans" cxnId="{38AF6613-5155-4AB0-9679-D4B372A7D192}">
      <dgm:prSet/>
      <dgm:spPr/>
      <dgm:t>
        <a:bodyPr/>
        <a:lstStyle/>
        <a:p>
          <a:endParaRPr lang="en-NZ" sz="1000">
            <a:solidFill>
              <a:sysClr val="windowText" lastClr="000000"/>
            </a:solidFill>
            <a:latin typeface="Arial" panose="020B0604020202020204" pitchFamily="34" charset="0"/>
            <a:cs typeface="Arial" panose="020B0604020202020204" pitchFamily="34" charset="0"/>
          </a:endParaRPr>
        </a:p>
      </dgm:t>
    </dgm:pt>
    <dgm:pt modelId="{F7ECF99E-AA3E-4567-9833-C5FDE1C07770}" type="sibTrans" cxnId="{38AF6613-5155-4AB0-9679-D4B372A7D192}">
      <dgm:prSet custT="1"/>
      <dgm:spPr>
        <a:solidFill>
          <a:schemeClr val="bg1">
            <a:alpha val="90000"/>
          </a:schemeClr>
        </a:solidFill>
      </dgm:spPr>
      <dgm:t>
        <a:bodyPr/>
        <a:lstStyle/>
        <a:p>
          <a:r>
            <a:rPr lang="en-NZ" sz="1000">
              <a:latin typeface="Arial" panose="020B0604020202020204" pitchFamily="34" charset="0"/>
              <a:cs typeface="Arial" panose="020B0604020202020204" pitchFamily="34" charset="0"/>
            </a:rPr>
            <a:t>Staff Nurse</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sz="1000">
            <a:solidFill>
              <a:sysClr val="windowText" lastClr="000000"/>
            </a:solidFill>
            <a:latin typeface="Arial" panose="020B0604020202020204" pitchFamily="34" charset="0"/>
            <a:cs typeface="Arial" panose="020B0604020202020204" pitchFamily="34" charset="0"/>
          </a:endParaRPr>
        </a:p>
      </dgm:t>
    </dgm:pt>
    <dgm:pt modelId="{343D320F-6EF6-4F2B-A9F2-AAC2C4928636}" type="sibTrans" cxnId="{A0A217D4-0462-40E1-A52F-4E116B5606EF}">
      <dgm:prSet custT="1"/>
      <dgm:spPr>
        <a:solidFill>
          <a:schemeClr val="bg1">
            <a:alpha val="90000"/>
          </a:schemeClr>
        </a:solidFill>
      </dgm:spPr>
      <dgm:t>
        <a:bodyPr/>
        <a:lstStyle/>
        <a:p>
          <a:pPr algn="ctr"/>
          <a:r>
            <a:rPr lang="en-NZ" sz="1000">
              <a:latin typeface="Arial" panose="020B0604020202020204" pitchFamily="34" charset="0"/>
              <a:cs typeface="Arial" panose="020B0604020202020204" pitchFamily="34" charset="0"/>
            </a:rPr>
            <a:t>Administration Support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a:solidFill>
          <a:schemeClr val="bg1">
            <a:alpha val="90000"/>
          </a:schemeClr>
        </a:solidFill>
      </dgm:spPr>
      <dgm:t>
        <a:bodyPr/>
        <a:lstStyle/>
        <a:p>
          <a:pPr algn="ctr"/>
          <a:r>
            <a:rPr lang="en-NZ" sz="1000">
              <a:latin typeface="Arial" panose="020B0604020202020204" pitchFamily="34" charset="0"/>
              <a:cs typeface="Arial" panose="020B0604020202020204" pitchFamily="34" charset="0"/>
            </a:rPr>
            <a:t>Clinical Nurse Manager</a:t>
          </a:r>
        </a:p>
      </dgm:t>
    </dgm:pt>
    <dgm:pt modelId="{7A21835C-2AF6-4317-9DB1-FFDC0142B026}" type="parTrans" cxnId="{7381B74F-8C4E-405C-AB55-7A8649CFB25E}">
      <dgm:prSet/>
      <dgm:spPr/>
      <dgm:t>
        <a:bodyPr/>
        <a:lstStyle/>
        <a:p>
          <a:endParaRPr lang="en-NZ" sz="1000">
            <a:solidFill>
              <a:sysClr val="windowText" lastClr="000000"/>
            </a:solidFill>
            <a:latin typeface="Arial" panose="020B0604020202020204" pitchFamily="34" charset="0"/>
            <a:cs typeface="Arial" panose="020B0604020202020204" pitchFamily="34" charset="0"/>
          </a:endParaRPr>
        </a:p>
      </dgm:t>
    </dgm:pt>
    <dgm:pt modelId="{BE631078-B688-4DBC-AEFD-BEE09619211C}">
      <dgm:prSet custT="1"/>
      <dgm:spPr/>
      <dgm:t>
        <a:bodyPr/>
        <a:lstStyle/>
        <a:p>
          <a:r>
            <a:rPr lang="en-NZ" sz="1000">
              <a:latin typeface="Arial" panose="020B0604020202020204" pitchFamily="34" charset="0"/>
              <a:cs typeface="Arial" panose="020B0604020202020204" pitchFamily="34" charset="0"/>
            </a:rPr>
            <a:t>Team</a:t>
          </a:r>
        </a:p>
      </dgm:t>
    </dgm:pt>
    <dgm:pt modelId="{75346B9A-1F23-4CB1-AECC-A79BA9D16979}" type="parTrans" cxnId="{D91CB680-CDCB-4598-AC4D-14B7AAC8506E}">
      <dgm:prSet/>
      <dgm:spPr/>
      <dgm:t>
        <a:bodyPr/>
        <a:lstStyle/>
        <a:p>
          <a:endParaRPr lang="en-NZ" sz="1000">
            <a:latin typeface="Arial" panose="020B0604020202020204" pitchFamily="34" charset="0"/>
            <a:cs typeface="Arial" panose="020B0604020202020204" pitchFamily="34" charset="0"/>
          </a:endParaRPr>
        </a:p>
      </dgm:t>
    </dgm:pt>
    <dgm:pt modelId="{5E4FB4A6-B39D-4C5C-B9FE-D40E09DEFBFA}" type="sibTrans" cxnId="{D91CB680-CDCB-4598-AC4D-14B7AAC8506E}">
      <dgm:prSet custT="1"/>
      <dgm:spPr>
        <a:solidFill>
          <a:schemeClr val="bg1">
            <a:alpha val="90000"/>
          </a:schemeClr>
        </a:solidFill>
      </dgm:spPr>
      <dgm:t>
        <a:bodyPr/>
        <a:lstStyle/>
        <a:p>
          <a:r>
            <a:rPr lang="en-NZ" sz="1000">
              <a:latin typeface="Arial" panose="020B0604020202020204" pitchFamily="34" charset="0"/>
              <a:cs typeface="Arial" panose="020B0604020202020204" pitchFamily="34" charset="0"/>
            </a:rPr>
            <a:t>Health Care Assistant</a:t>
          </a:r>
        </a:p>
      </dgm:t>
    </dgm:pt>
    <dgm:pt modelId="{084EA5C1-32A6-4E88-ADDE-532E462DBD3D}" type="asst">
      <dgm:prSet custT="1"/>
      <dgm:spPr/>
      <dgm:t>
        <a:bodyPr/>
        <a:lstStyle/>
        <a:p>
          <a:r>
            <a:rPr lang="en-NZ" sz="1000">
              <a:latin typeface="Arial" panose="020B0604020202020204" pitchFamily="34" charset="0"/>
              <a:cs typeface="Arial" panose="020B0604020202020204" pitchFamily="34" charset="0"/>
            </a:rPr>
            <a:t>Professional Advisor</a:t>
          </a:r>
        </a:p>
      </dgm:t>
    </dgm:pt>
    <dgm:pt modelId="{DC5E88D8-C382-43EF-8BAC-A5F70464E48C}" type="parTrans" cxnId="{FA0766B4-7CA7-463E-B359-0D7D38FDA301}">
      <dgm:prSet/>
      <dgm:spPr>
        <a:ln>
          <a:prstDash val="dashDot"/>
        </a:ln>
      </dgm:spPr>
      <dgm:t>
        <a:bodyPr/>
        <a:lstStyle/>
        <a:p>
          <a:endParaRPr lang="en-NZ" sz="1000">
            <a:latin typeface="Arial" panose="020B0604020202020204" pitchFamily="34" charset="0"/>
            <a:cs typeface="Arial" panose="020B0604020202020204" pitchFamily="34" charset="0"/>
          </a:endParaRPr>
        </a:p>
      </dgm:t>
    </dgm:pt>
    <dgm:pt modelId="{9EA4995A-1C80-40AD-A8B5-955C1E5DF624}" type="sibTrans" cxnId="{FA0766B4-7CA7-463E-B359-0D7D38FDA301}">
      <dgm:prSet custT="1"/>
      <dgm:spPr>
        <a:solidFill>
          <a:schemeClr val="bg1">
            <a:alpha val="90000"/>
          </a:schemeClr>
        </a:solidFill>
      </dgm:spPr>
      <dgm:t>
        <a:bodyPr/>
        <a:lstStyle/>
        <a:p>
          <a:r>
            <a:rPr lang="en-NZ" sz="1000">
              <a:latin typeface="Arial" panose="020B0604020202020204" pitchFamily="34" charset="0"/>
              <a:cs typeface="Arial" panose="020B0604020202020204" pitchFamily="34" charset="0"/>
            </a:rPr>
            <a:t>Clinical Nurse Director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73279" custScaleY="215089" custLinFactNeighborX="4913" custLinFactNeighborY="68537">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9EBA014E-FEDF-48EE-ACDB-207BCE176DB0}" type="pres">
      <dgm:prSet presAssocID="{9B3AD36C-EC52-48F4-9567-4535060C5159}" presName="Name37" presStyleLbl="parChTrans1D2" presStyleIdx="0" presStyleCnt="5"/>
      <dgm:spPr/>
      <dgm:t>
        <a:bodyPr/>
        <a:lstStyle/>
        <a:p>
          <a:endParaRPr lang="en-NZ"/>
        </a:p>
      </dgm:t>
    </dgm:pt>
    <dgm:pt modelId="{3A54BA12-F3F2-4EEF-8BD5-2BA591025939}" type="pres">
      <dgm:prSet presAssocID="{61C61FD3-C522-468C-968A-8E2273FF0B77}" presName="hierRoot2" presStyleCnt="0">
        <dgm:presLayoutVars>
          <dgm:hierBranch val="init"/>
        </dgm:presLayoutVars>
      </dgm:prSet>
      <dgm:spPr/>
      <dgm:t>
        <a:bodyPr/>
        <a:lstStyle/>
        <a:p>
          <a:endParaRPr lang="en-NZ"/>
        </a:p>
      </dgm:t>
    </dgm:pt>
    <dgm:pt modelId="{B031C753-6557-4533-8013-657BDA5EF149}" type="pres">
      <dgm:prSet presAssocID="{61C61FD3-C522-468C-968A-8E2273FF0B77}" presName="rootComposite" presStyleCnt="0"/>
      <dgm:spPr/>
      <dgm:t>
        <a:bodyPr/>
        <a:lstStyle/>
        <a:p>
          <a:endParaRPr lang="en-NZ"/>
        </a:p>
      </dgm:t>
    </dgm:pt>
    <dgm:pt modelId="{D77E0FB1-75B1-45C9-8D7B-58665E996072}" type="pres">
      <dgm:prSet presAssocID="{61C61FD3-C522-468C-968A-8E2273FF0B77}" presName="rootText" presStyleLbl="node1" presStyleIdx="0" presStyleCnt="3" custScaleX="140716" custScaleY="100056">
        <dgm:presLayoutVars>
          <dgm:chMax/>
          <dgm:chPref val="3"/>
        </dgm:presLayoutVars>
      </dgm:prSet>
      <dgm:spPr/>
      <dgm:t>
        <a:bodyPr/>
        <a:lstStyle/>
        <a:p>
          <a:endParaRPr lang="en-NZ"/>
        </a:p>
      </dgm:t>
    </dgm:pt>
    <dgm:pt modelId="{60B4EB8E-9275-4837-9009-273382BC2A2D}" type="pres">
      <dgm:prSet presAssocID="{61C61FD3-C522-468C-968A-8E2273FF0B77}" presName="titleText2" presStyleLbl="fgAcc1" presStyleIdx="0" presStyleCnt="3" custScaleX="156351" custScaleY="199906">
        <dgm:presLayoutVars>
          <dgm:chMax val="0"/>
          <dgm:chPref val="0"/>
        </dgm:presLayoutVars>
      </dgm:prSet>
      <dgm:spPr/>
      <dgm:t>
        <a:bodyPr/>
        <a:lstStyle/>
        <a:p>
          <a:endParaRPr lang="en-NZ"/>
        </a:p>
      </dgm:t>
    </dgm:pt>
    <dgm:pt modelId="{1D94006F-73DD-4EA6-9452-23254A9D08CE}" type="pres">
      <dgm:prSet presAssocID="{61C61FD3-C522-468C-968A-8E2273FF0B77}" presName="rootConnector" presStyleLbl="node2" presStyleIdx="0" presStyleCnt="0"/>
      <dgm:spPr/>
      <dgm:t>
        <a:bodyPr/>
        <a:lstStyle/>
        <a:p>
          <a:endParaRPr lang="en-NZ"/>
        </a:p>
      </dgm:t>
    </dgm:pt>
    <dgm:pt modelId="{41CAF139-37E7-4930-8C35-D4D1646EC2FF}" type="pres">
      <dgm:prSet presAssocID="{61C61FD3-C522-468C-968A-8E2273FF0B77}" presName="hierChild4" presStyleCnt="0"/>
      <dgm:spPr/>
      <dgm:t>
        <a:bodyPr/>
        <a:lstStyle/>
        <a:p>
          <a:endParaRPr lang="en-NZ"/>
        </a:p>
      </dgm:t>
    </dgm:pt>
    <dgm:pt modelId="{A3B83CA2-1C9F-490A-8FFC-5948B5AA1866}" type="pres">
      <dgm:prSet presAssocID="{61C61FD3-C522-468C-968A-8E2273FF0B77}" presName="hierChild5" presStyleCnt="0"/>
      <dgm:spPr/>
      <dgm:t>
        <a:bodyPr/>
        <a:lstStyle/>
        <a:p>
          <a:endParaRPr lang="en-NZ"/>
        </a:p>
      </dgm:t>
    </dgm:pt>
    <dgm:pt modelId="{CEAEDD57-7412-4327-A93A-9F8936C49E0C}" type="pres">
      <dgm:prSet presAssocID="{75346B9A-1F23-4CB1-AECC-A79BA9D16979}" presName="Name37" presStyleLbl="parChTrans1D2" presStyleIdx="1" presStyleCnt="5"/>
      <dgm:spPr/>
      <dgm:t>
        <a:bodyPr/>
        <a:lstStyle/>
        <a:p>
          <a:endParaRPr lang="en-NZ"/>
        </a:p>
      </dgm:t>
    </dgm:pt>
    <dgm:pt modelId="{8535719D-8F43-4E07-A36A-99D773826A9B}" type="pres">
      <dgm:prSet presAssocID="{BE631078-B688-4DBC-AEFD-BEE09619211C}" presName="hierRoot2" presStyleCnt="0">
        <dgm:presLayoutVars>
          <dgm:hierBranch val="init"/>
        </dgm:presLayoutVars>
      </dgm:prSet>
      <dgm:spPr/>
      <dgm:t>
        <a:bodyPr/>
        <a:lstStyle/>
        <a:p>
          <a:endParaRPr lang="en-NZ"/>
        </a:p>
      </dgm:t>
    </dgm:pt>
    <dgm:pt modelId="{439D06D5-2341-4A39-B22A-D70A0BE2282E}" type="pres">
      <dgm:prSet presAssocID="{BE631078-B688-4DBC-AEFD-BEE09619211C}" presName="rootComposite" presStyleCnt="0"/>
      <dgm:spPr/>
      <dgm:t>
        <a:bodyPr/>
        <a:lstStyle/>
        <a:p>
          <a:endParaRPr lang="en-NZ"/>
        </a:p>
      </dgm:t>
    </dgm:pt>
    <dgm:pt modelId="{B3FD7017-1D34-49E8-BE92-B6C213453FB6}" type="pres">
      <dgm:prSet presAssocID="{BE631078-B688-4DBC-AEFD-BEE09619211C}" presName="rootText" presStyleLbl="node1" presStyleIdx="1" presStyleCnt="3" custScaleX="140716">
        <dgm:presLayoutVars>
          <dgm:chMax/>
          <dgm:chPref val="3"/>
        </dgm:presLayoutVars>
      </dgm:prSet>
      <dgm:spPr/>
      <dgm:t>
        <a:bodyPr/>
        <a:lstStyle/>
        <a:p>
          <a:endParaRPr lang="en-NZ"/>
        </a:p>
      </dgm:t>
    </dgm:pt>
    <dgm:pt modelId="{B7252909-2DA9-43B2-9DE6-8A996A42D777}" type="pres">
      <dgm:prSet presAssocID="{BE631078-B688-4DBC-AEFD-BEE09619211C}" presName="titleText2" presStyleLbl="fgAcc1" presStyleIdx="1" presStyleCnt="3" custScaleX="156351" custScaleY="203231">
        <dgm:presLayoutVars>
          <dgm:chMax val="0"/>
          <dgm:chPref val="0"/>
        </dgm:presLayoutVars>
      </dgm:prSet>
      <dgm:spPr/>
      <dgm:t>
        <a:bodyPr/>
        <a:lstStyle/>
        <a:p>
          <a:endParaRPr lang="en-NZ"/>
        </a:p>
      </dgm:t>
    </dgm:pt>
    <dgm:pt modelId="{1891DBEA-BAAE-44DB-A6AE-B2D7719C75D4}" type="pres">
      <dgm:prSet presAssocID="{BE631078-B688-4DBC-AEFD-BEE09619211C}" presName="rootConnector" presStyleLbl="node2" presStyleIdx="0" presStyleCnt="0"/>
      <dgm:spPr/>
      <dgm:t>
        <a:bodyPr/>
        <a:lstStyle/>
        <a:p>
          <a:endParaRPr lang="en-NZ"/>
        </a:p>
      </dgm:t>
    </dgm:pt>
    <dgm:pt modelId="{D5CB0A21-C848-45BC-9FA6-1F094C731106}" type="pres">
      <dgm:prSet presAssocID="{BE631078-B688-4DBC-AEFD-BEE09619211C}" presName="hierChild4" presStyleCnt="0"/>
      <dgm:spPr/>
      <dgm:t>
        <a:bodyPr/>
        <a:lstStyle/>
        <a:p>
          <a:endParaRPr lang="en-NZ"/>
        </a:p>
      </dgm:t>
    </dgm:pt>
    <dgm:pt modelId="{9D927E84-8303-4F5E-B003-F3CA5C60CE62}" type="pres">
      <dgm:prSet presAssocID="{BE631078-B688-4DBC-AEFD-BEE09619211C}" presName="hierChild5" presStyleCnt="0"/>
      <dgm:spPr/>
      <dgm:t>
        <a:bodyPr/>
        <a:lstStyle/>
        <a:p>
          <a:endParaRPr lang="en-NZ"/>
        </a:p>
      </dgm:t>
    </dgm:pt>
    <dgm:pt modelId="{DCA81DFA-26D3-4C9E-AD92-DCA0ABB57BE0}" type="pres">
      <dgm:prSet presAssocID="{F495B803-B69C-4D06-B363-CDEF6CF7D3DD}" presName="Name37" presStyleLbl="parChTrans1D2" presStyleIdx="2" presStyleCnt="5"/>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2" presStyleCnt="3" custScaleX="140716">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2" presStyleCnt="3" custScaleX="156351" custScaleY="202804">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5"/>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2"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2" custScaleX="151385" custScaleY="231704"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2"/>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 modelId="{01FAA115-F701-4F29-A67C-52D525390CA8}" type="pres">
      <dgm:prSet presAssocID="{DC5E88D8-C382-43EF-8BAC-A5F70464E48C}" presName="Name96" presStyleLbl="parChTrans1D2" presStyleIdx="4" presStyleCnt="5"/>
      <dgm:spPr/>
      <dgm:t>
        <a:bodyPr/>
        <a:lstStyle/>
        <a:p>
          <a:endParaRPr lang="en-NZ"/>
        </a:p>
      </dgm:t>
    </dgm:pt>
    <dgm:pt modelId="{04285CD7-7305-4DD8-96D3-6BB60A351CF7}" type="pres">
      <dgm:prSet presAssocID="{084EA5C1-32A6-4E88-ADDE-532E462DBD3D}" presName="hierRoot3" presStyleCnt="0">
        <dgm:presLayoutVars>
          <dgm:hierBranch val="init"/>
        </dgm:presLayoutVars>
      </dgm:prSet>
      <dgm:spPr/>
      <dgm:t>
        <a:bodyPr/>
        <a:lstStyle/>
        <a:p>
          <a:endParaRPr lang="en-NZ"/>
        </a:p>
      </dgm:t>
    </dgm:pt>
    <dgm:pt modelId="{AB000C54-A469-4C4A-B751-3E9A013CDB3B}" type="pres">
      <dgm:prSet presAssocID="{084EA5C1-32A6-4E88-ADDE-532E462DBD3D}" presName="rootComposite3" presStyleCnt="0"/>
      <dgm:spPr/>
      <dgm:t>
        <a:bodyPr/>
        <a:lstStyle/>
        <a:p>
          <a:endParaRPr lang="en-NZ"/>
        </a:p>
      </dgm:t>
    </dgm:pt>
    <dgm:pt modelId="{2868C61E-7259-4D07-92AA-3ADE2D6291EE}" type="pres">
      <dgm:prSet presAssocID="{084EA5C1-32A6-4E88-ADDE-532E462DBD3D}" presName="rootText3" presStyleLbl="asst1" presStyleIdx="1" presStyleCnt="2" custScaleX="140440" custLinFactNeighborX="92144">
        <dgm:presLayoutVars>
          <dgm:chPref val="3"/>
        </dgm:presLayoutVars>
      </dgm:prSet>
      <dgm:spPr/>
      <dgm:t>
        <a:bodyPr/>
        <a:lstStyle/>
        <a:p>
          <a:endParaRPr lang="en-NZ"/>
        </a:p>
      </dgm:t>
    </dgm:pt>
    <dgm:pt modelId="{72ECF81A-3E48-4D30-8BD0-AD807BB1B2E3}" type="pres">
      <dgm:prSet presAssocID="{084EA5C1-32A6-4E88-ADDE-532E462DBD3D}" presName="titleText3" presStyleLbl="fgAcc2" presStyleIdx="1" presStyleCnt="2" custScaleX="151401" custScaleY="217967" custLinFactX="9025" custLinFactNeighborX="100000" custLinFactNeighborY="17410">
        <dgm:presLayoutVars>
          <dgm:chMax val="0"/>
          <dgm:chPref val="0"/>
        </dgm:presLayoutVars>
      </dgm:prSet>
      <dgm:spPr/>
      <dgm:t>
        <a:bodyPr/>
        <a:lstStyle/>
        <a:p>
          <a:endParaRPr lang="en-NZ"/>
        </a:p>
      </dgm:t>
    </dgm:pt>
    <dgm:pt modelId="{7F7ED691-D8B6-4359-95F0-AB96140C87FD}" type="pres">
      <dgm:prSet presAssocID="{084EA5C1-32A6-4E88-ADDE-532E462DBD3D}" presName="rootConnector3" presStyleLbl="asst1" presStyleIdx="1" presStyleCnt="2"/>
      <dgm:spPr/>
      <dgm:t>
        <a:bodyPr/>
        <a:lstStyle/>
        <a:p>
          <a:endParaRPr lang="en-NZ"/>
        </a:p>
      </dgm:t>
    </dgm:pt>
    <dgm:pt modelId="{DAC83995-7D91-44A3-9E8C-58F1E558756C}" type="pres">
      <dgm:prSet presAssocID="{084EA5C1-32A6-4E88-ADDE-532E462DBD3D}" presName="hierChild6" presStyleCnt="0"/>
      <dgm:spPr/>
      <dgm:t>
        <a:bodyPr/>
        <a:lstStyle/>
        <a:p>
          <a:endParaRPr lang="en-NZ"/>
        </a:p>
      </dgm:t>
    </dgm:pt>
    <dgm:pt modelId="{F778A54C-CB6E-42E4-9150-7F0566683472}" type="pres">
      <dgm:prSet presAssocID="{084EA5C1-32A6-4E88-ADDE-532E462DBD3D}" presName="hierChild7" presStyleCnt="0"/>
      <dgm:spPr/>
      <dgm:t>
        <a:bodyPr/>
        <a:lstStyle/>
        <a:p>
          <a:endParaRPr lang="en-NZ"/>
        </a:p>
      </dgm:t>
    </dgm:pt>
  </dgm:ptLst>
  <dgm:cxnLst>
    <dgm:cxn modelId="{53319F46-0F09-40B8-9B40-1F97E706C181}" srcId="{E7B3FDAD-80B2-4365-AAE1-2A6555C43931}" destId="{36CCF38C-76DF-44E6-B101-9CA72453E2E3}" srcOrd="0" destOrd="0" parTransId="{51E90826-B449-4987-9ADA-02D1F71D4DD2}" sibTransId="{8F2B93E3-3ECF-4B50-8F65-BB83D20AC0D3}"/>
    <dgm:cxn modelId="{8D4E00E4-1A45-45FD-9A45-C1545F64CD99}" type="presOf" srcId="{75346B9A-1F23-4CB1-AECC-A79BA9D16979}" destId="{CEAEDD57-7412-4327-A93A-9F8936C49E0C}" srcOrd="0" destOrd="0" presId="urn:microsoft.com/office/officeart/2008/layout/NameandTitleOrganizationalChart"/>
    <dgm:cxn modelId="{40CCC80D-C07A-47D1-8107-1CE42FF7017C}" type="presOf" srcId="{E7B3FDAD-80B2-4365-AAE1-2A6555C43931}" destId="{D704EB74-7B8D-4591-9DA4-CB3D71BD47DD}" srcOrd="0" destOrd="0" presId="urn:microsoft.com/office/officeart/2008/layout/NameandTitleOrganizationalChart"/>
    <dgm:cxn modelId="{9CF2B65F-AE3A-4658-86D7-AF0289F8F773}" type="presOf" srcId="{343D320F-6EF6-4F2B-A9F2-AAC2C4928636}" destId="{63C62320-D173-4976-AAA5-4E488C676EBE}" srcOrd="0" destOrd="0" presId="urn:microsoft.com/office/officeart/2008/layout/NameandTitleOrganizationalChart"/>
    <dgm:cxn modelId="{F0A52EE7-BFFF-4C7E-B120-BE346FA82A31}" type="presOf" srcId="{5EF1CFC8-3DB8-41C9-8594-3E734AAD48BE}" destId="{AA170E9D-3B25-4D9B-B30D-DD7CC78F21E0}" srcOrd="1" destOrd="0" presId="urn:microsoft.com/office/officeart/2008/layout/NameandTitleOrganizationalChart"/>
    <dgm:cxn modelId="{6BDC7CA3-CB91-432E-819B-2D743754EAF3}" type="presOf" srcId="{9B3AD36C-EC52-48F4-9567-4535060C5159}" destId="{9EBA014E-FEDF-48EE-ACDB-207BCE176DB0}" srcOrd="0" destOrd="0" presId="urn:microsoft.com/office/officeart/2008/layout/NameandTitleOrganizationalChart"/>
    <dgm:cxn modelId="{4381EADA-392A-4A47-B53E-4F631F5B2DAA}" type="presOf" srcId="{7A21835C-2AF6-4317-9DB1-FFDC0142B026}" destId="{0D14A24B-06A4-4700-BF50-D5DC64A096B1}" srcOrd="0" destOrd="0" presId="urn:microsoft.com/office/officeart/2008/layout/NameandTitleOrganizationalChart"/>
    <dgm:cxn modelId="{A90A4334-FCEB-4FBB-AC83-5B239B836947}" type="presOf" srcId="{36CCF38C-76DF-44E6-B101-9CA72453E2E3}" destId="{EC3436A9-40EA-47EA-B668-314FA1DBAAE7}" srcOrd="1" destOrd="0" presId="urn:microsoft.com/office/officeart/2008/layout/NameandTitleOrganizationalChart"/>
    <dgm:cxn modelId="{926B2FB5-9ADC-420A-8A58-1E11FED2A6E3}" type="presOf" srcId="{DC5E88D8-C382-43EF-8BAC-A5F70464E48C}" destId="{01FAA115-F701-4F29-A67C-52D525390CA8}" srcOrd="0" destOrd="0" presId="urn:microsoft.com/office/officeart/2008/layout/NameandTitleOrganizationalChart"/>
    <dgm:cxn modelId="{3252FF49-16F5-4E87-BEF7-F6ED5D7B582F}" type="presOf" srcId="{084EA5C1-32A6-4E88-ADDE-532E462DBD3D}" destId="{2868C61E-7259-4D07-92AA-3ADE2D6291EE}" srcOrd="0" destOrd="0" presId="urn:microsoft.com/office/officeart/2008/layout/NameandTitleOrganizationalChart"/>
    <dgm:cxn modelId="{0AADF5CA-0EED-4D85-BA63-C1A939141D54}" type="presOf" srcId="{61C61FD3-C522-468C-968A-8E2273FF0B77}" destId="{1D94006F-73DD-4EA6-9452-23254A9D08CE}" srcOrd="1" destOrd="0" presId="urn:microsoft.com/office/officeart/2008/layout/NameandTitleOrganizationalChart"/>
    <dgm:cxn modelId="{38AF6613-5155-4AB0-9679-D4B372A7D192}" srcId="{36CCF38C-76DF-44E6-B101-9CA72453E2E3}" destId="{61C61FD3-C522-468C-968A-8E2273FF0B77}" srcOrd="2" destOrd="0" parTransId="{9B3AD36C-EC52-48F4-9567-4535060C5159}" sibTransId="{F7ECF99E-AA3E-4567-9833-C5FDE1C07770}"/>
    <dgm:cxn modelId="{66A42F80-2BD6-4257-85F4-CDDD3E92A2A4}" type="presOf" srcId="{BE631078-B688-4DBC-AEFD-BEE09619211C}" destId="{1891DBEA-BAAE-44DB-A6AE-B2D7719C75D4}" srcOrd="1" destOrd="0" presId="urn:microsoft.com/office/officeart/2008/layout/NameandTitleOrganizationalChart"/>
    <dgm:cxn modelId="{B7E734FE-7211-45B9-B789-29D971EF2F05}" type="presOf" srcId="{8B55E32C-8EC1-4603-B92F-68BAEB98F874}" destId="{EE6A0F62-EC70-4F6E-AE09-E77DBB2804CF}" srcOrd="0" destOrd="0" presId="urn:microsoft.com/office/officeart/2008/layout/NameandTitleOrganizationalChart"/>
    <dgm:cxn modelId="{AA55EA29-7A84-4244-9B55-552E4EC15C06}" type="presOf" srcId="{F495B803-B69C-4D06-B363-CDEF6CF7D3DD}" destId="{DCA81DFA-26D3-4C9E-AD92-DCA0ABB57BE0}" srcOrd="0" destOrd="0" presId="urn:microsoft.com/office/officeart/2008/layout/NameandTitleOrganizationalChart"/>
    <dgm:cxn modelId="{D91CB680-CDCB-4598-AC4D-14B7AAC8506E}" srcId="{36CCF38C-76DF-44E6-B101-9CA72453E2E3}" destId="{BE631078-B688-4DBC-AEFD-BEE09619211C}" srcOrd="3" destOrd="0" parTransId="{75346B9A-1F23-4CB1-AECC-A79BA9D16979}" sibTransId="{5E4FB4A6-B39D-4C5C-B9FE-D40E09DEFBFA}"/>
    <dgm:cxn modelId="{428C5857-7320-4B85-B79E-6C7298AA0FAD}" type="presOf" srcId="{BE631078-B688-4DBC-AEFD-BEE09619211C}" destId="{B3FD7017-1D34-49E8-BE92-B6C213453FB6}" srcOrd="0" destOrd="0" presId="urn:microsoft.com/office/officeart/2008/layout/NameandTitleOrganizationalChart"/>
    <dgm:cxn modelId="{A0A217D4-0462-40E1-A52F-4E116B5606EF}" srcId="{36CCF38C-76DF-44E6-B101-9CA72453E2E3}" destId="{5EF1CFC8-3DB8-41C9-8594-3E734AAD48BE}" srcOrd="4" destOrd="0" parTransId="{F495B803-B69C-4D06-B363-CDEF6CF7D3DD}" sibTransId="{343D320F-6EF6-4F2B-A9F2-AAC2C4928636}"/>
    <dgm:cxn modelId="{7381B74F-8C4E-405C-AB55-7A8649CFB25E}" srcId="{36CCF38C-76DF-44E6-B101-9CA72453E2E3}" destId="{8CDBC4BF-A478-4D01-80CD-43B05E2CC850}" srcOrd="0" destOrd="0" parTransId="{7A21835C-2AF6-4317-9DB1-FFDC0142B026}" sibTransId="{8B55E32C-8EC1-4603-B92F-68BAEB98F874}"/>
    <dgm:cxn modelId="{EB694984-2138-40D2-8CC8-6C124FA3301C}" type="presOf" srcId="{5EF1CFC8-3DB8-41C9-8594-3E734AAD48BE}" destId="{B4A67B37-5011-404C-BB56-65AB4B68E036}" srcOrd="0" destOrd="0" presId="urn:microsoft.com/office/officeart/2008/layout/NameandTitleOrganizationalChart"/>
    <dgm:cxn modelId="{6F5ECF05-4137-4CF8-9B83-C21F31A7B3BA}" type="presOf" srcId="{36CCF38C-76DF-44E6-B101-9CA72453E2E3}" destId="{7CD31910-91D5-4AFC-9911-A050569CA141}" srcOrd="0" destOrd="0" presId="urn:microsoft.com/office/officeart/2008/layout/NameandTitleOrganizationalChart"/>
    <dgm:cxn modelId="{2F3A8639-5E6F-4635-AC30-B8D842B7E0FE}" type="presOf" srcId="{5E4FB4A6-B39D-4C5C-B9FE-D40E09DEFBFA}" destId="{B7252909-2DA9-43B2-9DE6-8A996A42D777}" srcOrd="0" destOrd="0" presId="urn:microsoft.com/office/officeart/2008/layout/NameandTitleOrganizationalChart"/>
    <dgm:cxn modelId="{11EA448D-9FE1-4AA6-B43F-D0F265A94A7A}" type="presOf" srcId="{084EA5C1-32A6-4E88-ADDE-532E462DBD3D}" destId="{7F7ED691-D8B6-4359-95F0-AB96140C87FD}" srcOrd="1" destOrd="0" presId="urn:microsoft.com/office/officeart/2008/layout/NameandTitleOrganizationalChart"/>
    <dgm:cxn modelId="{34A82D09-7990-4463-9AE4-EC056240CD7C}" type="presOf" srcId="{8CDBC4BF-A478-4D01-80CD-43B05E2CC850}" destId="{77064F49-0EAB-4D4B-B340-342A9982CCA9}" srcOrd="1" destOrd="0" presId="urn:microsoft.com/office/officeart/2008/layout/NameandTitleOrganizationalChart"/>
    <dgm:cxn modelId="{98697EC5-B8E8-4632-85B3-FCF9E71C46B0}" type="presOf" srcId="{8F2B93E3-3ECF-4B50-8F65-BB83D20AC0D3}" destId="{8EB6703D-FA67-4839-9365-FBE9EEBC31A6}" srcOrd="0" destOrd="0" presId="urn:microsoft.com/office/officeart/2008/layout/NameandTitleOrganizationalChart"/>
    <dgm:cxn modelId="{2D174E39-6C05-40EA-A60A-B9AA65D3E1B9}" type="presOf" srcId="{8CDBC4BF-A478-4D01-80CD-43B05E2CC850}" destId="{F10E33E2-93C1-447C-91B3-FADA6E3DCC51}" srcOrd="0" destOrd="0" presId="urn:microsoft.com/office/officeart/2008/layout/NameandTitleOrganizationalChart"/>
    <dgm:cxn modelId="{FA0766B4-7CA7-463E-B359-0D7D38FDA301}" srcId="{36CCF38C-76DF-44E6-B101-9CA72453E2E3}" destId="{084EA5C1-32A6-4E88-ADDE-532E462DBD3D}" srcOrd="1" destOrd="0" parTransId="{DC5E88D8-C382-43EF-8BAC-A5F70464E48C}" sibTransId="{9EA4995A-1C80-40AD-A8B5-955C1E5DF624}"/>
    <dgm:cxn modelId="{7230BEE7-3DF6-4D54-A23F-534CEE9DB0AB}" type="presOf" srcId="{F7ECF99E-AA3E-4567-9833-C5FDE1C07770}" destId="{60B4EB8E-9275-4837-9009-273382BC2A2D}" srcOrd="0" destOrd="0" presId="urn:microsoft.com/office/officeart/2008/layout/NameandTitleOrganizationalChart"/>
    <dgm:cxn modelId="{547797F7-CD74-4D09-8E7F-BA4278DCC19B}" type="presOf" srcId="{9EA4995A-1C80-40AD-A8B5-955C1E5DF624}" destId="{72ECF81A-3E48-4D30-8BD0-AD807BB1B2E3}" srcOrd="0" destOrd="0" presId="urn:microsoft.com/office/officeart/2008/layout/NameandTitleOrganizationalChart"/>
    <dgm:cxn modelId="{7DC1FE75-3AB6-4CEE-AAC8-06EC023C54FD}" type="presOf" srcId="{61C61FD3-C522-468C-968A-8E2273FF0B77}" destId="{D77E0FB1-75B1-45C9-8D7B-58665E996072}" srcOrd="0" destOrd="0" presId="urn:microsoft.com/office/officeart/2008/layout/NameandTitleOrganizationalChart"/>
    <dgm:cxn modelId="{AE6803B6-EA6E-44EB-825E-BB56F07695C5}" type="presParOf" srcId="{D704EB74-7B8D-4591-9DA4-CB3D71BD47DD}" destId="{4F1FDD06-46F4-4FC2-BCF9-7382A8106241}" srcOrd="0" destOrd="0" presId="urn:microsoft.com/office/officeart/2008/layout/NameandTitleOrganizationalChart"/>
    <dgm:cxn modelId="{BEEEEF63-8CFE-4844-A9B9-070B551906E3}" type="presParOf" srcId="{4F1FDD06-46F4-4FC2-BCF9-7382A8106241}" destId="{CBB946C4-F8D6-4AFD-8415-471D825A5CCB}" srcOrd="0" destOrd="0" presId="urn:microsoft.com/office/officeart/2008/layout/NameandTitleOrganizationalChart"/>
    <dgm:cxn modelId="{B7903A9C-4471-46A3-B44D-E6BE2CA947B4}" type="presParOf" srcId="{CBB946C4-F8D6-4AFD-8415-471D825A5CCB}" destId="{7CD31910-91D5-4AFC-9911-A050569CA141}" srcOrd="0" destOrd="0" presId="urn:microsoft.com/office/officeart/2008/layout/NameandTitleOrganizationalChart"/>
    <dgm:cxn modelId="{8C5705E0-CB11-4048-829D-9512C5B2A493}" type="presParOf" srcId="{CBB946C4-F8D6-4AFD-8415-471D825A5CCB}" destId="{8EB6703D-FA67-4839-9365-FBE9EEBC31A6}" srcOrd="1" destOrd="0" presId="urn:microsoft.com/office/officeart/2008/layout/NameandTitleOrganizationalChart"/>
    <dgm:cxn modelId="{CE1A3E0C-639B-44C4-942A-53F2CCC9B54B}" type="presParOf" srcId="{CBB946C4-F8D6-4AFD-8415-471D825A5CCB}" destId="{EC3436A9-40EA-47EA-B668-314FA1DBAAE7}" srcOrd="2" destOrd="0" presId="urn:microsoft.com/office/officeart/2008/layout/NameandTitleOrganizationalChart"/>
    <dgm:cxn modelId="{62044A5D-A653-4510-988C-8D6529401186}" type="presParOf" srcId="{4F1FDD06-46F4-4FC2-BCF9-7382A8106241}" destId="{D8811ED5-608D-4EBB-95FF-D638D9E7C33F}" srcOrd="1" destOrd="0" presId="urn:microsoft.com/office/officeart/2008/layout/NameandTitleOrganizationalChart"/>
    <dgm:cxn modelId="{777E9E9C-8DEE-4F85-B6E7-4C09CD4F1BCB}" type="presParOf" srcId="{D8811ED5-608D-4EBB-95FF-D638D9E7C33F}" destId="{9EBA014E-FEDF-48EE-ACDB-207BCE176DB0}" srcOrd="0" destOrd="0" presId="urn:microsoft.com/office/officeart/2008/layout/NameandTitleOrganizationalChart"/>
    <dgm:cxn modelId="{AAA4A445-77F5-4A2F-BCB1-9FBA9DD0EB85}" type="presParOf" srcId="{D8811ED5-608D-4EBB-95FF-D638D9E7C33F}" destId="{3A54BA12-F3F2-4EEF-8BD5-2BA591025939}" srcOrd="1" destOrd="0" presId="urn:microsoft.com/office/officeart/2008/layout/NameandTitleOrganizationalChart"/>
    <dgm:cxn modelId="{1A3CFECF-BE46-4D9A-B805-3F32F1D2C8BC}" type="presParOf" srcId="{3A54BA12-F3F2-4EEF-8BD5-2BA591025939}" destId="{B031C753-6557-4533-8013-657BDA5EF149}" srcOrd="0" destOrd="0" presId="urn:microsoft.com/office/officeart/2008/layout/NameandTitleOrganizationalChart"/>
    <dgm:cxn modelId="{0BBF7184-6C85-4925-BA14-0D44EF03E85F}" type="presParOf" srcId="{B031C753-6557-4533-8013-657BDA5EF149}" destId="{D77E0FB1-75B1-45C9-8D7B-58665E996072}" srcOrd="0" destOrd="0" presId="urn:microsoft.com/office/officeart/2008/layout/NameandTitleOrganizationalChart"/>
    <dgm:cxn modelId="{A2BC086D-EE23-46E8-AA50-B83316D4D0D5}" type="presParOf" srcId="{B031C753-6557-4533-8013-657BDA5EF149}" destId="{60B4EB8E-9275-4837-9009-273382BC2A2D}" srcOrd="1" destOrd="0" presId="urn:microsoft.com/office/officeart/2008/layout/NameandTitleOrganizationalChart"/>
    <dgm:cxn modelId="{A19EC9B0-37B4-499D-AE7F-8DB0833A084A}" type="presParOf" srcId="{B031C753-6557-4533-8013-657BDA5EF149}" destId="{1D94006F-73DD-4EA6-9452-23254A9D08CE}" srcOrd="2" destOrd="0" presId="urn:microsoft.com/office/officeart/2008/layout/NameandTitleOrganizationalChart"/>
    <dgm:cxn modelId="{492D2698-3A91-4FA0-8893-3AD5DBE6FE00}" type="presParOf" srcId="{3A54BA12-F3F2-4EEF-8BD5-2BA591025939}" destId="{41CAF139-37E7-4930-8C35-D4D1646EC2FF}" srcOrd="1" destOrd="0" presId="urn:microsoft.com/office/officeart/2008/layout/NameandTitleOrganizationalChart"/>
    <dgm:cxn modelId="{306B1A3B-2EEB-4CAD-B3DC-90CEAF065E35}" type="presParOf" srcId="{3A54BA12-F3F2-4EEF-8BD5-2BA591025939}" destId="{A3B83CA2-1C9F-490A-8FFC-5948B5AA1866}" srcOrd="2" destOrd="0" presId="urn:microsoft.com/office/officeart/2008/layout/NameandTitleOrganizationalChart"/>
    <dgm:cxn modelId="{FBA430BB-78C1-4223-B4E3-ACBC9C9F75B6}" type="presParOf" srcId="{D8811ED5-608D-4EBB-95FF-D638D9E7C33F}" destId="{CEAEDD57-7412-4327-A93A-9F8936C49E0C}" srcOrd="2" destOrd="0" presId="urn:microsoft.com/office/officeart/2008/layout/NameandTitleOrganizationalChart"/>
    <dgm:cxn modelId="{203166CB-540C-4033-A14D-9ABD151661AD}" type="presParOf" srcId="{D8811ED5-608D-4EBB-95FF-D638D9E7C33F}" destId="{8535719D-8F43-4E07-A36A-99D773826A9B}" srcOrd="3" destOrd="0" presId="urn:microsoft.com/office/officeart/2008/layout/NameandTitleOrganizationalChart"/>
    <dgm:cxn modelId="{586819E2-C7C0-4ED7-8A61-CB913260DCF8}" type="presParOf" srcId="{8535719D-8F43-4E07-A36A-99D773826A9B}" destId="{439D06D5-2341-4A39-B22A-D70A0BE2282E}" srcOrd="0" destOrd="0" presId="urn:microsoft.com/office/officeart/2008/layout/NameandTitleOrganizationalChart"/>
    <dgm:cxn modelId="{C07B5E57-3FD0-4437-B18D-B16159706439}" type="presParOf" srcId="{439D06D5-2341-4A39-B22A-D70A0BE2282E}" destId="{B3FD7017-1D34-49E8-BE92-B6C213453FB6}" srcOrd="0" destOrd="0" presId="urn:microsoft.com/office/officeart/2008/layout/NameandTitleOrganizationalChart"/>
    <dgm:cxn modelId="{81B28349-A169-44BA-982F-8A845E14ED94}" type="presParOf" srcId="{439D06D5-2341-4A39-B22A-D70A0BE2282E}" destId="{B7252909-2DA9-43B2-9DE6-8A996A42D777}" srcOrd="1" destOrd="0" presId="urn:microsoft.com/office/officeart/2008/layout/NameandTitleOrganizationalChart"/>
    <dgm:cxn modelId="{D90123D3-C042-4D41-A3ED-83AF8B5F4553}" type="presParOf" srcId="{439D06D5-2341-4A39-B22A-D70A0BE2282E}" destId="{1891DBEA-BAAE-44DB-A6AE-B2D7719C75D4}" srcOrd="2" destOrd="0" presId="urn:microsoft.com/office/officeart/2008/layout/NameandTitleOrganizationalChart"/>
    <dgm:cxn modelId="{3EE5D5BB-1705-42B3-8A9A-EDADFFD7B437}" type="presParOf" srcId="{8535719D-8F43-4E07-A36A-99D773826A9B}" destId="{D5CB0A21-C848-45BC-9FA6-1F094C731106}" srcOrd="1" destOrd="0" presId="urn:microsoft.com/office/officeart/2008/layout/NameandTitleOrganizationalChart"/>
    <dgm:cxn modelId="{4ECDF2EF-25AC-45E3-A8D7-07715A98DF0C}" type="presParOf" srcId="{8535719D-8F43-4E07-A36A-99D773826A9B}" destId="{9D927E84-8303-4F5E-B003-F3CA5C60CE62}" srcOrd="2" destOrd="0" presId="urn:microsoft.com/office/officeart/2008/layout/NameandTitleOrganizationalChart"/>
    <dgm:cxn modelId="{707A0D37-4F8E-4A1E-A6DE-6018782E530F}" type="presParOf" srcId="{D8811ED5-608D-4EBB-95FF-D638D9E7C33F}" destId="{DCA81DFA-26D3-4C9E-AD92-DCA0ABB57BE0}" srcOrd="4" destOrd="0" presId="urn:microsoft.com/office/officeart/2008/layout/NameandTitleOrganizationalChart"/>
    <dgm:cxn modelId="{65424C74-FEA2-4823-8C3D-27483EAF3813}" type="presParOf" srcId="{D8811ED5-608D-4EBB-95FF-D638D9E7C33F}" destId="{CEF5C0D1-1AF5-4568-933B-7FFC2E2ECE3A}" srcOrd="5" destOrd="0" presId="urn:microsoft.com/office/officeart/2008/layout/NameandTitleOrganizationalChart"/>
    <dgm:cxn modelId="{13D7BDEF-A3E4-4965-9D4A-EBC9DEDF84A4}" type="presParOf" srcId="{CEF5C0D1-1AF5-4568-933B-7FFC2E2ECE3A}" destId="{DE9D1E42-C6A5-46D2-85DE-CBE804B6B0B5}" srcOrd="0" destOrd="0" presId="urn:microsoft.com/office/officeart/2008/layout/NameandTitleOrganizationalChart"/>
    <dgm:cxn modelId="{1E7EA419-57EC-4264-8FF4-65E96493743E}" type="presParOf" srcId="{DE9D1E42-C6A5-46D2-85DE-CBE804B6B0B5}" destId="{B4A67B37-5011-404C-BB56-65AB4B68E036}" srcOrd="0" destOrd="0" presId="urn:microsoft.com/office/officeart/2008/layout/NameandTitleOrganizationalChart"/>
    <dgm:cxn modelId="{1A84735D-528A-4417-9573-29DA7CB0E8FD}" type="presParOf" srcId="{DE9D1E42-C6A5-46D2-85DE-CBE804B6B0B5}" destId="{63C62320-D173-4976-AAA5-4E488C676EBE}" srcOrd="1" destOrd="0" presId="urn:microsoft.com/office/officeart/2008/layout/NameandTitleOrganizationalChart"/>
    <dgm:cxn modelId="{A3CE3670-4627-4B11-A408-549847E01798}" type="presParOf" srcId="{DE9D1E42-C6A5-46D2-85DE-CBE804B6B0B5}" destId="{AA170E9D-3B25-4D9B-B30D-DD7CC78F21E0}" srcOrd="2" destOrd="0" presId="urn:microsoft.com/office/officeart/2008/layout/NameandTitleOrganizationalChart"/>
    <dgm:cxn modelId="{14F01A32-CE1C-4C4C-930D-E5DE754A072F}" type="presParOf" srcId="{CEF5C0D1-1AF5-4568-933B-7FFC2E2ECE3A}" destId="{EDE6E748-3BFD-4303-9369-0F2EED7B4A14}" srcOrd="1" destOrd="0" presId="urn:microsoft.com/office/officeart/2008/layout/NameandTitleOrganizationalChart"/>
    <dgm:cxn modelId="{E1A41F11-07D7-4661-94CE-45AF7216C553}" type="presParOf" srcId="{CEF5C0D1-1AF5-4568-933B-7FFC2E2ECE3A}" destId="{399B4F13-83C5-4155-B6BB-B4D08981C67E}" srcOrd="2" destOrd="0" presId="urn:microsoft.com/office/officeart/2008/layout/NameandTitleOrganizationalChart"/>
    <dgm:cxn modelId="{D6C29DC0-5516-4B01-B06D-44BEEFCEF9A9}" type="presParOf" srcId="{4F1FDD06-46F4-4FC2-BCF9-7382A8106241}" destId="{FAB820B9-AFFB-4ECE-962B-53A536AC9CF3}" srcOrd="2" destOrd="0" presId="urn:microsoft.com/office/officeart/2008/layout/NameandTitleOrganizationalChart"/>
    <dgm:cxn modelId="{E0523A8E-1FAC-4CDE-8CD9-7258ABBAA195}" type="presParOf" srcId="{FAB820B9-AFFB-4ECE-962B-53A536AC9CF3}" destId="{0D14A24B-06A4-4700-BF50-D5DC64A096B1}" srcOrd="0" destOrd="0" presId="urn:microsoft.com/office/officeart/2008/layout/NameandTitleOrganizationalChart"/>
    <dgm:cxn modelId="{6408E0A1-FB7A-4A52-BE69-09328D675EF4}" type="presParOf" srcId="{FAB820B9-AFFB-4ECE-962B-53A536AC9CF3}" destId="{E78CED87-536A-44EF-9956-D51CD26393B1}" srcOrd="1" destOrd="0" presId="urn:microsoft.com/office/officeart/2008/layout/NameandTitleOrganizationalChart"/>
    <dgm:cxn modelId="{202B2653-567A-4803-A45F-C24962C3853D}" type="presParOf" srcId="{E78CED87-536A-44EF-9956-D51CD26393B1}" destId="{741C8E0C-E050-4656-AD60-1484AE5944A9}" srcOrd="0" destOrd="0" presId="urn:microsoft.com/office/officeart/2008/layout/NameandTitleOrganizationalChart"/>
    <dgm:cxn modelId="{115A30C5-156C-4596-888B-CF2F24C022F9}" type="presParOf" srcId="{741C8E0C-E050-4656-AD60-1484AE5944A9}" destId="{F10E33E2-93C1-447C-91B3-FADA6E3DCC51}" srcOrd="0" destOrd="0" presId="urn:microsoft.com/office/officeart/2008/layout/NameandTitleOrganizationalChart"/>
    <dgm:cxn modelId="{C99B883A-D143-46EF-A59E-CF504E55D3E2}" type="presParOf" srcId="{741C8E0C-E050-4656-AD60-1484AE5944A9}" destId="{EE6A0F62-EC70-4F6E-AE09-E77DBB2804CF}" srcOrd="1" destOrd="0" presId="urn:microsoft.com/office/officeart/2008/layout/NameandTitleOrganizationalChart"/>
    <dgm:cxn modelId="{C5B831A9-8917-487C-AF67-08E4D80A1922}" type="presParOf" srcId="{741C8E0C-E050-4656-AD60-1484AE5944A9}" destId="{77064F49-0EAB-4D4B-B340-342A9982CCA9}" srcOrd="2" destOrd="0" presId="urn:microsoft.com/office/officeart/2008/layout/NameandTitleOrganizationalChart"/>
    <dgm:cxn modelId="{EB5679D0-8303-4DE8-A038-2FD379D80F4B}" type="presParOf" srcId="{E78CED87-536A-44EF-9956-D51CD26393B1}" destId="{B5EE3E78-B3D4-4EA0-9060-0C85A072F820}" srcOrd="1" destOrd="0" presId="urn:microsoft.com/office/officeart/2008/layout/NameandTitleOrganizationalChart"/>
    <dgm:cxn modelId="{8143A852-F076-49E6-B958-BED2ABC418C1}" type="presParOf" srcId="{E78CED87-536A-44EF-9956-D51CD26393B1}" destId="{47D49762-2745-4AF6-8422-31A7D6A466BB}" srcOrd="2" destOrd="0" presId="urn:microsoft.com/office/officeart/2008/layout/NameandTitleOrganizationalChart"/>
    <dgm:cxn modelId="{94B2EE41-B02A-494C-8C0D-ADA3E7F9A46D}" type="presParOf" srcId="{FAB820B9-AFFB-4ECE-962B-53A536AC9CF3}" destId="{01FAA115-F701-4F29-A67C-52D525390CA8}" srcOrd="2" destOrd="0" presId="urn:microsoft.com/office/officeart/2008/layout/NameandTitleOrganizationalChart"/>
    <dgm:cxn modelId="{E92B7D6B-A6BF-4233-9572-0BCB80306BBD}" type="presParOf" srcId="{FAB820B9-AFFB-4ECE-962B-53A536AC9CF3}" destId="{04285CD7-7305-4DD8-96D3-6BB60A351CF7}" srcOrd="3" destOrd="0" presId="urn:microsoft.com/office/officeart/2008/layout/NameandTitleOrganizationalChart"/>
    <dgm:cxn modelId="{4157F7D6-DBAE-4E89-9505-7E7858924F12}" type="presParOf" srcId="{04285CD7-7305-4DD8-96D3-6BB60A351CF7}" destId="{AB000C54-A469-4C4A-B751-3E9A013CDB3B}" srcOrd="0" destOrd="0" presId="urn:microsoft.com/office/officeart/2008/layout/NameandTitleOrganizationalChart"/>
    <dgm:cxn modelId="{2D26397F-4BB2-4177-BD53-EC612CC6E728}" type="presParOf" srcId="{AB000C54-A469-4C4A-B751-3E9A013CDB3B}" destId="{2868C61E-7259-4D07-92AA-3ADE2D6291EE}" srcOrd="0" destOrd="0" presId="urn:microsoft.com/office/officeart/2008/layout/NameandTitleOrganizationalChart"/>
    <dgm:cxn modelId="{9CD032B3-6D6E-4E65-B562-02B18D48B23F}" type="presParOf" srcId="{AB000C54-A469-4C4A-B751-3E9A013CDB3B}" destId="{72ECF81A-3E48-4D30-8BD0-AD807BB1B2E3}" srcOrd="1" destOrd="0" presId="urn:microsoft.com/office/officeart/2008/layout/NameandTitleOrganizationalChart"/>
    <dgm:cxn modelId="{19D4A187-3A5A-48FC-ADDD-801E75995F7C}" type="presParOf" srcId="{AB000C54-A469-4C4A-B751-3E9A013CDB3B}" destId="{7F7ED691-D8B6-4359-95F0-AB96140C87FD}" srcOrd="2" destOrd="0" presId="urn:microsoft.com/office/officeart/2008/layout/NameandTitleOrganizationalChart"/>
    <dgm:cxn modelId="{59CF2767-5A33-4985-9B0A-39E4EA341BAC}" type="presParOf" srcId="{04285CD7-7305-4DD8-96D3-6BB60A351CF7}" destId="{DAC83995-7D91-44A3-9E8C-58F1E558756C}" srcOrd="1" destOrd="0" presId="urn:microsoft.com/office/officeart/2008/layout/NameandTitleOrganizationalChart"/>
    <dgm:cxn modelId="{DDA92757-EC03-4F3D-BE8C-D6480CF22A57}" type="presParOf" srcId="{04285CD7-7305-4DD8-96D3-6BB60A351CF7}" destId="{F778A54C-CB6E-42E4-9150-7F0566683472}"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AA115-F701-4F29-A67C-52D525390CA8}">
      <dsp:nvSpPr>
        <dsp:cNvPr id="0" name=""/>
        <dsp:cNvSpPr/>
      </dsp:nvSpPr>
      <dsp:spPr>
        <a:xfrm>
          <a:off x="3188915" y="447268"/>
          <a:ext cx="995428" cy="566035"/>
        </a:xfrm>
        <a:custGeom>
          <a:avLst/>
          <a:gdLst/>
          <a:ahLst/>
          <a:cxnLst/>
          <a:rect l="0" t="0" r="0" b="0"/>
          <a:pathLst>
            <a:path>
              <a:moveTo>
                <a:pt x="0" y="0"/>
              </a:moveTo>
              <a:lnTo>
                <a:pt x="0" y="566035"/>
              </a:lnTo>
              <a:lnTo>
                <a:pt x="995428" y="566035"/>
              </a:lnTo>
            </a:path>
          </a:pathLst>
        </a:custGeom>
        <a:noFill/>
        <a:ln w="25400" cap="flat" cmpd="sng" algn="ctr">
          <a:solidFill>
            <a:scrgbClr r="0" g="0" b="0"/>
          </a:solidFill>
          <a:prstDash val="dashDot"/>
        </a:ln>
        <a:effectLst/>
      </dsp:spPr>
      <dsp:style>
        <a:lnRef idx="2">
          <a:scrgbClr r="0" g="0" b="0"/>
        </a:lnRef>
        <a:fillRef idx="0">
          <a:scrgbClr r="0" g="0" b="0"/>
        </a:fillRef>
        <a:effectRef idx="0">
          <a:scrgbClr r="0" g="0" b="0"/>
        </a:effectRef>
        <a:fontRef idx="minor"/>
      </dsp:style>
    </dsp:sp>
    <dsp:sp modelId="{0D14A24B-06A4-4700-BF50-D5DC64A096B1}">
      <dsp:nvSpPr>
        <dsp:cNvPr id="0" name=""/>
        <dsp:cNvSpPr/>
      </dsp:nvSpPr>
      <dsp:spPr>
        <a:xfrm>
          <a:off x="3071972" y="447268"/>
          <a:ext cx="116943" cy="566160"/>
        </a:xfrm>
        <a:custGeom>
          <a:avLst/>
          <a:gdLst/>
          <a:ahLst/>
          <a:cxnLst/>
          <a:rect l="0" t="0" r="0" b="0"/>
          <a:pathLst>
            <a:path>
              <a:moveTo>
                <a:pt x="116943" y="0"/>
              </a:moveTo>
              <a:lnTo>
                <a:pt x="116943" y="566160"/>
              </a:lnTo>
              <a:lnTo>
                <a:pt x="0" y="5661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3188915" y="447268"/>
          <a:ext cx="1582423" cy="1144669"/>
        </a:xfrm>
        <a:custGeom>
          <a:avLst/>
          <a:gdLst/>
          <a:ahLst/>
          <a:cxnLst/>
          <a:rect l="0" t="0" r="0" b="0"/>
          <a:pathLst>
            <a:path>
              <a:moveTo>
                <a:pt x="0" y="0"/>
              </a:moveTo>
              <a:lnTo>
                <a:pt x="0" y="1040616"/>
              </a:lnTo>
              <a:lnTo>
                <a:pt x="1582423" y="1040616"/>
              </a:lnTo>
              <a:lnTo>
                <a:pt x="1582423" y="11446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AEDD57-7412-4327-A93A-9F8936C49E0C}">
      <dsp:nvSpPr>
        <dsp:cNvPr id="0" name=""/>
        <dsp:cNvSpPr/>
      </dsp:nvSpPr>
      <dsp:spPr>
        <a:xfrm>
          <a:off x="3143195" y="447268"/>
          <a:ext cx="91440" cy="1144669"/>
        </a:xfrm>
        <a:custGeom>
          <a:avLst/>
          <a:gdLst/>
          <a:ahLst/>
          <a:cxnLst/>
          <a:rect l="0" t="0" r="0" b="0"/>
          <a:pathLst>
            <a:path>
              <a:moveTo>
                <a:pt x="45720" y="0"/>
              </a:moveTo>
              <a:lnTo>
                <a:pt x="45720" y="1040616"/>
              </a:lnTo>
              <a:lnTo>
                <a:pt x="78871" y="1040616"/>
              </a:lnTo>
              <a:lnTo>
                <a:pt x="78871" y="11446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BA014E-FEDF-48EE-ACDB-207BCE176DB0}">
      <dsp:nvSpPr>
        <dsp:cNvPr id="0" name=""/>
        <dsp:cNvSpPr/>
      </dsp:nvSpPr>
      <dsp:spPr>
        <a:xfrm>
          <a:off x="1672795" y="447268"/>
          <a:ext cx="1516120" cy="1144669"/>
        </a:xfrm>
        <a:custGeom>
          <a:avLst/>
          <a:gdLst/>
          <a:ahLst/>
          <a:cxnLst/>
          <a:rect l="0" t="0" r="0" b="0"/>
          <a:pathLst>
            <a:path>
              <a:moveTo>
                <a:pt x="1516120" y="0"/>
              </a:moveTo>
              <a:lnTo>
                <a:pt x="1516120" y="1040616"/>
              </a:lnTo>
              <a:lnTo>
                <a:pt x="0" y="1040616"/>
              </a:lnTo>
              <a:lnTo>
                <a:pt x="0" y="11446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583622" y="1080"/>
          <a:ext cx="1210587" cy="4461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292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583622" y="1080"/>
        <a:ext cx="1210587" cy="446188"/>
      </dsp:txXfrm>
    </dsp:sp>
    <dsp:sp modelId="{8EB6703D-FA67-4839-9365-FBE9EEBC31A6}">
      <dsp:nvSpPr>
        <dsp:cNvPr id="0" name=""/>
        <dsp:cNvSpPr/>
      </dsp:nvSpPr>
      <dsp:spPr>
        <a:xfrm>
          <a:off x="2684596" y="364386"/>
          <a:ext cx="1343192" cy="319721"/>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Service Manager</a:t>
          </a:r>
        </a:p>
      </dsp:txBody>
      <dsp:txXfrm>
        <a:off x="2684596" y="364386"/>
        <a:ext cx="1343192" cy="319721"/>
      </dsp:txXfrm>
    </dsp:sp>
    <dsp:sp modelId="{D77E0FB1-75B1-45C9-8D7B-58665E996072}">
      <dsp:nvSpPr>
        <dsp:cNvPr id="0" name=""/>
        <dsp:cNvSpPr/>
      </dsp:nvSpPr>
      <dsp:spPr>
        <a:xfrm>
          <a:off x="1066808" y="1591937"/>
          <a:ext cx="1211974" cy="4461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292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066808" y="1591937"/>
        <a:ext cx="1211974" cy="446188"/>
      </dsp:txXfrm>
    </dsp:sp>
    <dsp:sp modelId="{60B4EB8E-9275-4837-9009-273382BC2A2D}">
      <dsp:nvSpPr>
        <dsp:cNvPr id="0" name=""/>
        <dsp:cNvSpPr/>
      </dsp:nvSpPr>
      <dsp:spPr>
        <a:xfrm>
          <a:off x="1196002" y="1864650"/>
          <a:ext cx="1211973" cy="297152"/>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Staff Nurse</a:t>
          </a:r>
        </a:p>
      </dsp:txBody>
      <dsp:txXfrm>
        <a:off x="1196002" y="1864650"/>
        <a:ext cx="1211973" cy="297152"/>
      </dsp:txXfrm>
    </dsp:sp>
    <dsp:sp modelId="{B3FD7017-1D34-49E8-BE92-B6C213453FB6}">
      <dsp:nvSpPr>
        <dsp:cNvPr id="0" name=""/>
        <dsp:cNvSpPr/>
      </dsp:nvSpPr>
      <dsp:spPr>
        <a:xfrm>
          <a:off x="2616080" y="1591937"/>
          <a:ext cx="1211974" cy="4459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292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616080" y="1591937"/>
        <a:ext cx="1211974" cy="445938"/>
      </dsp:txXfrm>
    </dsp:sp>
    <dsp:sp modelId="{B7252909-2DA9-43B2-9DE6-8A996A42D777}">
      <dsp:nvSpPr>
        <dsp:cNvPr id="0" name=""/>
        <dsp:cNvSpPr/>
      </dsp:nvSpPr>
      <dsp:spPr>
        <a:xfrm>
          <a:off x="2745274" y="1862054"/>
          <a:ext cx="1211973" cy="302094"/>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Health Care Assistant</a:t>
          </a:r>
        </a:p>
      </dsp:txBody>
      <dsp:txXfrm>
        <a:off x="2745274" y="1862054"/>
        <a:ext cx="1211973" cy="302094"/>
      </dsp:txXfrm>
    </dsp:sp>
    <dsp:sp modelId="{B4A67B37-5011-404C-BB56-65AB4B68E036}">
      <dsp:nvSpPr>
        <dsp:cNvPr id="0" name=""/>
        <dsp:cNvSpPr/>
      </dsp:nvSpPr>
      <dsp:spPr>
        <a:xfrm>
          <a:off x="4165352" y="1591937"/>
          <a:ext cx="1211974" cy="4459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292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65352" y="1591937"/>
        <a:ext cx="1211974" cy="445938"/>
      </dsp:txXfrm>
    </dsp:sp>
    <dsp:sp modelId="{63C62320-D173-4976-AAA5-4E488C676EBE}">
      <dsp:nvSpPr>
        <dsp:cNvPr id="0" name=""/>
        <dsp:cNvSpPr/>
      </dsp:nvSpPr>
      <dsp:spPr>
        <a:xfrm>
          <a:off x="4294546" y="1862371"/>
          <a:ext cx="1211973" cy="30146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Administration Support</a:t>
          </a:r>
        </a:p>
      </dsp:txBody>
      <dsp:txXfrm>
        <a:off x="4294546" y="1862371"/>
        <a:ext cx="1211973" cy="301460"/>
      </dsp:txXfrm>
    </dsp:sp>
    <dsp:sp modelId="{F10E33E2-93C1-447C-91B3-FADA6E3DCC51}">
      <dsp:nvSpPr>
        <dsp:cNvPr id="0" name=""/>
        <dsp:cNvSpPr/>
      </dsp:nvSpPr>
      <dsp:spPr>
        <a:xfrm>
          <a:off x="1861384" y="790334"/>
          <a:ext cx="1210587" cy="4461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292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861384" y="790334"/>
        <a:ext cx="1210587" cy="446188"/>
      </dsp:txXfrm>
    </dsp:sp>
    <dsp:sp modelId="{EE6A0F62-EC70-4F6E-AE09-E77DBB2804CF}">
      <dsp:nvSpPr>
        <dsp:cNvPr id="0" name=""/>
        <dsp:cNvSpPr/>
      </dsp:nvSpPr>
      <dsp:spPr>
        <a:xfrm>
          <a:off x="2027434" y="1045661"/>
          <a:ext cx="1173478" cy="344419"/>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Clinical Nurse Manager</a:t>
          </a:r>
        </a:p>
      </dsp:txBody>
      <dsp:txXfrm>
        <a:off x="2027434" y="1045661"/>
        <a:ext cx="1173478" cy="344419"/>
      </dsp:txXfrm>
    </dsp:sp>
    <dsp:sp modelId="{2868C61E-7259-4D07-92AA-3ADE2D6291EE}">
      <dsp:nvSpPr>
        <dsp:cNvPr id="0" name=""/>
        <dsp:cNvSpPr/>
      </dsp:nvSpPr>
      <dsp:spPr>
        <a:xfrm>
          <a:off x="4184344" y="790334"/>
          <a:ext cx="1209597" cy="4459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292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Professional Advisor</a:t>
          </a:r>
        </a:p>
      </dsp:txBody>
      <dsp:txXfrm>
        <a:off x="4184344" y="790334"/>
        <a:ext cx="1209597" cy="445938"/>
      </dsp:txXfrm>
    </dsp:sp>
    <dsp:sp modelId="{72ECF81A-3E48-4D30-8BD0-AD807BB1B2E3}">
      <dsp:nvSpPr>
        <dsp:cNvPr id="0" name=""/>
        <dsp:cNvSpPr/>
      </dsp:nvSpPr>
      <dsp:spPr>
        <a:xfrm>
          <a:off x="4383027" y="1075378"/>
          <a:ext cx="1173602" cy="323999"/>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Clinical Nurse Director</a:t>
          </a:r>
        </a:p>
      </dsp:txBody>
      <dsp:txXfrm>
        <a:off x="4383027" y="1075378"/>
        <a:ext cx="1173602" cy="32399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0646B-B360-48E7-AED4-D525C5057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2533</Words>
  <Characters>15193</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2024-09-01T22:06:00Z</dcterms:created>
  <dcterms:modified xsi:type="dcterms:W3CDTF">2024-09-01T22:06:00Z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2051441476</vt:i4>
  </property>
  <property fmtid="{D5CDD505-2E9C-101B-9397-08002B2CF9AE}" pid="4" name="_EmailSubject">
    <vt:lpwstr>Taupo Outpatients Registered Nurse Fixed Term Position (ID: TAU01944) Approved</vt:lpwstr>
  </property>
  <property fmtid="{D5CDD505-2E9C-101B-9397-08002B2CF9AE}" pid="5" name="_AuthorEmail">
    <vt:lpwstr>Joanne.Greenwood@lakesdhb.govt.nz</vt:lpwstr>
  </property>
  <property fmtid="{D5CDD505-2E9C-101B-9397-08002B2CF9AE}" pid="6" name="_AuthorEmailDisplayName">
    <vt:lpwstr>Joanne Greenwood</vt:lpwstr>
  </property>
  <property fmtid="{D5CDD505-2E9C-101B-9397-08002B2CF9AE}" pid="7" name="_PreviousAdHocReviewCycleID">
    <vt:i4>-867376693</vt:i4>
  </property>
  <property fmtid="{D5CDD505-2E9C-101B-9397-08002B2CF9AE}" pid="8" name="_ReviewingToolsShownOnce">
    <vt:lpwstr/>
  </property>
</Properties>
</file>