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9008EA" w:rsidRDefault="00CE4DD0" w:rsidP="00D72D01">
      <w:pPr>
        <w:rPr>
          <w:rFonts w:ascii="Arial" w:hAnsi="Arial" w:cs="Arial"/>
          <w:b/>
        </w:rPr>
      </w:pPr>
      <w:bookmarkStart w:id="0" w:name="_GoBack"/>
      <w:bookmarkEnd w:id="0"/>
      <w:r w:rsidRPr="009008EA">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9008EA">
        <w:rPr>
          <w:rFonts w:ascii="Arial" w:hAnsi="Arial" w:cs="Arial"/>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9008EA" w:rsidRDefault="00CE4DD0" w:rsidP="00D72D01">
      <w:pPr>
        <w:rPr>
          <w:rFonts w:ascii="Arial" w:hAnsi="Arial" w:cs="Arial"/>
        </w:rPr>
      </w:pPr>
      <w:r w:rsidRPr="009008EA">
        <w:rPr>
          <w:rFonts w:ascii="Arial" w:hAnsi="Arial" w:cs="Arial"/>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9008EA" w:rsidRDefault="00D72D01" w:rsidP="00D72D01">
      <w:pPr>
        <w:pStyle w:val="Heading1"/>
        <w:keepLines/>
        <w:jc w:val="center"/>
        <w:rPr>
          <w:sz w:val="36"/>
        </w:rPr>
      </w:pPr>
      <w:r w:rsidRPr="009008EA">
        <w:rPr>
          <w:sz w:val="28"/>
          <w:szCs w:val="28"/>
        </w:rPr>
        <w:t>POSITION DESCRIPTION</w:t>
      </w:r>
      <w:r w:rsidRPr="009008EA">
        <w:rPr>
          <w:sz w:val="36"/>
        </w:rPr>
        <w:t xml:space="preserve"> </w:t>
      </w:r>
    </w:p>
    <w:p w:rsidR="00D72D01" w:rsidRPr="009008EA"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9008EA" w:rsidTr="006A30D9">
        <w:tc>
          <w:tcPr>
            <w:tcW w:w="1570" w:type="pct"/>
            <w:tcBorders>
              <w:top w:val="single" w:sz="4" w:space="0" w:color="1F497D" w:themeColor="text2"/>
              <w:bottom w:val="single" w:sz="4" w:space="0" w:color="1F497D" w:themeColor="text2"/>
            </w:tcBorders>
            <w:shd w:val="clear" w:color="auto" w:fill="auto"/>
          </w:tcPr>
          <w:p w:rsidR="006B451E" w:rsidRPr="009008EA" w:rsidRDefault="006B451E" w:rsidP="00D34E04">
            <w:pPr>
              <w:keepNext/>
              <w:keepLines/>
              <w:jc w:val="both"/>
              <w:rPr>
                <w:rFonts w:ascii="Arial" w:hAnsi="Arial" w:cs="Arial"/>
                <w:b/>
                <w:sz w:val="20"/>
                <w:szCs w:val="20"/>
              </w:rPr>
            </w:pPr>
          </w:p>
          <w:p w:rsidR="0067042E" w:rsidRPr="009008EA" w:rsidRDefault="006B451E" w:rsidP="00D34E04">
            <w:pPr>
              <w:keepNext/>
              <w:keepLines/>
              <w:jc w:val="both"/>
              <w:rPr>
                <w:rFonts w:ascii="Arial" w:hAnsi="Arial" w:cs="Arial"/>
                <w:sz w:val="20"/>
                <w:szCs w:val="20"/>
              </w:rPr>
            </w:pPr>
            <w:r w:rsidRPr="009008EA">
              <w:rPr>
                <w:rFonts w:ascii="Arial" w:hAnsi="Arial" w:cs="Arial"/>
                <w:b/>
                <w:sz w:val="20"/>
                <w:szCs w:val="20"/>
              </w:rPr>
              <w:t>Position</w:t>
            </w:r>
            <w:r w:rsidRPr="009008EA">
              <w:rPr>
                <w:rFonts w:ascii="Arial" w:hAnsi="Arial" w:cs="Arial"/>
                <w:sz w:val="20"/>
                <w:szCs w:val="20"/>
              </w:rPr>
              <w:t>:</w:t>
            </w:r>
            <w:r w:rsidR="0067042E" w:rsidRPr="009008EA">
              <w:rPr>
                <w:rFonts w:ascii="Arial" w:hAnsi="Arial" w:cs="Arial"/>
                <w:sz w:val="20"/>
                <w:szCs w:val="20"/>
              </w:rPr>
              <w:t xml:space="preserve">  </w:t>
            </w:r>
          </w:p>
          <w:p w:rsidR="006B451E" w:rsidRPr="009008EA"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9008EA" w:rsidRDefault="006B451E" w:rsidP="00932BBE">
            <w:pPr>
              <w:keepNext/>
              <w:keepLines/>
              <w:jc w:val="both"/>
              <w:rPr>
                <w:rFonts w:ascii="Arial" w:hAnsi="Arial" w:cs="Arial"/>
                <w:sz w:val="20"/>
                <w:szCs w:val="20"/>
              </w:rPr>
            </w:pPr>
          </w:p>
          <w:p w:rsidR="003A603A" w:rsidRPr="009008EA" w:rsidRDefault="00331148" w:rsidP="00331148">
            <w:pPr>
              <w:keepNext/>
              <w:keepLines/>
              <w:jc w:val="both"/>
              <w:rPr>
                <w:rFonts w:ascii="Arial" w:hAnsi="Arial" w:cs="Arial"/>
                <w:sz w:val="20"/>
                <w:szCs w:val="20"/>
              </w:rPr>
            </w:pPr>
            <w:permStart w:id="1661340150" w:edGrp="everyone"/>
            <w:r w:rsidRPr="009008EA">
              <w:rPr>
                <w:rFonts w:ascii="Arial" w:hAnsi="Arial" w:cs="Arial"/>
                <w:sz w:val="20"/>
                <w:szCs w:val="20"/>
              </w:rPr>
              <w:t>Intern Pharmacist</w:t>
            </w:r>
            <w:permEnd w:id="1661340150"/>
          </w:p>
        </w:tc>
      </w:tr>
      <w:tr w:rsidR="006A30D9" w:rsidRPr="009008EA" w:rsidTr="006A30D9">
        <w:tc>
          <w:tcPr>
            <w:tcW w:w="1570" w:type="pct"/>
            <w:shd w:val="clear" w:color="auto" w:fill="auto"/>
          </w:tcPr>
          <w:p w:rsidR="00D72D01" w:rsidRPr="009008EA" w:rsidRDefault="00D72D01" w:rsidP="00D72D01">
            <w:pPr>
              <w:keepNext/>
              <w:keepLines/>
              <w:jc w:val="both"/>
              <w:rPr>
                <w:rFonts w:ascii="Arial" w:hAnsi="Arial" w:cs="Arial"/>
                <w:b/>
                <w:sz w:val="20"/>
                <w:szCs w:val="20"/>
              </w:rPr>
            </w:pPr>
          </w:p>
          <w:p w:rsidR="00D72D01" w:rsidRPr="009008EA" w:rsidRDefault="00C27C64" w:rsidP="00D72D01">
            <w:pPr>
              <w:keepNext/>
              <w:keepLines/>
              <w:jc w:val="both"/>
              <w:rPr>
                <w:rFonts w:ascii="Arial" w:hAnsi="Arial" w:cs="Arial"/>
                <w:sz w:val="20"/>
                <w:szCs w:val="20"/>
              </w:rPr>
            </w:pPr>
            <w:r w:rsidRPr="009008EA">
              <w:rPr>
                <w:rFonts w:ascii="Arial" w:hAnsi="Arial" w:cs="Arial"/>
                <w:b/>
                <w:sz w:val="20"/>
                <w:szCs w:val="20"/>
              </w:rPr>
              <w:t>Responsible to:</w:t>
            </w:r>
            <w:r w:rsidR="0067042E" w:rsidRPr="009008EA">
              <w:rPr>
                <w:rFonts w:ascii="Arial" w:hAnsi="Arial" w:cs="Arial"/>
                <w:b/>
                <w:sz w:val="20"/>
                <w:szCs w:val="20"/>
              </w:rPr>
              <w:t xml:space="preserve">   </w:t>
            </w:r>
          </w:p>
          <w:p w:rsidR="00D72D01" w:rsidRPr="009008EA"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9008EA" w:rsidRDefault="00331148" w:rsidP="004C773E">
            <w:pPr>
              <w:keepNext/>
              <w:keepLines/>
              <w:spacing w:before="240"/>
              <w:jc w:val="both"/>
              <w:rPr>
                <w:rFonts w:ascii="Arial" w:hAnsi="Arial" w:cs="Arial"/>
                <w:sz w:val="20"/>
                <w:szCs w:val="20"/>
              </w:rPr>
            </w:pPr>
            <w:r w:rsidRPr="009008EA">
              <w:rPr>
                <w:rFonts w:ascii="Arial" w:hAnsi="Arial" w:cs="Arial"/>
                <w:sz w:val="20"/>
                <w:szCs w:val="20"/>
              </w:rPr>
              <w:t>Pharmacy Manager</w:t>
            </w:r>
          </w:p>
        </w:tc>
      </w:tr>
      <w:tr w:rsidR="006A30D9" w:rsidRPr="009008EA" w:rsidTr="006A30D9">
        <w:tc>
          <w:tcPr>
            <w:tcW w:w="1570" w:type="pct"/>
            <w:shd w:val="clear" w:color="auto" w:fill="auto"/>
          </w:tcPr>
          <w:p w:rsidR="00B639B1" w:rsidRPr="009008EA" w:rsidRDefault="00B639B1" w:rsidP="00D72D01">
            <w:pPr>
              <w:keepNext/>
              <w:keepLines/>
              <w:jc w:val="both"/>
              <w:rPr>
                <w:rFonts w:ascii="Arial" w:hAnsi="Arial" w:cs="Arial"/>
                <w:b/>
                <w:sz w:val="20"/>
                <w:szCs w:val="20"/>
              </w:rPr>
            </w:pPr>
          </w:p>
          <w:p w:rsidR="00B639B1" w:rsidRPr="009008EA" w:rsidRDefault="00B639B1" w:rsidP="00D72D01">
            <w:pPr>
              <w:keepNext/>
              <w:keepLines/>
              <w:jc w:val="both"/>
              <w:rPr>
                <w:rFonts w:ascii="Arial" w:hAnsi="Arial" w:cs="Arial"/>
                <w:b/>
                <w:sz w:val="20"/>
                <w:szCs w:val="20"/>
              </w:rPr>
            </w:pPr>
            <w:r w:rsidRPr="009008EA">
              <w:rPr>
                <w:rFonts w:ascii="Arial" w:hAnsi="Arial" w:cs="Arial"/>
                <w:b/>
                <w:sz w:val="20"/>
                <w:szCs w:val="20"/>
              </w:rPr>
              <w:t>Direct Reports:</w:t>
            </w:r>
          </w:p>
          <w:p w:rsidR="00B639B1" w:rsidRPr="009008EA"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9008EA" w:rsidRDefault="00331148" w:rsidP="00331148">
            <w:pPr>
              <w:keepNext/>
              <w:keepLines/>
              <w:spacing w:before="240"/>
              <w:jc w:val="both"/>
              <w:rPr>
                <w:rFonts w:ascii="Arial" w:hAnsi="Arial" w:cs="Arial"/>
                <w:sz w:val="20"/>
                <w:szCs w:val="20"/>
              </w:rPr>
            </w:pPr>
            <w:permStart w:id="1498691626" w:edGrp="everyone"/>
            <w:r w:rsidRPr="009008EA">
              <w:rPr>
                <w:rFonts w:ascii="Arial" w:hAnsi="Arial" w:cs="Arial"/>
                <w:sz w:val="20"/>
                <w:szCs w:val="20"/>
              </w:rPr>
              <w:t>N/A</w:t>
            </w:r>
            <w:permEnd w:id="1498691626"/>
          </w:p>
        </w:tc>
      </w:tr>
      <w:tr w:rsidR="006A30D9" w:rsidRPr="009008EA" w:rsidTr="006A30D9">
        <w:tc>
          <w:tcPr>
            <w:tcW w:w="1570" w:type="pct"/>
            <w:shd w:val="clear" w:color="auto" w:fill="auto"/>
          </w:tcPr>
          <w:p w:rsidR="00D72D01" w:rsidRPr="009008EA" w:rsidRDefault="00D72D01" w:rsidP="00D72D01">
            <w:pPr>
              <w:keepNext/>
              <w:keepLines/>
              <w:jc w:val="both"/>
              <w:rPr>
                <w:rFonts w:ascii="Arial" w:hAnsi="Arial" w:cs="Arial"/>
                <w:b/>
                <w:sz w:val="20"/>
                <w:szCs w:val="20"/>
              </w:rPr>
            </w:pPr>
          </w:p>
          <w:p w:rsidR="00E33217" w:rsidRPr="009008EA" w:rsidRDefault="00C27C64" w:rsidP="00D72D01">
            <w:pPr>
              <w:keepNext/>
              <w:keepLines/>
              <w:jc w:val="both"/>
              <w:rPr>
                <w:rFonts w:ascii="Arial" w:hAnsi="Arial" w:cs="Arial"/>
                <w:b/>
                <w:sz w:val="20"/>
                <w:szCs w:val="20"/>
              </w:rPr>
            </w:pPr>
            <w:r w:rsidRPr="009008EA">
              <w:rPr>
                <w:rFonts w:ascii="Arial" w:hAnsi="Arial" w:cs="Arial"/>
                <w:b/>
                <w:sz w:val="20"/>
                <w:szCs w:val="20"/>
              </w:rPr>
              <w:t>Location:</w:t>
            </w:r>
          </w:p>
          <w:p w:rsidR="00D72D01" w:rsidRPr="009008EA"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9008EA" w:rsidRDefault="00D72D01" w:rsidP="00093463">
            <w:pPr>
              <w:keepNext/>
              <w:keepLines/>
              <w:spacing w:before="240" w:after="240"/>
              <w:jc w:val="both"/>
              <w:rPr>
                <w:rFonts w:ascii="Arial" w:hAnsi="Arial" w:cs="Arial"/>
                <w:sz w:val="20"/>
                <w:szCs w:val="20"/>
              </w:rPr>
            </w:pPr>
            <w:r w:rsidRPr="009008EA">
              <w:rPr>
                <w:rFonts w:ascii="Arial" w:hAnsi="Arial" w:cs="Arial"/>
                <w:sz w:val="20"/>
                <w:szCs w:val="20"/>
              </w:rPr>
              <w:t>Rotorua &amp; Taup</w:t>
            </w:r>
            <w:r w:rsidR="00932BBE" w:rsidRPr="009008EA">
              <w:rPr>
                <w:rFonts w:ascii="Arial" w:hAnsi="Arial" w:cs="Arial"/>
                <w:sz w:val="20"/>
                <w:szCs w:val="20"/>
              </w:rPr>
              <w:t>ō</w:t>
            </w:r>
            <w:permStart w:id="1477392316" w:edGrp="everyone"/>
            <w:permEnd w:id="1477392316"/>
          </w:p>
        </w:tc>
      </w:tr>
      <w:tr w:rsidR="006A30D9" w:rsidRPr="009008EA" w:rsidTr="006A30D9">
        <w:tc>
          <w:tcPr>
            <w:tcW w:w="1570" w:type="pct"/>
            <w:shd w:val="clear" w:color="auto" w:fill="auto"/>
          </w:tcPr>
          <w:p w:rsidR="00C27C64" w:rsidRPr="009008EA" w:rsidRDefault="00C27C64" w:rsidP="00D72D01">
            <w:pPr>
              <w:keepNext/>
              <w:keepLines/>
              <w:jc w:val="both"/>
              <w:rPr>
                <w:rFonts w:ascii="Arial" w:hAnsi="Arial" w:cs="Arial"/>
                <w:sz w:val="20"/>
                <w:szCs w:val="20"/>
              </w:rPr>
            </w:pPr>
            <w:r w:rsidRPr="009008EA">
              <w:rPr>
                <w:rFonts w:ascii="Arial" w:hAnsi="Arial" w:cs="Arial"/>
                <w:b/>
                <w:sz w:val="20"/>
                <w:szCs w:val="20"/>
              </w:rPr>
              <w:t>Functional relationships:</w:t>
            </w:r>
          </w:p>
          <w:p w:rsidR="00C27C64" w:rsidRPr="009008EA"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331148" w:rsidRPr="009008EA" w:rsidRDefault="006B3CE3" w:rsidP="00331148">
            <w:pPr>
              <w:keepNext/>
              <w:keepLines/>
              <w:jc w:val="both"/>
              <w:rPr>
                <w:rFonts w:ascii="Arial" w:hAnsi="Arial" w:cs="Arial"/>
                <w:sz w:val="20"/>
                <w:szCs w:val="20"/>
              </w:rPr>
            </w:pPr>
            <w:r w:rsidRPr="009008EA">
              <w:rPr>
                <w:rFonts w:ascii="Arial" w:hAnsi="Arial" w:cs="Arial"/>
                <w:b/>
                <w:sz w:val="20"/>
                <w:szCs w:val="20"/>
              </w:rPr>
              <w:t>Internal:</w:t>
            </w:r>
            <w:permStart w:id="1905855821" w:edGrp="everyone"/>
          </w:p>
          <w:p w:rsidR="00331148" w:rsidRPr="009008EA" w:rsidRDefault="00331148" w:rsidP="00331148">
            <w:pPr>
              <w:keepNext/>
              <w:keepLines/>
              <w:jc w:val="both"/>
              <w:rPr>
                <w:rFonts w:ascii="Arial" w:hAnsi="Arial" w:cs="Arial"/>
                <w:sz w:val="20"/>
                <w:szCs w:val="20"/>
              </w:rPr>
            </w:pPr>
            <w:r w:rsidRPr="009008EA">
              <w:rPr>
                <w:rFonts w:ascii="Arial" w:hAnsi="Arial" w:cs="Arial"/>
                <w:sz w:val="20"/>
                <w:szCs w:val="20"/>
              </w:rPr>
              <w:t>Pharmacy staff</w:t>
            </w:r>
          </w:p>
          <w:p w:rsidR="00331148" w:rsidRPr="009008EA" w:rsidRDefault="00331148" w:rsidP="00331148">
            <w:pPr>
              <w:keepNext/>
              <w:keepLines/>
              <w:jc w:val="both"/>
              <w:rPr>
                <w:rFonts w:ascii="Arial" w:hAnsi="Arial" w:cs="Arial"/>
                <w:sz w:val="20"/>
                <w:szCs w:val="20"/>
              </w:rPr>
            </w:pPr>
            <w:r w:rsidRPr="009008EA">
              <w:rPr>
                <w:rFonts w:ascii="Arial" w:hAnsi="Arial" w:cs="Arial"/>
                <w:sz w:val="20"/>
                <w:szCs w:val="20"/>
              </w:rPr>
              <w:t>Clerical Staff</w:t>
            </w:r>
          </w:p>
          <w:p w:rsidR="00331148" w:rsidRPr="009008EA" w:rsidRDefault="00331148" w:rsidP="00331148">
            <w:pPr>
              <w:keepNext/>
              <w:keepLines/>
              <w:jc w:val="both"/>
              <w:rPr>
                <w:rFonts w:ascii="Arial" w:hAnsi="Arial" w:cs="Arial"/>
                <w:sz w:val="20"/>
                <w:szCs w:val="20"/>
              </w:rPr>
            </w:pPr>
            <w:r w:rsidRPr="009008EA">
              <w:rPr>
                <w:rFonts w:ascii="Arial" w:hAnsi="Arial" w:cs="Arial"/>
                <w:sz w:val="20"/>
                <w:szCs w:val="20"/>
              </w:rPr>
              <w:t>Nursing Staff</w:t>
            </w:r>
          </w:p>
          <w:p w:rsidR="00331148" w:rsidRPr="009008EA" w:rsidRDefault="00331148" w:rsidP="00331148">
            <w:pPr>
              <w:keepNext/>
              <w:keepLines/>
              <w:jc w:val="both"/>
              <w:rPr>
                <w:rFonts w:ascii="Arial" w:hAnsi="Arial" w:cs="Arial"/>
                <w:sz w:val="20"/>
                <w:szCs w:val="20"/>
              </w:rPr>
            </w:pPr>
            <w:r w:rsidRPr="009008EA">
              <w:rPr>
                <w:rFonts w:ascii="Arial" w:hAnsi="Arial" w:cs="Arial"/>
                <w:sz w:val="20"/>
                <w:szCs w:val="20"/>
              </w:rPr>
              <w:t>Allied Health Staff</w:t>
            </w:r>
          </w:p>
          <w:p w:rsidR="00331148" w:rsidRPr="009008EA" w:rsidRDefault="00331148" w:rsidP="00331148">
            <w:pPr>
              <w:keepNext/>
              <w:keepLines/>
              <w:jc w:val="both"/>
              <w:rPr>
                <w:rFonts w:ascii="Arial" w:hAnsi="Arial" w:cs="Arial"/>
                <w:sz w:val="20"/>
                <w:szCs w:val="20"/>
              </w:rPr>
            </w:pPr>
            <w:r w:rsidRPr="009008EA">
              <w:rPr>
                <w:rFonts w:ascii="Arial" w:hAnsi="Arial" w:cs="Arial"/>
                <w:sz w:val="20"/>
                <w:szCs w:val="20"/>
              </w:rPr>
              <w:t>Medical Staff</w:t>
            </w:r>
          </w:p>
          <w:p w:rsidR="00C27C64" w:rsidRPr="009008EA" w:rsidRDefault="00331148" w:rsidP="00331148">
            <w:pPr>
              <w:keepNext/>
              <w:keepLines/>
              <w:jc w:val="both"/>
              <w:rPr>
                <w:rFonts w:ascii="Arial" w:hAnsi="Arial" w:cs="Arial"/>
                <w:sz w:val="20"/>
                <w:szCs w:val="20"/>
              </w:rPr>
            </w:pPr>
            <w:r w:rsidRPr="009008EA">
              <w:rPr>
                <w:rFonts w:ascii="Arial" w:hAnsi="Arial" w:cs="Arial"/>
                <w:sz w:val="20"/>
                <w:szCs w:val="20"/>
              </w:rPr>
              <w:t>Other Departments</w:t>
            </w:r>
            <w:permEnd w:id="1905855821"/>
          </w:p>
        </w:tc>
        <w:tc>
          <w:tcPr>
            <w:tcW w:w="1781" w:type="pct"/>
            <w:tcBorders>
              <w:left w:val="single" w:sz="4" w:space="0" w:color="FFFFFF" w:themeColor="background1"/>
            </w:tcBorders>
            <w:shd w:val="clear" w:color="auto" w:fill="auto"/>
          </w:tcPr>
          <w:p w:rsidR="00C27C64" w:rsidRPr="009008EA" w:rsidRDefault="00C27C64" w:rsidP="00C27C64">
            <w:pPr>
              <w:pStyle w:val="Header"/>
              <w:keepNext/>
              <w:keepLines/>
              <w:tabs>
                <w:tab w:val="clear" w:pos="4153"/>
                <w:tab w:val="clear" w:pos="8306"/>
              </w:tabs>
              <w:rPr>
                <w:rFonts w:ascii="Arial" w:hAnsi="Arial" w:cs="Arial"/>
                <w:sz w:val="20"/>
                <w:szCs w:val="20"/>
              </w:rPr>
            </w:pPr>
            <w:r w:rsidRPr="009008EA">
              <w:rPr>
                <w:rFonts w:ascii="Arial" w:hAnsi="Arial" w:cs="Arial"/>
                <w:b/>
                <w:sz w:val="20"/>
                <w:szCs w:val="20"/>
              </w:rPr>
              <w:t>External</w:t>
            </w:r>
            <w:r w:rsidRPr="009008EA">
              <w:rPr>
                <w:rFonts w:ascii="Arial" w:hAnsi="Arial" w:cs="Arial"/>
                <w:sz w:val="20"/>
                <w:szCs w:val="20"/>
              </w:rPr>
              <w:t>:</w:t>
            </w:r>
          </w:p>
          <w:p w:rsidR="00CB4DA9" w:rsidRDefault="00CB4DA9" w:rsidP="00CB4DA9">
            <w:pPr>
              <w:spacing w:before="60" w:after="60"/>
              <w:rPr>
                <w:rFonts w:ascii="Arial" w:hAnsi="Arial" w:cs="Arial"/>
                <w:sz w:val="22"/>
              </w:rPr>
            </w:pPr>
            <w:permStart w:id="2032615130" w:edGrp="everyone"/>
            <w:r w:rsidRPr="00F5019F">
              <w:rPr>
                <w:rFonts w:ascii="Arial" w:hAnsi="Arial" w:cs="Arial"/>
                <w:sz w:val="22"/>
              </w:rPr>
              <w:t>Patients</w:t>
            </w:r>
          </w:p>
          <w:p w:rsidR="00CB4DA9" w:rsidRPr="00FD140A" w:rsidRDefault="00CB4DA9" w:rsidP="00CB4DA9">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Other hospital staff and pharmacy organisations (Pharmacy Council, PSNZ, NZHPA) </w:t>
            </w:r>
          </w:p>
          <w:p w:rsidR="00CB4DA9" w:rsidRPr="00FD140A" w:rsidRDefault="00CB4DA9" w:rsidP="00CB4DA9">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Hospital staff from other localities </w:t>
            </w:r>
          </w:p>
          <w:p w:rsidR="00CB4DA9" w:rsidRDefault="00CB4DA9" w:rsidP="00CB4DA9">
            <w:pPr>
              <w:pStyle w:val="Header"/>
              <w:tabs>
                <w:tab w:val="clear" w:pos="4153"/>
                <w:tab w:val="clear" w:pos="8306"/>
              </w:tabs>
              <w:spacing w:before="60" w:after="60"/>
              <w:rPr>
                <w:rFonts w:ascii="Arial" w:hAnsi="Arial" w:cs="Arial"/>
                <w:sz w:val="22"/>
              </w:rPr>
            </w:pPr>
            <w:r w:rsidRPr="00FD140A">
              <w:rPr>
                <w:rFonts w:ascii="Arial" w:hAnsi="Arial" w:cs="Arial"/>
                <w:sz w:val="22"/>
              </w:rPr>
              <w:t xml:space="preserve">• Community pharmacists and health care professionals </w:t>
            </w:r>
          </w:p>
          <w:p w:rsidR="00CB4DA9" w:rsidRPr="00FD140A" w:rsidRDefault="00CB4DA9" w:rsidP="00CB4DA9">
            <w:pPr>
              <w:pStyle w:val="Header"/>
              <w:tabs>
                <w:tab w:val="clear" w:pos="4153"/>
                <w:tab w:val="clear" w:pos="8306"/>
              </w:tabs>
              <w:spacing w:before="60" w:after="60"/>
              <w:rPr>
                <w:rFonts w:ascii="Arial" w:hAnsi="Arial" w:cs="Arial"/>
                <w:sz w:val="22"/>
              </w:rPr>
            </w:pPr>
            <w:r w:rsidRPr="00FD140A">
              <w:rPr>
                <w:rFonts w:ascii="Arial" w:hAnsi="Arial" w:cs="Arial"/>
                <w:sz w:val="22"/>
              </w:rPr>
              <w:t>• Universities and other training providers</w:t>
            </w:r>
          </w:p>
          <w:p w:rsidR="00C27C64" w:rsidRPr="009008EA" w:rsidRDefault="00CB4DA9" w:rsidP="00CB4DA9">
            <w:pPr>
              <w:rPr>
                <w:rFonts w:ascii="Arial" w:hAnsi="Arial" w:cs="Arial"/>
                <w:sz w:val="20"/>
                <w:szCs w:val="20"/>
              </w:rPr>
            </w:pPr>
            <w:r w:rsidRPr="00FD140A">
              <w:rPr>
                <w:rFonts w:ascii="Arial" w:hAnsi="Arial" w:cs="Arial"/>
                <w:sz w:val="22"/>
              </w:rPr>
              <w:t xml:space="preserve"> • PHARMAC, Pharmaceutical suppliers and contractors</w:t>
            </w:r>
            <w:permEnd w:id="2032615130"/>
          </w:p>
        </w:tc>
      </w:tr>
      <w:tr w:rsidR="0045704C" w:rsidRPr="009008EA" w:rsidTr="006A30D9">
        <w:tc>
          <w:tcPr>
            <w:tcW w:w="1570" w:type="pct"/>
            <w:shd w:val="clear" w:color="auto" w:fill="auto"/>
          </w:tcPr>
          <w:p w:rsidR="0045704C" w:rsidRPr="009008EA" w:rsidRDefault="0045704C" w:rsidP="00D72D01">
            <w:pPr>
              <w:keepNext/>
              <w:keepLines/>
              <w:jc w:val="both"/>
              <w:rPr>
                <w:rFonts w:ascii="Arial" w:hAnsi="Arial" w:cs="Arial"/>
                <w:b/>
                <w:sz w:val="20"/>
                <w:szCs w:val="20"/>
              </w:rPr>
            </w:pPr>
          </w:p>
          <w:p w:rsidR="0045704C" w:rsidRPr="009008EA" w:rsidRDefault="0045704C" w:rsidP="00D72D01">
            <w:pPr>
              <w:keepNext/>
              <w:keepLines/>
              <w:jc w:val="both"/>
              <w:rPr>
                <w:rFonts w:ascii="Arial" w:hAnsi="Arial" w:cs="Arial"/>
                <w:b/>
                <w:sz w:val="20"/>
                <w:szCs w:val="20"/>
              </w:rPr>
            </w:pPr>
            <w:r w:rsidRPr="009008EA">
              <w:rPr>
                <w:rFonts w:ascii="Arial" w:hAnsi="Arial" w:cs="Arial"/>
                <w:b/>
                <w:sz w:val="20"/>
                <w:szCs w:val="20"/>
              </w:rPr>
              <w:t>Financial delegations:</w:t>
            </w:r>
          </w:p>
          <w:p w:rsidR="0045704C" w:rsidRPr="009008EA"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Pr="009008EA" w:rsidRDefault="0045704C" w:rsidP="0045704C">
            <w:pPr>
              <w:keepNext/>
              <w:keepLines/>
              <w:jc w:val="both"/>
              <w:rPr>
                <w:rFonts w:ascii="Arial" w:hAnsi="Arial" w:cs="Arial"/>
                <w:sz w:val="20"/>
                <w:szCs w:val="20"/>
              </w:rPr>
            </w:pPr>
          </w:p>
          <w:p w:rsidR="0045704C" w:rsidRPr="009008EA" w:rsidRDefault="00331148" w:rsidP="0045704C">
            <w:pPr>
              <w:keepNext/>
              <w:keepLines/>
              <w:jc w:val="both"/>
              <w:rPr>
                <w:rFonts w:ascii="Arial" w:hAnsi="Arial" w:cs="Arial"/>
                <w:sz w:val="20"/>
                <w:szCs w:val="20"/>
              </w:rPr>
            </w:pPr>
            <w:r w:rsidRPr="009008EA">
              <w:rPr>
                <w:rFonts w:ascii="Arial" w:hAnsi="Arial" w:cs="Arial"/>
                <w:sz w:val="20"/>
                <w:szCs w:val="20"/>
              </w:rPr>
              <w:t>N/A</w:t>
            </w:r>
          </w:p>
        </w:tc>
      </w:tr>
      <w:tr w:rsidR="006A30D9" w:rsidRPr="009008EA" w:rsidTr="006A30D9">
        <w:tc>
          <w:tcPr>
            <w:tcW w:w="1570" w:type="pct"/>
            <w:shd w:val="clear" w:color="auto" w:fill="auto"/>
          </w:tcPr>
          <w:p w:rsidR="00D72D01" w:rsidRPr="009008EA" w:rsidRDefault="00D72D01" w:rsidP="00D72D01">
            <w:pPr>
              <w:keepNext/>
              <w:keepLines/>
              <w:jc w:val="both"/>
              <w:rPr>
                <w:rFonts w:ascii="Arial" w:hAnsi="Arial" w:cs="Arial"/>
                <w:b/>
                <w:sz w:val="20"/>
                <w:szCs w:val="20"/>
              </w:rPr>
            </w:pPr>
          </w:p>
          <w:p w:rsidR="00D72D01" w:rsidRPr="009008EA" w:rsidRDefault="00C27C64" w:rsidP="00D72D01">
            <w:pPr>
              <w:keepNext/>
              <w:keepLines/>
              <w:jc w:val="both"/>
              <w:rPr>
                <w:rFonts w:ascii="Arial" w:hAnsi="Arial" w:cs="Arial"/>
                <w:sz w:val="20"/>
                <w:szCs w:val="20"/>
              </w:rPr>
            </w:pPr>
            <w:r w:rsidRPr="009008EA">
              <w:rPr>
                <w:rFonts w:ascii="Arial" w:hAnsi="Arial" w:cs="Arial"/>
                <w:b/>
                <w:sz w:val="20"/>
                <w:szCs w:val="20"/>
              </w:rPr>
              <w:t>Date</w:t>
            </w:r>
            <w:r w:rsidR="00D72D01" w:rsidRPr="009008EA">
              <w:rPr>
                <w:rFonts w:ascii="Arial" w:hAnsi="Arial" w:cs="Arial"/>
                <w:sz w:val="20"/>
                <w:szCs w:val="20"/>
              </w:rPr>
              <w:t>:</w:t>
            </w:r>
          </w:p>
          <w:p w:rsidR="00D72D01" w:rsidRPr="009008EA"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9008EA" w:rsidRDefault="00CB4DA9" w:rsidP="00610FC9">
            <w:pPr>
              <w:keepNext/>
              <w:keepLines/>
              <w:spacing w:before="240"/>
              <w:jc w:val="both"/>
              <w:rPr>
                <w:rFonts w:ascii="Arial" w:hAnsi="Arial" w:cs="Arial"/>
                <w:sz w:val="20"/>
                <w:szCs w:val="20"/>
              </w:rPr>
            </w:pPr>
            <w:r>
              <w:rPr>
                <w:rFonts w:ascii="Arial" w:hAnsi="Arial" w:cs="Arial"/>
                <w:sz w:val="20"/>
                <w:szCs w:val="20"/>
              </w:rPr>
              <w:t>April</w:t>
            </w:r>
            <w:r w:rsidR="00331148" w:rsidRPr="009008EA">
              <w:rPr>
                <w:rFonts w:ascii="Arial" w:hAnsi="Arial" w:cs="Arial"/>
                <w:sz w:val="20"/>
                <w:szCs w:val="20"/>
              </w:rPr>
              <w:t xml:space="preserve"> 20</w:t>
            </w:r>
            <w:r>
              <w:rPr>
                <w:rFonts w:ascii="Arial" w:hAnsi="Arial" w:cs="Arial"/>
                <w:sz w:val="20"/>
                <w:szCs w:val="20"/>
              </w:rPr>
              <w:t>24</w:t>
            </w:r>
          </w:p>
        </w:tc>
      </w:tr>
    </w:tbl>
    <w:p w:rsidR="00D72D01" w:rsidRPr="009008EA" w:rsidRDefault="00331148" w:rsidP="00D72D01">
      <w:pPr>
        <w:rPr>
          <w:rFonts w:ascii="Arial" w:hAnsi="Arial" w:cs="Arial"/>
          <w:b/>
          <w:sz w:val="20"/>
          <w:szCs w:val="20"/>
        </w:rPr>
      </w:pPr>
      <w:permStart w:id="2132811146" w:edGrp="everyone"/>
      <w:r w:rsidRPr="009008EA">
        <w:rPr>
          <w:rFonts w:ascii="Arial" w:hAnsi="Arial" w:cs="Arial"/>
          <w:b/>
          <w:sz w:val="20"/>
          <w:szCs w:val="20"/>
        </w:rPr>
        <w:t>This is a training position</w:t>
      </w:r>
    </w:p>
    <w:p w:rsidR="00701255" w:rsidRPr="009008EA" w:rsidRDefault="0067042E" w:rsidP="00D72D01">
      <w:pPr>
        <w:rPr>
          <w:rFonts w:ascii="Arial" w:hAnsi="Arial" w:cs="Arial"/>
          <w:b/>
          <w:sz w:val="20"/>
          <w:szCs w:val="20"/>
        </w:rPr>
      </w:pPr>
      <w:r w:rsidRPr="009008EA">
        <w:rPr>
          <w:rFonts w:ascii="Arial" w:hAnsi="Arial" w:cs="Arial"/>
          <w:b/>
          <w:noProof/>
          <w:sz w:val="20"/>
          <w:szCs w:val="20"/>
          <w:lang w:eastAsia="en-NZ"/>
        </w:rPr>
        <w:lastRenderedPageBreak/>
        <w:drawing>
          <wp:inline distT="0" distB="0" distL="0" distR="0" wp14:anchorId="4ECC1F98" wp14:editId="07E4FAFD">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9008EA" w:rsidRDefault="00701255" w:rsidP="00D72D01">
      <w:pPr>
        <w:rPr>
          <w:rFonts w:ascii="Arial" w:hAnsi="Arial" w:cs="Arial"/>
          <w:b/>
          <w:sz w:val="20"/>
          <w:szCs w:val="20"/>
        </w:rPr>
      </w:pPr>
    </w:p>
    <w:permEnd w:id="2132811146"/>
    <w:p w:rsidR="00D72D01" w:rsidRPr="009008EA"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9008EA">
        <w:rPr>
          <w:sz w:val="20"/>
          <w:szCs w:val="20"/>
        </w:rPr>
        <w:t>Primary purpose(s) of the position</w:t>
      </w:r>
    </w:p>
    <w:p w:rsidR="00331148" w:rsidRPr="009008EA" w:rsidRDefault="00331148" w:rsidP="00331148">
      <w:pPr>
        <w:pStyle w:val="BodyText"/>
        <w:rPr>
          <w:rFonts w:ascii="Arial" w:hAnsi="Arial" w:cs="Arial"/>
          <w:sz w:val="20"/>
        </w:rPr>
      </w:pPr>
      <w:permStart w:id="555368095" w:edGrp="everyone"/>
      <w:r w:rsidRPr="009008EA">
        <w:rPr>
          <w:rFonts w:ascii="Arial" w:hAnsi="Arial" w:cs="Arial"/>
          <w:sz w:val="20"/>
        </w:rPr>
        <w:t>This is a training position. The Intern Pharmacist must always practice under the supervision of a registered practising pharmacist. The Intern Pharmacist must undertake the Pharmaceutical Society of New Zealand (PSNZ) pre-registration training programme (EVOLVE) and demonstrate competence in all areas of practise prior t</w:t>
      </w:r>
      <w:r w:rsidR="00CB4DA9">
        <w:rPr>
          <w:rFonts w:ascii="Arial" w:hAnsi="Arial" w:cs="Arial"/>
          <w:sz w:val="20"/>
        </w:rPr>
        <w:t>o registration as a Pharmacist.</w:t>
      </w:r>
    </w:p>
    <w:p w:rsidR="00331148" w:rsidRDefault="00331148" w:rsidP="00331148">
      <w:pPr>
        <w:jc w:val="both"/>
        <w:rPr>
          <w:rFonts w:ascii="Arial" w:hAnsi="Arial" w:cs="Arial"/>
          <w:sz w:val="20"/>
          <w:szCs w:val="20"/>
        </w:rPr>
      </w:pPr>
      <w:r w:rsidRPr="009008EA">
        <w:rPr>
          <w:rFonts w:ascii="Arial" w:hAnsi="Arial" w:cs="Arial"/>
          <w:sz w:val="20"/>
          <w:szCs w:val="20"/>
        </w:rPr>
        <w:t>To provide clinical pharmacy services and safe medication supply and use at Rotorua and Taupo Hospitals ensuring optimal utilisation of medicines by patients through evidence-based medicine and clinical practice</w:t>
      </w:r>
    </w:p>
    <w:permEnd w:id="555368095"/>
    <w:p w:rsidR="006B451E"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839"/>
        <w:gridCol w:w="2915"/>
        <w:gridCol w:w="5419"/>
      </w:tblGrid>
      <w:tr w:rsidR="006A30D9" w:rsidRPr="009008EA" w:rsidTr="00CB4DA9">
        <w:tc>
          <w:tcPr>
            <w:tcW w:w="1839"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b/>
                <w:bCs w:val="0"/>
                <w:sz w:val="20"/>
                <w:szCs w:val="20"/>
              </w:rPr>
            </w:pPr>
            <w:r w:rsidRPr="009008EA">
              <w:rPr>
                <w:rFonts w:ascii="Arial" w:hAnsi="Arial" w:cs="Arial"/>
                <w:b/>
                <w:sz w:val="20"/>
                <w:szCs w:val="20"/>
              </w:rPr>
              <w:t>Key Objectives</w:t>
            </w:r>
          </w:p>
        </w:tc>
        <w:tc>
          <w:tcPr>
            <w:tcW w:w="2915"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sz w:val="20"/>
                <w:szCs w:val="20"/>
              </w:rPr>
            </w:pPr>
            <w:r w:rsidRPr="009008EA">
              <w:rPr>
                <w:rFonts w:ascii="Arial" w:hAnsi="Arial" w:cs="Arial"/>
                <w:sz w:val="20"/>
                <w:szCs w:val="20"/>
              </w:rPr>
              <w:t>Description</w:t>
            </w:r>
          </w:p>
        </w:tc>
        <w:tc>
          <w:tcPr>
            <w:tcW w:w="5419"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sz w:val="20"/>
                <w:szCs w:val="20"/>
              </w:rPr>
            </w:pPr>
            <w:r w:rsidRPr="009008EA">
              <w:rPr>
                <w:rFonts w:ascii="Arial" w:hAnsi="Arial" w:cs="Arial"/>
                <w:sz w:val="20"/>
                <w:szCs w:val="20"/>
              </w:rPr>
              <w:t>Expected Outcomes</w:t>
            </w:r>
          </w:p>
          <w:p w:rsidR="006B451E" w:rsidRPr="009008EA" w:rsidRDefault="006B451E" w:rsidP="00D34E04">
            <w:pPr>
              <w:rPr>
                <w:rFonts w:ascii="Arial" w:hAnsi="Arial" w:cs="Arial"/>
                <w:i/>
                <w:sz w:val="20"/>
                <w:szCs w:val="20"/>
              </w:rPr>
            </w:pPr>
          </w:p>
        </w:tc>
      </w:tr>
      <w:tr w:rsidR="006A30D9" w:rsidRPr="009008EA" w:rsidTr="00CB4DA9">
        <w:tc>
          <w:tcPr>
            <w:tcW w:w="1839" w:type="dxa"/>
            <w:tcBorders>
              <w:top w:val="single" w:sz="4" w:space="0" w:color="1F497D" w:themeColor="text2"/>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permStart w:id="1417286839" w:edGrp="everyone" w:colFirst="0" w:colLast="0"/>
            <w:permStart w:id="1511858596" w:edGrp="everyone" w:colFirst="1" w:colLast="1"/>
            <w:permStart w:id="856708235" w:edGrp="everyone" w:colFirst="2" w:colLast="2"/>
            <w:permStart w:id="1236148517" w:edGrp="everyone"/>
            <w:r w:rsidRPr="009008EA">
              <w:rPr>
                <w:rFonts w:ascii="Arial" w:hAnsi="Arial" w:cs="Arial"/>
                <w:b/>
                <w:sz w:val="20"/>
                <w:szCs w:val="20"/>
              </w:rPr>
              <w:t>Clinical pharmacy service</w:t>
            </w:r>
          </w:p>
          <w:p w:rsidR="00C5127E" w:rsidRPr="009008EA" w:rsidRDefault="00C5127E" w:rsidP="00041544">
            <w:pPr>
              <w:rPr>
                <w:rFonts w:ascii="Arial" w:hAnsi="Arial" w:cs="Arial"/>
                <w:b/>
                <w:sz w:val="20"/>
                <w:szCs w:val="20"/>
              </w:rPr>
            </w:pPr>
          </w:p>
        </w:tc>
        <w:tc>
          <w:tcPr>
            <w:tcW w:w="2915" w:type="dxa"/>
            <w:tcBorders>
              <w:top w:val="single" w:sz="4" w:space="0" w:color="1F497D" w:themeColor="text2"/>
              <w:bottom w:val="dashed" w:sz="4" w:space="0" w:color="808080" w:themeColor="background1" w:themeShade="80"/>
            </w:tcBorders>
            <w:shd w:val="clear" w:color="auto" w:fill="auto"/>
          </w:tcPr>
          <w:p w:rsidR="00C5127E" w:rsidRPr="009008EA" w:rsidRDefault="00331148" w:rsidP="00041544">
            <w:pPr>
              <w:rPr>
                <w:rFonts w:ascii="Arial" w:hAnsi="Arial" w:cs="Arial"/>
                <w:sz w:val="20"/>
                <w:szCs w:val="20"/>
              </w:rPr>
            </w:pPr>
            <w:r w:rsidRPr="009008EA">
              <w:rPr>
                <w:rFonts w:ascii="Arial" w:hAnsi="Arial" w:cs="Arial"/>
                <w:bCs w:val="0"/>
                <w:sz w:val="20"/>
                <w:szCs w:val="20"/>
                <w:lang w:val="en-GB"/>
              </w:rPr>
              <w:t>The provision of clinical pharmacy services by participating in clinical pharmacy activities at ward level as rostered to ensure optimal and safe utilisation of medicines for and by patients through evidence-based medicine and practice</w:t>
            </w:r>
          </w:p>
        </w:tc>
        <w:tc>
          <w:tcPr>
            <w:tcW w:w="5419" w:type="dxa"/>
            <w:tcBorders>
              <w:top w:val="single" w:sz="4" w:space="0" w:color="1F497D" w:themeColor="text2"/>
              <w:bottom w:val="dashed" w:sz="4" w:space="0" w:color="808080" w:themeColor="background1" w:themeShade="80"/>
            </w:tcBorders>
            <w:shd w:val="clear" w:color="auto" w:fill="auto"/>
          </w:tcPr>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Takes responsibility for a ward, or group of wards, providing pharmaceutical care to patients on this/these ward(s).</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 xml:space="preserve">Provision of patient-focused clinical pharmacy services to wards and departments e.g. patient admission and discharge including medicines history taking, admission and discharge reconciliations and counselling, participation in ward rounds, clinical medication reviews of ‘at risk’ patients, </w:t>
            </w:r>
            <w:r w:rsidR="001D0A7A">
              <w:rPr>
                <w:rFonts w:ascii="Arial" w:hAnsi="Arial" w:cs="Arial"/>
                <w:sz w:val="20"/>
                <w:szCs w:val="20"/>
              </w:rPr>
              <w:t xml:space="preserve">chart reviews, </w:t>
            </w:r>
            <w:r w:rsidRPr="009008EA">
              <w:rPr>
                <w:rFonts w:ascii="Arial" w:hAnsi="Arial" w:cs="Arial"/>
                <w:sz w:val="20"/>
                <w:szCs w:val="20"/>
              </w:rPr>
              <w:t xml:space="preserve">as described in the guidelines and protocols for clinical pharmacy </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 xml:space="preserve">To implement the guidance provided in Pharmac’s HML. </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To be aware of and provide, as appropriate, clinical pharmacy services to meet the particular needs and preferences of Maori consumers.</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 xml:space="preserve">A collegial working relationship with </w:t>
            </w:r>
            <w:r w:rsidR="001D0A7A">
              <w:rPr>
                <w:rFonts w:ascii="Arial" w:hAnsi="Arial" w:cs="Arial"/>
                <w:sz w:val="20"/>
                <w:szCs w:val="20"/>
              </w:rPr>
              <w:t>p</w:t>
            </w:r>
            <w:r w:rsidRPr="009008EA">
              <w:rPr>
                <w:rFonts w:ascii="Arial" w:hAnsi="Arial" w:cs="Arial"/>
                <w:sz w:val="20"/>
                <w:szCs w:val="20"/>
              </w:rPr>
              <w:t>harmacy, medical and nursing staff to implement strategies for the effective use of drugs</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Interaction and sharing of ideas between health professionals</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lastRenderedPageBreak/>
              <w:t xml:space="preserve">The provision of education to medical, nursing and other health practitioners in the appropriate use, administration and </w:t>
            </w:r>
            <w:r w:rsidR="001D0A7A">
              <w:rPr>
                <w:rFonts w:ascii="Arial" w:hAnsi="Arial" w:cs="Arial"/>
                <w:sz w:val="20"/>
                <w:szCs w:val="20"/>
              </w:rPr>
              <w:t>storage</w:t>
            </w:r>
            <w:r w:rsidR="001D0A7A" w:rsidRPr="009008EA">
              <w:rPr>
                <w:rFonts w:ascii="Arial" w:hAnsi="Arial" w:cs="Arial"/>
                <w:sz w:val="20"/>
                <w:szCs w:val="20"/>
              </w:rPr>
              <w:t xml:space="preserve"> </w:t>
            </w:r>
            <w:r w:rsidRPr="009008EA">
              <w:rPr>
                <w:rFonts w:ascii="Arial" w:hAnsi="Arial" w:cs="Arial"/>
                <w:sz w:val="20"/>
                <w:szCs w:val="20"/>
              </w:rPr>
              <w:t>of pharmaceuticals</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The provision of accurate, timely and independent drug information to hospital staff</w:t>
            </w:r>
          </w:p>
          <w:p w:rsidR="00331148" w:rsidRPr="009008EA" w:rsidRDefault="00331148" w:rsidP="00331148">
            <w:pPr>
              <w:numPr>
                <w:ilvl w:val="0"/>
                <w:numId w:val="12"/>
              </w:numPr>
              <w:contextualSpacing/>
              <w:rPr>
                <w:rFonts w:ascii="Arial" w:hAnsi="Arial" w:cs="Arial"/>
                <w:sz w:val="20"/>
                <w:szCs w:val="20"/>
              </w:rPr>
            </w:pPr>
            <w:r w:rsidRPr="009008EA">
              <w:rPr>
                <w:rFonts w:ascii="Arial" w:hAnsi="Arial" w:cs="Arial"/>
                <w:sz w:val="20"/>
                <w:szCs w:val="20"/>
              </w:rPr>
              <w:t>The implementation and promotion of preferred prescribing guidelines in conjunction with the Medication Safety Committee</w:t>
            </w:r>
          </w:p>
          <w:p w:rsidR="00C5127E" w:rsidRPr="009008EA" w:rsidRDefault="00331148" w:rsidP="00331148">
            <w:pPr>
              <w:pStyle w:val="BodyText"/>
              <w:numPr>
                <w:ilvl w:val="0"/>
                <w:numId w:val="12"/>
              </w:numPr>
              <w:spacing w:after="0"/>
              <w:jc w:val="both"/>
              <w:rPr>
                <w:rFonts w:ascii="Arial" w:hAnsi="Arial" w:cs="Arial"/>
                <w:sz w:val="20"/>
              </w:rPr>
            </w:pPr>
            <w:r w:rsidRPr="009008EA">
              <w:rPr>
                <w:rFonts w:ascii="Arial" w:hAnsi="Arial" w:cs="Arial"/>
                <w:sz w:val="20"/>
              </w:rPr>
              <w:t>Participate in requested audits with the necessary education processes</w:t>
            </w: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r w:rsidRPr="009008EA">
              <w:rPr>
                <w:rFonts w:ascii="Arial" w:hAnsi="Arial" w:cs="Arial"/>
                <w:b/>
                <w:sz w:val="20"/>
                <w:szCs w:val="20"/>
              </w:rPr>
              <w:lastRenderedPageBreak/>
              <w:t xml:space="preserve">Operational services </w:t>
            </w:r>
            <w:permStart w:id="1900094041" w:edGrp="everyone" w:colFirst="0" w:colLast="0"/>
            <w:permStart w:id="753148050" w:edGrp="everyone" w:colFirst="1" w:colLast="1"/>
            <w:permStart w:id="1240028167" w:edGrp="everyone" w:colFirst="2" w:colLast="2"/>
            <w:permEnd w:id="1417286839"/>
            <w:permEnd w:id="1511858596"/>
            <w:permEnd w:id="856708235"/>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sz w:val="20"/>
                <w:szCs w:val="20"/>
              </w:rPr>
            </w:pPr>
            <w:r w:rsidRPr="009008EA">
              <w:rPr>
                <w:rFonts w:ascii="Arial" w:hAnsi="Arial" w:cs="Arial"/>
                <w:sz w:val="20"/>
                <w:szCs w:val="20"/>
              </w:rPr>
              <w:t>The provision of medication supply including dispensing, impresting,  and requisitioning and all related stock management including ordering, receipting, and stock taking</w:t>
            </w: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directly participate in the dispensing and supply of medicines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All medicines are supplied or dispensed meeting all legal, ethical standards and regulations, Good Manufacturing Practice (GMP), pharmacy standard operating procedures, clinical guidelines or protocols, or clinical trial protocols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 xml:space="preserve">When required/requested to participate and ensure general pharmacy duties are carried out, e.g. stock takes, inpatient and outpatient dispensing, ward imprest supplies, chemotherapy dispensing, ordering and receipt of pharmaceuticals, </w:t>
            </w:r>
            <w:r w:rsidR="001D0A7A">
              <w:rPr>
                <w:rFonts w:ascii="Arial" w:hAnsi="Arial" w:cs="Arial"/>
                <w:sz w:val="20"/>
                <w:szCs w:val="20"/>
              </w:rPr>
              <w:t xml:space="preserve">desk-based </w:t>
            </w:r>
            <w:r w:rsidRPr="009008EA">
              <w:rPr>
                <w:rFonts w:ascii="Arial" w:hAnsi="Arial" w:cs="Arial"/>
                <w:sz w:val="20"/>
                <w:szCs w:val="20"/>
              </w:rPr>
              <w:t>chart reviews, drug information, supply and auditing of CDs within the hospital and attend Pharmacy meetings and clinical pharmacy education sessions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implement the guidance of Te Whatu Ora Lakes protocols, guidelines or clinical pathways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adhere to Pharmac HML rules and guidance</w:t>
            </w:r>
          </w:p>
          <w:p w:rsidR="00C5127E" w:rsidRPr="009008EA" w:rsidRDefault="00331148" w:rsidP="00331148">
            <w:pPr>
              <w:pStyle w:val="BodyText"/>
              <w:numPr>
                <w:ilvl w:val="0"/>
                <w:numId w:val="12"/>
              </w:numPr>
              <w:spacing w:after="0"/>
              <w:jc w:val="both"/>
              <w:rPr>
                <w:rFonts w:ascii="Arial" w:hAnsi="Arial" w:cs="Arial"/>
                <w:sz w:val="20"/>
              </w:rPr>
            </w:pPr>
            <w:r w:rsidRPr="009008EA">
              <w:rPr>
                <w:rFonts w:ascii="Arial" w:hAnsi="Arial" w:cs="Arial"/>
                <w:sz w:val="20"/>
              </w:rPr>
              <w:t>To participate in the weekend roster as scheduled</w:t>
            </w: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r w:rsidRPr="009008EA">
              <w:rPr>
                <w:rFonts w:ascii="Arial" w:hAnsi="Arial" w:cs="Arial"/>
                <w:b/>
                <w:sz w:val="20"/>
                <w:szCs w:val="20"/>
              </w:rPr>
              <w:t>Safety</w:t>
            </w:r>
            <w:permStart w:id="177291361" w:edGrp="everyone" w:colFirst="0" w:colLast="0"/>
            <w:permStart w:id="687343496" w:edGrp="everyone" w:colFirst="1" w:colLast="1"/>
            <w:permStart w:id="1037720239" w:edGrp="everyone" w:colFirst="2" w:colLast="2"/>
            <w:permEnd w:id="1900094041"/>
            <w:permEnd w:id="753148050"/>
            <w:permEnd w:id="1240028167"/>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sz w:val="20"/>
                <w:szCs w:val="20"/>
              </w:rPr>
            </w:pPr>
            <w:r w:rsidRPr="009008EA">
              <w:rPr>
                <w:rFonts w:ascii="Arial" w:hAnsi="Arial" w:cs="Arial"/>
                <w:sz w:val="20"/>
                <w:szCs w:val="20"/>
              </w:rPr>
              <w:t>Demonstrates clinical, legal and cultural safety to practice</w:t>
            </w: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be aware of and practise in accordance with protocols that promote the safe use of medicines through clinical pharmacy services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be aware of and assist with the implementation of local LDHB Medicines Safety programmes and national Quality Use of Medicines strategies recommended by the Ministry of Health Quality Use of Medicines Group</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be aware of and practise in accordance with Lakes District Health Board’s:</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Health and safety protocols</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Infection Control protocols</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Bicultural protocol</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Human resources protocol</w:t>
            </w:r>
          </w:p>
          <w:p w:rsidR="00331148" w:rsidRPr="009008EA" w:rsidRDefault="00331148" w:rsidP="00331148">
            <w:pPr>
              <w:pStyle w:val="ListParagraph"/>
              <w:numPr>
                <w:ilvl w:val="0"/>
                <w:numId w:val="12"/>
              </w:numPr>
              <w:tabs>
                <w:tab w:val="left" w:pos="567"/>
              </w:tabs>
              <w:rPr>
                <w:rFonts w:ascii="Arial" w:hAnsi="Arial" w:cs="Arial"/>
                <w:sz w:val="20"/>
                <w:szCs w:val="20"/>
              </w:rPr>
            </w:pPr>
            <w:r w:rsidRPr="009008EA">
              <w:rPr>
                <w:rFonts w:ascii="Arial" w:hAnsi="Arial" w:cs="Arial"/>
                <w:sz w:val="20"/>
                <w:szCs w:val="20"/>
              </w:rPr>
              <w:t>To be aware of and practise in accordance with:</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Health and Disability Consumer Code of Rights</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Health Information Privacy Code</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Pharmacy Council of NZ Code of Ethics</w:t>
            </w:r>
          </w:p>
          <w:p w:rsidR="00331148" w:rsidRPr="009008EA" w:rsidRDefault="00331148" w:rsidP="00331148">
            <w:pPr>
              <w:pStyle w:val="ListParagraph"/>
              <w:numPr>
                <w:ilvl w:val="1"/>
                <w:numId w:val="12"/>
              </w:numPr>
              <w:tabs>
                <w:tab w:val="left" w:pos="567"/>
              </w:tabs>
              <w:rPr>
                <w:rFonts w:ascii="Arial" w:hAnsi="Arial" w:cs="Arial"/>
                <w:sz w:val="20"/>
                <w:szCs w:val="20"/>
              </w:rPr>
            </w:pPr>
            <w:r w:rsidRPr="009008EA">
              <w:rPr>
                <w:rFonts w:ascii="Arial" w:hAnsi="Arial" w:cs="Arial"/>
                <w:sz w:val="20"/>
                <w:szCs w:val="20"/>
              </w:rPr>
              <w:t>Quality Standards for Pharmacy in NZ</w:t>
            </w:r>
          </w:p>
          <w:p w:rsidR="00C5127E" w:rsidRPr="009008EA" w:rsidRDefault="00C5127E" w:rsidP="00331148">
            <w:pPr>
              <w:pStyle w:val="BodyText"/>
              <w:spacing w:after="0"/>
              <w:ind w:left="318"/>
              <w:jc w:val="both"/>
              <w:rPr>
                <w:rFonts w:ascii="Arial" w:hAnsi="Arial" w:cs="Arial"/>
                <w:sz w:val="20"/>
              </w:rPr>
            </w:pP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permStart w:id="915086695" w:edGrp="everyone" w:colFirst="0" w:colLast="0"/>
            <w:permStart w:id="1496198195" w:edGrp="everyone" w:colFirst="1" w:colLast="1"/>
            <w:permStart w:id="1621493121" w:edGrp="everyone" w:colFirst="2" w:colLast="2"/>
            <w:permEnd w:id="177291361"/>
            <w:permEnd w:id="687343496"/>
            <w:permEnd w:id="1037720239"/>
            <w:r w:rsidRPr="009008EA">
              <w:rPr>
                <w:rFonts w:ascii="Arial" w:hAnsi="Arial" w:cs="Arial"/>
                <w:b/>
                <w:sz w:val="20"/>
                <w:szCs w:val="20"/>
              </w:rPr>
              <w:t>Professionalism</w:t>
            </w:r>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rPr>
                <w:rFonts w:ascii="Arial" w:hAnsi="Arial" w:cs="Arial"/>
                <w:sz w:val="20"/>
                <w:szCs w:val="20"/>
              </w:rPr>
            </w:pPr>
            <w:r w:rsidRPr="009008EA">
              <w:rPr>
                <w:rFonts w:ascii="Arial" w:hAnsi="Arial" w:cs="Arial"/>
                <w:sz w:val="20"/>
                <w:szCs w:val="20"/>
              </w:rPr>
              <w:t xml:space="preserve">Demonstrates   </w:t>
            </w:r>
            <w:r w:rsidR="001D0A7A">
              <w:rPr>
                <w:rFonts w:ascii="Arial" w:hAnsi="Arial" w:cs="Arial"/>
                <w:sz w:val="20"/>
                <w:szCs w:val="20"/>
              </w:rPr>
              <w:t>a</w:t>
            </w:r>
            <w:r w:rsidRPr="009008EA">
              <w:rPr>
                <w:rFonts w:ascii="Arial" w:hAnsi="Arial" w:cs="Arial"/>
                <w:sz w:val="20"/>
                <w:szCs w:val="20"/>
              </w:rPr>
              <w:t xml:space="preserve">ccountability and responsibility for </w:t>
            </w:r>
            <w:r w:rsidRPr="009008EA">
              <w:rPr>
                <w:rFonts w:ascii="Arial" w:hAnsi="Arial" w:cs="Arial"/>
                <w:sz w:val="20"/>
                <w:szCs w:val="20"/>
              </w:rPr>
              <w:lastRenderedPageBreak/>
              <w:t>professional pharmacy practice</w:t>
            </w:r>
          </w:p>
          <w:p w:rsidR="00C5127E" w:rsidRPr="009008EA" w:rsidRDefault="00C5127E" w:rsidP="00041544">
            <w:pPr>
              <w:rPr>
                <w:rFonts w:ascii="Arial" w:hAnsi="Arial" w:cs="Arial"/>
                <w:sz w:val="20"/>
                <w:szCs w:val="20"/>
              </w:rPr>
            </w:pP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lastRenderedPageBreak/>
              <w:t>To be actively involved in promoting professional practice.</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lastRenderedPageBreak/>
              <w:t>To maintain own health and well</w:t>
            </w:r>
            <w:r w:rsidR="001D0A7A">
              <w:rPr>
                <w:rFonts w:ascii="Arial" w:hAnsi="Arial" w:cs="Arial"/>
                <w:sz w:val="20"/>
                <w:szCs w:val="20"/>
              </w:rPr>
              <w:t>-</w:t>
            </w:r>
            <w:r w:rsidRPr="009008EA">
              <w:rPr>
                <w:rFonts w:ascii="Arial" w:hAnsi="Arial" w:cs="Arial"/>
                <w:sz w:val="20"/>
                <w:szCs w:val="20"/>
              </w:rPr>
              <w:t>being, and to refer to relevant support personnel as necessary</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 xml:space="preserve">To co-ordinate with the Pharmacy Manager </w:t>
            </w:r>
            <w:r w:rsidR="001D0A7A">
              <w:rPr>
                <w:rFonts w:ascii="Arial" w:hAnsi="Arial" w:cs="Arial"/>
                <w:sz w:val="20"/>
                <w:szCs w:val="20"/>
              </w:rPr>
              <w:t>,</w:t>
            </w:r>
            <w:r w:rsidRPr="009008EA">
              <w:rPr>
                <w:rFonts w:ascii="Arial" w:hAnsi="Arial" w:cs="Arial"/>
                <w:sz w:val="20"/>
                <w:szCs w:val="20"/>
              </w:rPr>
              <w:t xml:space="preserve"> other </w:t>
            </w:r>
            <w:r w:rsidR="001D0A7A">
              <w:rPr>
                <w:rFonts w:ascii="Arial" w:hAnsi="Arial" w:cs="Arial"/>
                <w:sz w:val="20"/>
                <w:szCs w:val="20"/>
              </w:rPr>
              <w:t>p</w:t>
            </w:r>
            <w:r w:rsidRPr="009008EA">
              <w:rPr>
                <w:rFonts w:ascii="Arial" w:hAnsi="Arial" w:cs="Arial"/>
                <w:sz w:val="20"/>
                <w:szCs w:val="20"/>
              </w:rPr>
              <w:t>harmacists</w:t>
            </w:r>
            <w:r w:rsidR="001D0A7A">
              <w:rPr>
                <w:rFonts w:ascii="Arial" w:hAnsi="Arial" w:cs="Arial"/>
                <w:sz w:val="20"/>
                <w:szCs w:val="20"/>
              </w:rPr>
              <w:t xml:space="preserve"> and pharmacy technicians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support</w:t>
            </w:r>
            <w:r w:rsidR="001D0A7A">
              <w:rPr>
                <w:rFonts w:ascii="Arial" w:hAnsi="Arial" w:cs="Arial"/>
                <w:sz w:val="20"/>
                <w:szCs w:val="20"/>
              </w:rPr>
              <w:t xml:space="preserve"> </w:t>
            </w:r>
            <w:r w:rsidRPr="009008EA">
              <w:rPr>
                <w:rFonts w:ascii="Arial" w:hAnsi="Arial" w:cs="Arial"/>
                <w:sz w:val="20"/>
                <w:szCs w:val="20"/>
              </w:rPr>
              <w:t xml:space="preserve"> Pharmacy Technicians and Assistants as necessary</w:t>
            </w:r>
          </w:p>
          <w:p w:rsidR="00C5127E" w:rsidRPr="009008EA" w:rsidRDefault="00C5127E" w:rsidP="00331148">
            <w:pPr>
              <w:pStyle w:val="BodyText"/>
              <w:spacing w:after="0"/>
              <w:ind w:left="318"/>
              <w:jc w:val="both"/>
              <w:rPr>
                <w:rFonts w:ascii="Arial" w:hAnsi="Arial" w:cs="Arial"/>
                <w:sz w:val="20"/>
              </w:rPr>
            </w:pP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permStart w:id="885947287" w:edGrp="everyone" w:colFirst="0" w:colLast="0"/>
            <w:permStart w:id="937261732" w:edGrp="everyone" w:colFirst="1" w:colLast="1"/>
            <w:permStart w:id="812342686" w:edGrp="everyone" w:colFirst="2" w:colLast="2"/>
            <w:permEnd w:id="915086695"/>
            <w:permEnd w:id="1496198195"/>
            <w:permEnd w:id="1621493121"/>
            <w:r w:rsidRPr="009008EA">
              <w:rPr>
                <w:rFonts w:ascii="Arial" w:hAnsi="Arial" w:cs="Arial"/>
                <w:b/>
                <w:sz w:val="20"/>
                <w:szCs w:val="20"/>
              </w:rPr>
              <w:lastRenderedPageBreak/>
              <w:t>Communications</w:t>
            </w:r>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rPr>
                <w:rFonts w:ascii="Arial" w:hAnsi="Arial" w:cs="Arial"/>
                <w:sz w:val="20"/>
                <w:szCs w:val="20"/>
              </w:rPr>
            </w:pPr>
            <w:r w:rsidRPr="009008EA">
              <w:rPr>
                <w:rFonts w:ascii="Arial" w:hAnsi="Arial" w:cs="Arial"/>
                <w:sz w:val="20"/>
                <w:szCs w:val="20"/>
              </w:rPr>
              <w:t>Interact effectively with healthcare consumers, family / whanau members and health team workers</w:t>
            </w:r>
          </w:p>
          <w:p w:rsidR="00C5127E" w:rsidRPr="009008EA" w:rsidRDefault="00C5127E" w:rsidP="00041544">
            <w:pPr>
              <w:rPr>
                <w:rFonts w:ascii="Arial" w:hAnsi="Arial" w:cs="Arial"/>
                <w:sz w:val="20"/>
                <w:szCs w:val="20"/>
              </w:rPr>
            </w:pP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demonstrate good communication and listening skills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develop good presentation and training skills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function as an effective team member</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demonstrate a professional attitude in all interactions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ensure correct and pertinent information is communicated appropriately using the available tools via the correct channels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seek appropriate assistance with conflict situations</w:t>
            </w:r>
          </w:p>
          <w:p w:rsidR="00C5127E" w:rsidRPr="009008EA" w:rsidRDefault="00C5127E" w:rsidP="00331148">
            <w:pPr>
              <w:pStyle w:val="BodyText"/>
              <w:spacing w:after="0"/>
              <w:ind w:left="318"/>
              <w:jc w:val="both"/>
              <w:rPr>
                <w:rFonts w:ascii="Arial" w:hAnsi="Arial" w:cs="Arial"/>
                <w:sz w:val="20"/>
              </w:rPr>
            </w:pP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permStart w:id="268444494" w:edGrp="everyone" w:colFirst="0" w:colLast="0"/>
            <w:permStart w:id="926643665" w:edGrp="everyone" w:colFirst="1" w:colLast="1"/>
            <w:permStart w:id="1470660521" w:edGrp="everyone" w:colFirst="2" w:colLast="2"/>
            <w:permEnd w:id="885947287"/>
            <w:permEnd w:id="937261732"/>
            <w:permEnd w:id="812342686"/>
            <w:r w:rsidRPr="009008EA">
              <w:rPr>
                <w:rFonts w:ascii="Arial" w:hAnsi="Arial" w:cs="Arial"/>
                <w:b/>
                <w:sz w:val="20"/>
                <w:szCs w:val="20"/>
              </w:rPr>
              <w:t>Time management</w:t>
            </w:r>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tabs>
                <w:tab w:val="left" w:pos="33"/>
              </w:tabs>
              <w:ind w:left="33" w:hanging="33"/>
              <w:rPr>
                <w:rFonts w:ascii="Arial" w:hAnsi="Arial" w:cs="Arial"/>
                <w:sz w:val="20"/>
                <w:szCs w:val="20"/>
              </w:rPr>
            </w:pPr>
            <w:r w:rsidRPr="009008EA">
              <w:rPr>
                <w:rFonts w:ascii="Arial" w:hAnsi="Arial" w:cs="Arial"/>
                <w:sz w:val="20"/>
                <w:szCs w:val="20"/>
              </w:rPr>
              <w:t>Demonstrates effective time management, teamwork and resource utilisation</w:t>
            </w:r>
          </w:p>
          <w:p w:rsidR="00C5127E" w:rsidRPr="009008EA" w:rsidRDefault="00C5127E" w:rsidP="00041544">
            <w:pPr>
              <w:rPr>
                <w:rFonts w:ascii="Arial" w:hAnsi="Arial" w:cs="Arial"/>
                <w:sz w:val="20"/>
                <w:szCs w:val="20"/>
              </w:rPr>
            </w:pP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develop time management and priority setting skills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ensure resources are used in an economic and responsible manner</w:t>
            </w:r>
          </w:p>
          <w:p w:rsidR="00C5127E" w:rsidRPr="009008EA" w:rsidRDefault="00C5127E" w:rsidP="00331148">
            <w:pPr>
              <w:pStyle w:val="BodyText"/>
              <w:spacing w:after="0"/>
              <w:ind w:left="318"/>
              <w:jc w:val="both"/>
              <w:rPr>
                <w:rFonts w:ascii="Arial" w:hAnsi="Arial" w:cs="Arial"/>
                <w:sz w:val="20"/>
              </w:rPr>
            </w:pPr>
          </w:p>
        </w:tc>
      </w:tr>
      <w:tr w:rsidR="00331148"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041544">
            <w:pPr>
              <w:rPr>
                <w:rFonts w:ascii="Arial" w:hAnsi="Arial" w:cs="Arial"/>
                <w:b/>
                <w:sz w:val="20"/>
                <w:szCs w:val="20"/>
              </w:rPr>
            </w:pPr>
            <w:permStart w:id="1612121477" w:edGrp="everyone" w:colFirst="0" w:colLast="0"/>
            <w:permStart w:id="1724388101" w:edGrp="everyone" w:colFirst="1" w:colLast="1"/>
            <w:permStart w:id="1482378146" w:edGrp="everyone" w:colFirst="2" w:colLast="2"/>
            <w:permStart w:id="1189900297" w:edGrp="everyone" w:colFirst="3" w:colLast="3"/>
            <w:permEnd w:id="268444494"/>
            <w:permEnd w:id="926643665"/>
            <w:permEnd w:id="1470660521"/>
            <w:r w:rsidRPr="009008EA">
              <w:rPr>
                <w:rFonts w:ascii="Arial" w:hAnsi="Arial" w:cs="Arial"/>
                <w:b/>
                <w:sz w:val="20"/>
                <w:szCs w:val="20"/>
              </w:rPr>
              <w:t>Education</w:t>
            </w:r>
          </w:p>
        </w:tc>
        <w:tc>
          <w:tcPr>
            <w:tcW w:w="2915"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tabs>
                <w:tab w:val="left" w:pos="0"/>
              </w:tabs>
              <w:ind w:left="33"/>
              <w:rPr>
                <w:rFonts w:ascii="Arial" w:hAnsi="Arial" w:cs="Arial"/>
                <w:sz w:val="20"/>
                <w:szCs w:val="20"/>
              </w:rPr>
            </w:pPr>
            <w:r w:rsidRPr="009008EA">
              <w:rPr>
                <w:rFonts w:ascii="Arial" w:hAnsi="Arial" w:cs="Arial"/>
                <w:sz w:val="20"/>
                <w:szCs w:val="20"/>
              </w:rPr>
              <w:t xml:space="preserve">Attends and participates in teaching activities with pharmacy colleagues, medical and nursing staff, health care practitioners, and health care consumers.  </w:t>
            </w:r>
          </w:p>
          <w:p w:rsidR="00331148" w:rsidRPr="009008EA" w:rsidRDefault="00331148" w:rsidP="00041544">
            <w:pPr>
              <w:rPr>
                <w:rFonts w:ascii="Arial" w:hAnsi="Arial" w:cs="Arial"/>
                <w:sz w:val="20"/>
                <w:szCs w:val="20"/>
              </w:rPr>
            </w:pP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keep updated with current pharmaceutical practice</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deliver patient education using motivational interviewing skills.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present at group training sessions as requested</w:t>
            </w:r>
          </w:p>
          <w:p w:rsidR="00331148" w:rsidRPr="009008EA" w:rsidRDefault="00331148" w:rsidP="00331148">
            <w:pPr>
              <w:pStyle w:val="BodyText"/>
              <w:spacing w:after="0"/>
              <w:ind w:left="318"/>
              <w:jc w:val="both"/>
              <w:rPr>
                <w:rFonts w:ascii="Arial" w:hAnsi="Arial" w:cs="Arial"/>
                <w:sz w:val="20"/>
              </w:rPr>
            </w:pPr>
          </w:p>
        </w:tc>
      </w:tr>
      <w:tr w:rsidR="006A30D9" w:rsidRPr="009008EA" w:rsidTr="00CB4DA9">
        <w:tc>
          <w:tcPr>
            <w:tcW w:w="1839" w:type="dxa"/>
            <w:tcBorders>
              <w:top w:val="dashed" w:sz="4" w:space="0" w:color="808080" w:themeColor="background1" w:themeShade="80"/>
              <w:bottom w:val="dashed" w:sz="4" w:space="0" w:color="808080" w:themeColor="background1" w:themeShade="80"/>
            </w:tcBorders>
            <w:shd w:val="clear" w:color="auto" w:fill="auto"/>
          </w:tcPr>
          <w:p w:rsidR="00C5127E" w:rsidRPr="009008EA" w:rsidRDefault="00331148" w:rsidP="00041544">
            <w:pPr>
              <w:rPr>
                <w:rFonts w:ascii="Arial" w:hAnsi="Arial" w:cs="Arial"/>
                <w:b/>
                <w:sz w:val="20"/>
                <w:szCs w:val="20"/>
              </w:rPr>
            </w:pPr>
            <w:permStart w:id="1577676222" w:edGrp="everyone" w:colFirst="0" w:colLast="0"/>
            <w:permStart w:id="225332115" w:edGrp="everyone" w:colFirst="1" w:colLast="1"/>
            <w:permStart w:id="102267044" w:edGrp="everyone" w:colFirst="2" w:colLast="2"/>
            <w:permEnd w:id="1612121477"/>
            <w:permEnd w:id="1724388101"/>
            <w:permEnd w:id="1482378146"/>
            <w:permEnd w:id="1189900297"/>
            <w:r w:rsidRPr="009008EA">
              <w:rPr>
                <w:rFonts w:ascii="Arial" w:hAnsi="Arial" w:cs="Arial"/>
                <w:b/>
                <w:sz w:val="20"/>
                <w:szCs w:val="20"/>
              </w:rPr>
              <w:t>Professional Development</w:t>
            </w:r>
          </w:p>
          <w:p w:rsidR="00C5127E" w:rsidRPr="009008EA" w:rsidRDefault="00C5127E" w:rsidP="00041544">
            <w:pPr>
              <w:rPr>
                <w:rFonts w:ascii="Arial" w:hAnsi="Arial" w:cs="Arial"/>
                <w:sz w:val="20"/>
                <w:szCs w:val="20"/>
              </w:rPr>
            </w:pPr>
          </w:p>
        </w:tc>
        <w:tc>
          <w:tcPr>
            <w:tcW w:w="2915"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ind w:left="33" w:hanging="33"/>
              <w:rPr>
                <w:rFonts w:ascii="Arial" w:hAnsi="Arial" w:cs="Arial"/>
                <w:sz w:val="20"/>
                <w:szCs w:val="20"/>
              </w:rPr>
            </w:pPr>
            <w:r w:rsidRPr="009008EA">
              <w:rPr>
                <w:rFonts w:ascii="Arial" w:hAnsi="Arial" w:cs="Arial"/>
                <w:sz w:val="20"/>
                <w:szCs w:val="20"/>
              </w:rPr>
              <w:t>Take responsibility for undertaking the EVOLVE training programme seeking appropriate input from your preceptor and other peers</w:t>
            </w:r>
          </w:p>
          <w:p w:rsidR="00C5127E" w:rsidRPr="009008EA" w:rsidRDefault="00C5127E" w:rsidP="00041544">
            <w:pPr>
              <w:rPr>
                <w:rFonts w:ascii="Arial" w:hAnsi="Arial" w:cs="Arial"/>
                <w:sz w:val="20"/>
                <w:szCs w:val="20"/>
              </w:rPr>
            </w:pPr>
          </w:p>
        </w:tc>
        <w:tc>
          <w:tcPr>
            <w:tcW w:w="5419" w:type="dxa"/>
            <w:tcBorders>
              <w:top w:val="dashed" w:sz="4" w:space="0" w:color="808080" w:themeColor="background1" w:themeShade="80"/>
              <w:bottom w:val="dashed" w:sz="4" w:space="0" w:color="808080" w:themeColor="background1" w:themeShade="80"/>
            </w:tcBorders>
            <w:shd w:val="clear" w:color="auto" w:fill="auto"/>
          </w:tcPr>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meet with your Preceptor Pharmacists at regular intervals as agreed to review and discuss progress</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complete all assignments and practice activities as prescribed by the PSNZ, achieving a minimum competent grading</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complete 3-monthly appraisals with your Preceptor Pharmacist undertaking a self-appraisal of competence / achievement prior to meeting</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attend all PSNZ training days, and the Assessment Centre evaluation</w:t>
            </w:r>
          </w:p>
          <w:p w:rsidR="00331148" w:rsidRPr="009008EA" w:rsidRDefault="00331148" w:rsidP="00331148">
            <w:pPr>
              <w:pStyle w:val="ListParagraph"/>
              <w:numPr>
                <w:ilvl w:val="0"/>
                <w:numId w:val="12"/>
              </w:numPr>
              <w:rPr>
                <w:rFonts w:ascii="Arial" w:hAnsi="Arial" w:cs="Arial"/>
                <w:sz w:val="20"/>
                <w:szCs w:val="20"/>
              </w:rPr>
            </w:pPr>
            <w:r w:rsidRPr="009008EA">
              <w:rPr>
                <w:rFonts w:ascii="Arial" w:hAnsi="Arial" w:cs="Arial"/>
                <w:sz w:val="20"/>
                <w:szCs w:val="20"/>
              </w:rPr>
              <w:t>To participate personally in internal and external continuing education programmes</w:t>
            </w:r>
          </w:p>
          <w:p w:rsidR="00331148" w:rsidRPr="009008EA" w:rsidRDefault="00331148" w:rsidP="00331148">
            <w:pPr>
              <w:pStyle w:val="ListParagraph"/>
              <w:numPr>
                <w:ilvl w:val="1"/>
                <w:numId w:val="12"/>
              </w:numPr>
              <w:rPr>
                <w:rFonts w:ascii="Arial" w:hAnsi="Arial" w:cs="Arial"/>
                <w:sz w:val="20"/>
                <w:szCs w:val="20"/>
              </w:rPr>
            </w:pPr>
            <w:r w:rsidRPr="009008EA">
              <w:rPr>
                <w:rFonts w:ascii="Arial" w:hAnsi="Arial" w:cs="Arial"/>
                <w:sz w:val="20"/>
                <w:szCs w:val="20"/>
              </w:rPr>
              <w:t>departmental CE meetings</w:t>
            </w:r>
          </w:p>
          <w:p w:rsidR="00C5127E" w:rsidRPr="009008EA" w:rsidRDefault="00331148" w:rsidP="009008EA">
            <w:pPr>
              <w:pStyle w:val="BodyText"/>
              <w:numPr>
                <w:ilvl w:val="1"/>
                <w:numId w:val="12"/>
              </w:numPr>
              <w:spacing w:after="0"/>
              <w:jc w:val="both"/>
              <w:rPr>
                <w:rFonts w:ascii="Arial" w:hAnsi="Arial" w:cs="Arial"/>
                <w:sz w:val="20"/>
              </w:rPr>
            </w:pPr>
            <w:r w:rsidRPr="009008EA">
              <w:rPr>
                <w:rFonts w:ascii="Arial" w:hAnsi="Arial" w:cs="Arial"/>
                <w:sz w:val="20"/>
              </w:rPr>
              <w:t>external meetings as agreed with feedback at departmental CE meetings</w:t>
            </w:r>
            <w:r w:rsidR="0045704C" w:rsidRPr="009008EA">
              <w:rPr>
                <w:rFonts w:ascii="Arial" w:hAnsi="Arial" w:cs="Arial"/>
                <w:sz w:val="20"/>
              </w:rPr>
              <w:t>.</w:t>
            </w:r>
          </w:p>
        </w:tc>
      </w:tr>
      <w:permEnd w:id="1236148517"/>
      <w:permEnd w:id="1577676222"/>
      <w:permEnd w:id="225332115"/>
      <w:permEnd w:id="102267044"/>
    </w:tbl>
    <w:p w:rsidR="00C5127E" w:rsidRPr="009008EA" w:rsidRDefault="00C5127E" w:rsidP="006B451E">
      <w:pPr>
        <w:pStyle w:val="BodyText"/>
        <w:spacing w:after="0"/>
        <w:jc w:val="both"/>
        <w:rPr>
          <w:rFonts w:ascii="Arial" w:hAnsi="Arial" w:cs="Arial"/>
          <w:sz w:val="20"/>
        </w:rPr>
      </w:pPr>
    </w:p>
    <w:p w:rsidR="006B451E" w:rsidRPr="009008EA" w:rsidRDefault="000E0688" w:rsidP="006B451E">
      <w:pPr>
        <w:pStyle w:val="BodyText"/>
        <w:spacing w:after="0"/>
        <w:jc w:val="both"/>
        <w:rPr>
          <w:rFonts w:ascii="Arial" w:hAnsi="Arial" w:cs="Arial"/>
          <w:sz w:val="20"/>
        </w:rPr>
      </w:pPr>
      <w:r w:rsidRPr="009008EA">
        <w:rPr>
          <w:rFonts w:ascii="Arial" w:hAnsi="Arial" w:cs="Arial"/>
          <w:noProof/>
          <w:sz w:val="20"/>
          <w:lang w:val="en-NZ" w:eastAsia="en-NZ"/>
        </w:rPr>
        <w:drawing>
          <wp:inline distT="0" distB="0" distL="0" distR="0" wp14:anchorId="0AC50383" wp14:editId="43246147">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9008EA" w:rsidTr="006A30D9">
        <w:tc>
          <w:tcPr>
            <w:tcW w:w="2235" w:type="dxa"/>
            <w:tcBorders>
              <w:top w:val="single" w:sz="4" w:space="0" w:color="1F497D" w:themeColor="text2"/>
              <w:bottom w:val="single" w:sz="4" w:space="0" w:color="1F497D" w:themeColor="text2"/>
            </w:tcBorders>
            <w:shd w:val="clear" w:color="auto" w:fill="auto"/>
          </w:tcPr>
          <w:p w:rsidR="00CB2708" w:rsidRPr="009008EA" w:rsidRDefault="00CB2708" w:rsidP="00D34E04">
            <w:pPr>
              <w:rPr>
                <w:rFonts w:ascii="Arial" w:hAnsi="Arial" w:cs="Arial"/>
                <w:b/>
                <w:bCs w:val="0"/>
                <w:sz w:val="20"/>
                <w:szCs w:val="20"/>
              </w:rPr>
            </w:pPr>
            <w:r w:rsidRPr="009008EA">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9008EA" w:rsidRDefault="00CB2708" w:rsidP="00D34E04">
            <w:pPr>
              <w:rPr>
                <w:rFonts w:ascii="Arial" w:hAnsi="Arial" w:cs="Arial"/>
                <w:sz w:val="20"/>
                <w:szCs w:val="20"/>
              </w:rPr>
            </w:pPr>
            <w:r w:rsidRPr="009008EA">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9008EA" w:rsidRDefault="00CB2708" w:rsidP="00D34E04">
            <w:pPr>
              <w:rPr>
                <w:rFonts w:ascii="Arial" w:hAnsi="Arial" w:cs="Arial"/>
                <w:sz w:val="20"/>
                <w:szCs w:val="20"/>
              </w:rPr>
            </w:pPr>
            <w:r w:rsidRPr="009008EA">
              <w:rPr>
                <w:rFonts w:ascii="Arial" w:hAnsi="Arial" w:cs="Arial"/>
                <w:sz w:val="20"/>
                <w:szCs w:val="20"/>
              </w:rPr>
              <w:t>Achievement Indicators</w:t>
            </w:r>
          </w:p>
          <w:p w:rsidR="00CB2708" w:rsidRPr="009008EA" w:rsidRDefault="00CB2708" w:rsidP="00D34E04">
            <w:pPr>
              <w:rPr>
                <w:rFonts w:ascii="Arial" w:hAnsi="Arial" w:cs="Arial"/>
                <w:i/>
                <w:sz w:val="20"/>
                <w:szCs w:val="20"/>
              </w:rPr>
            </w:pPr>
          </w:p>
        </w:tc>
      </w:tr>
      <w:tr w:rsidR="006A3664" w:rsidRPr="009008EA" w:rsidTr="00390503">
        <w:trPr>
          <w:trHeight w:val="1617"/>
        </w:trPr>
        <w:tc>
          <w:tcPr>
            <w:tcW w:w="2235" w:type="dxa"/>
            <w:vMerge w:val="restart"/>
            <w:tcBorders>
              <w:top w:val="single" w:sz="4" w:space="0" w:color="1F497D" w:themeColor="text2"/>
            </w:tcBorders>
            <w:shd w:val="clear" w:color="auto" w:fill="auto"/>
          </w:tcPr>
          <w:p w:rsidR="006A3664" w:rsidRPr="009008EA" w:rsidRDefault="006A3664" w:rsidP="00C5127E">
            <w:pPr>
              <w:jc w:val="center"/>
              <w:rPr>
                <w:rFonts w:ascii="Arial" w:hAnsi="Arial" w:cs="Arial"/>
                <w:b/>
                <w:sz w:val="20"/>
                <w:szCs w:val="20"/>
              </w:rPr>
            </w:pPr>
            <w:permStart w:id="1077871987" w:edGrp="everyone" w:colFirst="2" w:colLast="2"/>
            <w:r w:rsidRPr="009008EA">
              <w:rPr>
                <w:rFonts w:ascii="Arial" w:hAnsi="Arial" w:cs="Arial"/>
                <w:b/>
                <w:sz w:val="20"/>
                <w:szCs w:val="20"/>
              </w:rPr>
              <w:lastRenderedPageBreak/>
              <w:t>Communication and Personal Interaction</w:t>
            </w:r>
          </w:p>
          <w:p w:rsidR="006A3664" w:rsidRPr="009008EA" w:rsidRDefault="006A3664" w:rsidP="00C5127E">
            <w:pPr>
              <w:jc w:val="center"/>
              <w:rPr>
                <w:rFonts w:ascii="Arial" w:hAnsi="Arial" w:cs="Arial"/>
                <w:b/>
                <w:sz w:val="20"/>
                <w:szCs w:val="20"/>
              </w:rPr>
            </w:pPr>
          </w:p>
          <w:p w:rsidR="006A3664" w:rsidRPr="009008EA" w:rsidRDefault="006A3664" w:rsidP="00C5127E">
            <w:pPr>
              <w:jc w:val="center"/>
              <w:rPr>
                <w:rFonts w:ascii="Arial" w:hAnsi="Arial" w:cs="Arial"/>
                <w:b/>
                <w:sz w:val="20"/>
                <w:szCs w:val="20"/>
              </w:rPr>
            </w:pPr>
            <w:r w:rsidRPr="009008EA">
              <w:rPr>
                <w:rFonts w:ascii="Arial" w:hAnsi="Arial" w:cs="Arial"/>
                <w:b/>
                <w:sz w:val="20"/>
                <w:szCs w:val="20"/>
              </w:rPr>
              <w:t>Te Ringa Hora</w:t>
            </w:r>
          </w:p>
          <w:p w:rsidR="006A3664" w:rsidRPr="009008EA" w:rsidRDefault="006A3664" w:rsidP="00C5127E">
            <w:pPr>
              <w:jc w:val="center"/>
              <w:rPr>
                <w:rFonts w:ascii="Arial" w:hAnsi="Arial" w:cs="Arial"/>
                <w:b/>
                <w:sz w:val="20"/>
                <w:szCs w:val="20"/>
              </w:rPr>
            </w:pPr>
          </w:p>
          <w:p w:rsidR="006A3664" w:rsidRPr="009008EA" w:rsidRDefault="006A3664" w:rsidP="00C5127E">
            <w:pPr>
              <w:jc w:val="center"/>
              <w:rPr>
                <w:rFonts w:ascii="Arial" w:hAnsi="Arial" w:cs="Arial"/>
                <w:b/>
                <w:i/>
                <w:sz w:val="20"/>
                <w:szCs w:val="20"/>
              </w:rPr>
            </w:pPr>
            <w:r w:rsidRPr="009008EA">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Pr="009008EA" w:rsidRDefault="004C773E" w:rsidP="004C773E">
            <w:pPr>
              <w:jc w:val="both"/>
              <w:rPr>
                <w:rFonts w:ascii="Arial" w:hAnsi="Arial" w:cs="Arial"/>
                <w:sz w:val="20"/>
                <w:szCs w:val="20"/>
              </w:rPr>
            </w:pPr>
            <w:r w:rsidRPr="009008EA">
              <w:rPr>
                <w:rFonts w:ascii="Arial" w:hAnsi="Arial" w:cs="Arial"/>
                <w:sz w:val="20"/>
                <w:szCs w:val="20"/>
              </w:rPr>
              <w:t>Communicates relevant information in a timely manner to those who need to know at a level that is understood.</w:t>
            </w:r>
          </w:p>
          <w:p w:rsidR="006A3664" w:rsidRPr="009008EA"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Transfers information effectively verbally and writes clearly, coherently and succinctly.</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Shares well thought out, concise and timely information with others using appropriate mediums.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Builds team spirit, facilitates resolution of conflict within the team, promotes/protects team reputation, shows commitment to contributing to the teams success.</w:t>
            </w:r>
          </w:p>
          <w:p w:rsidR="006A3664"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Maintains and promotes high standards of social, ethical and organisational norms.</w:t>
            </w:r>
          </w:p>
        </w:tc>
      </w:tr>
      <w:permEnd w:id="1077871987"/>
      <w:tr w:rsidR="004C773E" w:rsidRPr="009008EA" w:rsidTr="00E74623">
        <w:trPr>
          <w:trHeight w:val="679"/>
        </w:trPr>
        <w:tc>
          <w:tcPr>
            <w:tcW w:w="2235" w:type="dxa"/>
            <w:vMerge/>
            <w:tcBorders>
              <w:bottom w:val="dashed" w:sz="4" w:space="0" w:color="808080" w:themeColor="background1" w:themeShade="80"/>
            </w:tcBorders>
            <w:shd w:val="clear" w:color="auto" w:fill="auto"/>
          </w:tcPr>
          <w:p w:rsidR="004C773E" w:rsidRPr="009008EA"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9008EA" w:rsidRDefault="004C773E" w:rsidP="008C3100">
            <w:pPr>
              <w:jc w:val="both"/>
              <w:rPr>
                <w:rFonts w:ascii="Arial" w:hAnsi="Arial" w:cs="Arial"/>
                <w:sz w:val="20"/>
                <w:szCs w:val="20"/>
              </w:rPr>
            </w:pPr>
            <w:r w:rsidRPr="009008EA">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permStart w:id="648248515" w:edGrp="everyone"/>
            <w:r w:rsidRPr="009008EA">
              <w:rPr>
                <w:rFonts w:ascii="Arial" w:hAnsi="Arial" w:cs="Arial"/>
                <w:sz w:val="20"/>
                <w:szCs w:val="20"/>
              </w:rPr>
              <w:t>Articulates differing perspectives on an issue and can see the merit of alternative points of view.</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Works with other managers and teams to streamline processes for the best efficiency for both teams.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Provides staff who have concerns about another team process, a different point of view to consider.</w:t>
            </w:r>
            <w:permEnd w:id="648248515"/>
          </w:p>
        </w:tc>
      </w:tr>
      <w:tr w:rsidR="006A3664" w:rsidRPr="009008EA" w:rsidTr="00390503">
        <w:trPr>
          <w:trHeight w:val="679"/>
        </w:trPr>
        <w:tc>
          <w:tcPr>
            <w:tcW w:w="2235" w:type="dxa"/>
            <w:vMerge/>
            <w:tcBorders>
              <w:bottom w:val="dashed" w:sz="4" w:space="0" w:color="808080" w:themeColor="background1" w:themeShade="80"/>
            </w:tcBorders>
            <w:shd w:val="clear" w:color="auto" w:fill="auto"/>
          </w:tcPr>
          <w:p w:rsidR="006A3664" w:rsidRPr="009008EA" w:rsidRDefault="006A3664" w:rsidP="00C5127E">
            <w:pPr>
              <w:jc w:val="center"/>
              <w:rPr>
                <w:rFonts w:ascii="Arial" w:hAnsi="Arial" w:cs="Arial"/>
                <w:b/>
                <w:sz w:val="20"/>
                <w:szCs w:val="20"/>
              </w:rPr>
            </w:pPr>
            <w:permStart w:id="1301379905" w:edGrp="everyone" w:colFirst="2" w:colLast="2"/>
          </w:p>
        </w:tc>
        <w:tc>
          <w:tcPr>
            <w:tcW w:w="2409" w:type="dxa"/>
            <w:tcBorders>
              <w:top w:val="nil"/>
              <w:bottom w:val="dashed" w:sz="4" w:space="0" w:color="808080" w:themeColor="background1" w:themeShade="80"/>
            </w:tcBorders>
            <w:shd w:val="clear" w:color="auto" w:fill="auto"/>
          </w:tcPr>
          <w:p w:rsidR="006A3664" w:rsidRPr="009008EA" w:rsidRDefault="004C773E" w:rsidP="008C3100">
            <w:pPr>
              <w:jc w:val="both"/>
              <w:rPr>
                <w:rFonts w:ascii="Arial" w:hAnsi="Arial" w:cs="Arial"/>
                <w:sz w:val="20"/>
                <w:szCs w:val="20"/>
              </w:rPr>
            </w:pPr>
            <w:r w:rsidRPr="009008EA">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Connects with others, listens, reads people and situations and communicates tactfully.</w:t>
            </w:r>
          </w:p>
          <w:p w:rsidR="006A3664"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Gets to know their team members and treats them with respect, valuing their individuality and contributions.</w:t>
            </w:r>
          </w:p>
        </w:tc>
      </w:tr>
      <w:tr w:rsidR="004C773E" w:rsidRPr="009008EA" w:rsidTr="006A30D9">
        <w:trPr>
          <w:trHeight w:val="1913"/>
        </w:trPr>
        <w:tc>
          <w:tcPr>
            <w:tcW w:w="2235" w:type="dxa"/>
            <w:vMerge w:val="restart"/>
            <w:tcBorders>
              <w:top w:val="dashed" w:sz="4" w:space="0" w:color="808080" w:themeColor="background1" w:themeShade="80"/>
            </w:tcBorders>
            <w:shd w:val="clear" w:color="auto" w:fill="auto"/>
          </w:tcPr>
          <w:p w:rsidR="004C773E" w:rsidRPr="009008EA" w:rsidRDefault="004C773E" w:rsidP="00C5127E">
            <w:pPr>
              <w:jc w:val="center"/>
              <w:rPr>
                <w:rFonts w:ascii="Arial" w:hAnsi="Arial" w:cs="Arial"/>
                <w:b/>
                <w:sz w:val="20"/>
                <w:szCs w:val="20"/>
              </w:rPr>
            </w:pPr>
            <w:permStart w:id="1895696630" w:edGrp="everyone" w:colFirst="2" w:colLast="2"/>
            <w:permEnd w:id="1301379905"/>
            <w:r w:rsidRPr="009008EA">
              <w:rPr>
                <w:rFonts w:ascii="Arial" w:hAnsi="Arial" w:cs="Arial"/>
                <w:b/>
                <w:sz w:val="20"/>
                <w:szCs w:val="20"/>
              </w:rPr>
              <w:t>Strategy &amp; Performance</w:t>
            </w:r>
          </w:p>
          <w:p w:rsidR="004C773E" w:rsidRPr="009008EA" w:rsidRDefault="004C773E" w:rsidP="00C5127E">
            <w:pPr>
              <w:jc w:val="center"/>
              <w:rPr>
                <w:rFonts w:ascii="Arial" w:hAnsi="Arial" w:cs="Arial"/>
                <w:b/>
                <w:sz w:val="20"/>
                <w:szCs w:val="20"/>
              </w:rPr>
            </w:pPr>
          </w:p>
          <w:p w:rsidR="004C773E" w:rsidRPr="009008EA" w:rsidRDefault="004C773E" w:rsidP="00C5127E">
            <w:pPr>
              <w:jc w:val="center"/>
              <w:rPr>
                <w:rFonts w:ascii="Arial" w:hAnsi="Arial" w:cs="Arial"/>
                <w:b/>
                <w:sz w:val="20"/>
                <w:szCs w:val="20"/>
              </w:rPr>
            </w:pPr>
            <w:r w:rsidRPr="009008EA">
              <w:rPr>
                <w:rFonts w:ascii="Arial" w:hAnsi="Arial" w:cs="Arial"/>
                <w:b/>
                <w:sz w:val="20"/>
                <w:szCs w:val="20"/>
              </w:rPr>
              <w:t>Te Ringa Raupā</w:t>
            </w:r>
          </w:p>
          <w:p w:rsidR="004C773E" w:rsidRPr="009008EA" w:rsidRDefault="004C773E" w:rsidP="00C5127E">
            <w:pPr>
              <w:jc w:val="center"/>
              <w:rPr>
                <w:rFonts w:ascii="Arial" w:hAnsi="Arial" w:cs="Arial"/>
                <w:b/>
                <w:sz w:val="20"/>
                <w:szCs w:val="20"/>
              </w:rPr>
            </w:pPr>
          </w:p>
          <w:p w:rsidR="004C773E" w:rsidRPr="009008EA" w:rsidRDefault="004C773E" w:rsidP="00C5127E">
            <w:pPr>
              <w:jc w:val="center"/>
              <w:rPr>
                <w:rFonts w:ascii="Arial" w:hAnsi="Arial" w:cs="Arial"/>
                <w:b/>
                <w:i/>
                <w:sz w:val="20"/>
                <w:szCs w:val="20"/>
              </w:rPr>
            </w:pPr>
            <w:r w:rsidRPr="009008EA">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9008EA" w:rsidRDefault="004C773E" w:rsidP="004C773E">
            <w:pPr>
              <w:jc w:val="both"/>
              <w:rPr>
                <w:rFonts w:ascii="Arial" w:hAnsi="Arial" w:cs="Arial"/>
                <w:sz w:val="20"/>
                <w:szCs w:val="20"/>
              </w:rPr>
            </w:pPr>
            <w:r w:rsidRPr="009008EA">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Understands individuals strengths and weaknesses to utilise or increase skills for those individuals.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Assigns and sub-delegates staff to teams to allow for development and succession planning.</w:t>
            </w:r>
          </w:p>
        </w:tc>
      </w:tr>
      <w:tr w:rsidR="004C773E" w:rsidRPr="009008EA" w:rsidTr="006A30D9">
        <w:trPr>
          <w:trHeight w:val="688"/>
        </w:trPr>
        <w:tc>
          <w:tcPr>
            <w:tcW w:w="2235" w:type="dxa"/>
            <w:vMerge/>
            <w:tcBorders>
              <w:bottom w:val="dashed" w:sz="4" w:space="0" w:color="808080" w:themeColor="background1" w:themeShade="80"/>
            </w:tcBorders>
            <w:shd w:val="clear" w:color="auto" w:fill="auto"/>
          </w:tcPr>
          <w:p w:rsidR="004C773E" w:rsidRPr="009008EA" w:rsidRDefault="004C773E" w:rsidP="00C5127E">
            <w:pPr>
              <w:jc w:val="center"/>
              <w:rPr>
                <w:rFonts w:ascii="Arial" w:hAnsi="Arial" w:cs="Arial"/>
                <w:b/>
                <w:sz w:val="20"/>
                <w:szCs w:val="20"/>
              </w:rPr>
            </w:pPr>
            <w:permStart w:id="1484135844" w:edGrp="everyone" w:colFirst="2" w:colLast="2"/>
            <w:permEnd w:id="1895696630"/>
          </w:p>
        </w:tc>
        <w:tc>
          <w:tcPr>
            <w:tcW w:w="2409" w:type="dxa"/>
            <w:tcBorders>
              <w:top w:val="nil"/>
              <w:bottom w:val="dashed" w:sz="4" w:space="0" w:color="808080" w:themeColor="background1" w:themeShade="80"/>
            </w:tcBorders>
            <w:shd w:val="clear" w:color="auto" w:fill="auto"/>
          </w:tcPr>
          <w:p w:rsidR="004C773E" w:rsidRPr="009008EA" w:rsidRDefault="004C773E" w:rsidP="004C773E">
            <w:pPr>
              <w:jc w:val="both"/>
              <w:rPr>
                <w:rFonts w:ascii="Arial" w:hAnsi="Arial" w:cs="Arial"/>
                <w:sz w:val="20"/>
                <w:szCs w:val="20"/>
              </w:rPr>
            </w:pPr>
            <w:r w:rsidRPr="009008EA">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Ensures decision making complies with organisational strategies.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Recognises decisions made within the unit affect overall results of the service and the DHB.</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Works with Service Manager to maximise unit efficiency.</w:t>
            </w:r>
          </w:p>
        </w:tc>
      </w:tr>
      <w:tr w:rsidR="004C773E" w:rsidRPr="009008EA" w:rsidTr="006A30D9">
        <w:trPr>
          <w:trHeight w:val="752"/>
        </w:trPr>
        <w:tc>
          <w:tcPr>
            <w:tcW w:w="2235" w:type="dxa"/>
            <w:vMerge w:val="restart"/>
            <w:tcBorders>
              <w:top w:val="dashed" w:sz="4" w:space="0" w:color="808080" w:themeColor="background1" w:themeShade="80"/>
            </w:tcBorders>
            <w:shd w:val="clear" w:color="auto" w:fill="auto"/>
          </w:tcPr>
          <w:p w:rsidR="004C773E" w:rsidRPr="009008EA" w:rsidRDefault="004C773E" w:rsidP="00C5127E">
            <w:pPr>
              <w:jc w:val="center"/>
              <w:rPr>
                <w:rFonts w:ascii="Arial" w:hAnsi="Arial" w:cs="Arial"/>
                <w:b/>
                <w:sz w:val="20"/>
                <w:szCs w:val="20"/>
              </w:rPr>
            </w:pPr>
            <w:permStart w:id="1470890425" w:edGrp="everyone" w:colFirst="2" w:colLast="2"/>
            <w:permEnd w:id="1484135844"/>
            <w:r w:rsidRPr="009008EA">
              <w:rPr>
                <w:rFonts w:ascii="Arial" w:hAnsi="Arial" w:cs="Arial"/>
                <w:b/>
                <w:sz w:val="20"/>
                <w:szCs w:val="20"/>
              </w:rPr>
              <w:t>Development and Change</w:t>
            </w:r>
          </w:p>
          <w:p w:rsidR="004C773E" w:rsidRPr="009008EA" w:rsidRDefault="004C773E" w:rsidP="00C5127E">
            <w:pPr>
              <w:jc w:val="center"/>
              <w:rPr>
                <w:rFonts w:ascii="Arial" w:hAnsi="Arial" w:cs="Arial"/>
                <w:b/>
                <w:sz w:val="20"/>
                <w:szCs w:val="20"/>
              </w:rPr>
            </w:pPr>
          </w:p>
          <w:p w:rsidR="004C773E" w:rsidRPr="009008EA" w:rsidRDefault="004C773E" w:rsidP="00C5127E">
            <w:pPr>
              <w:jc w:val="center"/>
              <w:rPr>
                <w:rFonts w:ascii="Arial" w:hAnsi="Arial" w:cs="Arial"/>
                <w:b/>
                <w:sz w:val="20"/>
                <w:szCs w:val="20"/>
              </w:rPr>
            </w:pPr>
            <w:r w:rsidRPr="009008EA">
              <w:rPr>
                <w:rFonts w:ascii="Arial" w:hAnsi="Arial" w:cs="Arial"/>
                <w:b/>
                <w:sz w:val="20"/>
                <w:szCs w:val="20"/>
              </w:rPr>
              <w:t>Te Ringa Ahuahu</w:t>
            </w:r>
          </w:p>
          <w:p w:rsidR="004C773E" w:rsidRPr="009008EA" w:rsidRDefault="004C773E" w:rsidP="00C5127E">
            <w:pPr>
              <w:jc w:val="center"/>
              <w:rPr>
                <w:rFonts w:ascii="Arial" w:hAnsi="Arial" w:cs="Arial"/>
                <w:b/>
                <w:sz w:val="20"/>
                <w:szCs w:val="20"/>
              </w:rPr>
            </w:pPr>
          </w:p>
          <w:p w:rsidR="004C773E" w:rsidRPr="009008EA" w:rsidRDefault="004C773E" w:rsidP="00C5127E">
            <w:pPr>
              <w:jc w:val="center"/>
              <w:rPr>
                <w:rFonts w:ascii="Arial" w:hAnsi="Arial" w:cs="Arial"/>
                <w:b/>
                <w:i/>
                <w:sz w:val="20"/>
                <w:szCs w:val="20"/>
              </w:rPr>
            </w:pPr>
            <w:r w:rsidRPr="009008EA">
              <w:rPr>
                <w:rFonts w:ascii="Arial" w:hAnsi="Arial" w:cs="Arial"/>
                <w:b/>
                <w:i/>
                <w:sz w:val="20"/>
                <w:szCs w:val="20"/>
              </w:rPr>
              <w:t>the hand that shapes or fashions something (refers to someone who is innovative)</w:t>
            </w:r>
          </w:p>
          <w:p w:rsidR="004C773E" w:rsidRPr="009008EA"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9008EA" w:rsidRDefault="004C773E" w:rsidP="008C3100">
            <w:pPr>
              <w:jc w:val="both"/>
              <w:rPr>
                <w:rFonts w:ascii="Arial" w:hAnsi="Arial" w:cs="Arial"/>
                <w:sz w:val="20"/>
                <w:szCs w:val="20"/>
              </w:rPr>
            </w:pPr>
            <w:r w:rsidRPr="009008EA">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Questions traditional ways of doing things when choosing a course of action or finds new combinations of old elements to form an innovative solution.</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Continually strives for new and improved work processes that will result in greater effectiveness and efficiencies.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Openly broaches concern with staff from the outset asking for their ideas and input.</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Gives examples of what might help to resolve the issue/concern.</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Seeks opportunities to improve performance and seeks feedback to measure and improve.</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Encourages staff participation in possible solution process.</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Allows staff input to possible solutions to concern.</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Gives careful consideration to staff ideas and offers alterations to suggestions where necessary.</w:t>
            </w:r>
          </w:p>
        </w:tc>
      </w:tr>
      <w:permEnd w:id="1470890425"/>
      <w:tr w:rsidR="004C773E" w:rsidRPr="009008EA" w:rsidTr="004C773E">
        <w:trPr>
          <w:trHeight w:val="752"/>
        </w:trPr>
        <w:tc>
          <w:tcPr>
            <w:tcW w:w="2235" w:type="dxa"/>
            <w:vMerge/>
            <w:shd w:val="clear" w:color="auto" w:fill="auto"/>
          </w:tcPr>
          <w:p w:rsidR="004C773E" w:rsidRPr="009008EA"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9008EA" w:rsidRDefault="004C773E" w:rsidP="004C773E">
            <w:pPr>
              <w:jc w:val="both"/>
              <w:rPr>
                <w:rFonts w:ascii="Arial" w:hAnsi="Arial" w:cs="Arial"/>
                <w:sz w:val="20"/>
                <w:szCs w:val="20"/>
              </w:rPr>
            </w:pPr>
            <w:r w:rsidRPr="009008EA">
              <w:rPr>
                <w:rFonts w:ascii="Arial" w:hAnsi="Arial" w:cs="Arial"/>
                <w:sz w:val="20"/>
                <w:szCs w:val="20"/>
              </w:rPr>
              <w:t>Articulates decisions and reasoning behind change enable buy-in to results.</w:t>
            </w:r>
          </w:p>
          <w:p w:rsidR="004C773E" w:rsidRPr="009008EA"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permStart w:id="1309028453" w:edGrp="everyone"/>
            <w:r w:rsidRPr="009008EA">
              <w:rPr>
                <w:rFonts w:ascii="Arial" w:hAnsi="Arial" w:cs="Arial"/>
                <w:sz w:val="20"/>
                <w:szCs w:val="20"/>
              </w:rPr>
              <w:t>Develops an informative response to the team including trends, data, process and benefits of the decided process/change.</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 xml:space="preserve">Allows feedback to decision to enable ‘tinkering’ to be made where appropriate. </w:t>
            </w:r>
            <w:permEnd w:id="1309028453"/>
          </w:p>
        </w:tc>
      </w:tr>
      <w:tr w:rsidR="006A3664" w:rsidRPr="009008EA" w:rsidTr="006A30D9">
        <w:trPr>
          <w:trHeight w:val="172"/>
        </w:trPr>
        <w:tc>
          <w:tcPr>
            <w:tcW w:w="2235" w:type="dxa"/>
            <w:vMerge w:val="restart"/>
            <w:tcBorders>
              <w:top w:val="dashed" w:sz="4" w:space="0" w:color="808080" w:themeColor="background1" w:themeShade="80"/>
            </w:tcBorders>
            <w:shd w:val="clear" w:color="auto" w:fill="auto"/>
          </w:tcPr>
          <w:p w:rsidR="006A3664" w:rsidRPr="009008EA" w:rsidRDefault="006A3664" w:rsidP="00C5127E">
            <w:pPr>
              <w:jc w:val="center"/>
              <w:rPr>
                <w:rFonts w:ascii="Arial" w:hAnsi="Arial" w:cs="Arial"/>
                <w:b/>
                <w:sz w:val="20"/>
                <w:szCs w:val="20"/>
              </w:rPr>
            </w:pPr>
            <w:permStart w:id="1732907808" w:edGrp="everyone" w:colFirst="2" w:colLast="2"/>
            <w:r w:rsidRPr="009008EA">
              <w:rPr>
                <w:rFonts w:ascii="Arial" w:hAnsi="Arial" w:cs="Arial"/>
                <w:b/>
                <w:sz w:val="20"/>
                <w:szCs w:val="20"/>
              </w:rPr>
              <w:t>Personal Accountability</w:t>
            </w:r>
          </w:p>
          <w:p w:rsidR="006A3664" w:rsidRPr="009008EA" w:rsidRDefault="006A3664" w:rsidP="00C5127E">
            <w:pPr>
              <w:jc w:val="center"/>
              <w:rPr>
                <w:rFonts w:ascii="Arial" w:hAnsi="Arial" w:cs="Arial"/>
                <w:b/>
                <w:sz w:val="20"/>
                <w:szCs w:val="20"/>
              </w:rPr>
            </w:pPr>
          </w:p>
          <w:p w:rsidR="006A3664" w:rsidRPr="009008EA" w:rsidRDefault="006A3664" w:rsidP="00C5127E">
            <w:pPr>
              <w:jc w:val="center"/>
              <w:rPr>
                <w:rFonts w:ascii="Arial" w:hAnsi="Arial" w:cs="Arial"/>
                <w:b/>
                <w:sz w:val="20"/>
                <w:szCs w:val="20"/>
              </w:rPr>
            </w:pPr>
            <w:r w:rsidRPr="009008EA">
              <w:rPr>
                <w:rFonts w:ascii="Arial" w:hAnsi="Arial" w:cs="Arial"/>
                <w:b/>
                <w:sz w:val="20"/>
                <w:szCs w:val="20"/>
              </w:rPr>
              <w:t>Te Ringa Tōmau</w:t>
            </w:r>
          </w:p>
          <w:p w:rsidR="006A3664" w:rsidRPr="009008EA" w:rsidRDefault="006A3664" w:rsidP="00C5127E">
            <w:pPr>
              <w:jc w:val="center"/>
              <w:rPr>
                <w:rFonts w:ascii="Arial" w:hAnsi="Arial" w:cs="Arial"/>
                <w:b/>
                <w:sz w:val="20"/>
                <w:szCs w:val="20"/>
              </w:rPr>
            </w:pPr>
          </w:p>
          <w:p w:rsidR="006A3664" w:rsidRPr="009008EA" w:rsidRDefault="006A3664" w:rsidP="00C5127E">
            <w:pPr>
              <w:jc w:val="center"/>
              <w:rPr>
                <w:rFonts w:ascii="Arial" w:hAnsi="Arial" w:cs="Arial"/>
                <w:b/>
                <w:i/>
                <w:sz w:val="20"/>
                <w:szCs w:val="20"/>
              </w:rPr>
            </w:pPr>
            <w:r w:rsidRPr="009008EA">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9008EA" w:rsidRDefault="004C773E" w:rsidP="004C773E">
            <w:pPr>
              <w:jc w:val="both"/>
              <w:rPr>
                <w:rFonts w:ascii="Arial" w:hAnsi="Arial" w:cs="Arial"/>
                <w:sz w:val="20"/>
                <w:szCs w:val="20"/>
              </w:rPr>
            </w:pPr>
            <w:r w:rsidRPr="009008EA">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Ensures regular breaks are taken and own annual leave accruals are used within the 12 months following accrual.</w:t>
            </w:r>
          </w:p>
          <w:p w:rsidR="006A3664"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 xml:space="preserve">Ensures employees within their service are taking regular annual leave breaks for the purpose of rest/recreation throughout the year. </w:t>
            </w:r>
          </w:p>
        </w:tc>
      </w:tr>
      <w:tr w:rsidR="006A3664" w:rsidRPr="009008EA" w:rsidTr="006A30D9">
        <w:trPr>
          <w:trHeight w:val="1010"/>
        </w:trPr>
        <w:tc>
          <w:tcPr>
            <w:tcW w:w="2235" w:type="dxa"/>
            <w:vMerge/>
            <w:tcBorders>
              <w:bottom w:val="dashed" w:sz="4" w:space="0" w:color="808080" w:themeColor="background1" w:themeShade="80"/>
            </w:tcBorders>
            <w:shd w:val="clear" w:color="auto" w:fill="auto"/>
          </w:tcPr>
          <w:p w:rsidR="006A3664" w:rsidRPr="009008EA" w:rsidRDefault="006A3664" w:rsidP="00041544">
            <w:pPr>
              <w:rPr>
                <w:rFonts w:ascii="Arial" w:hAnsi="Arial" w:cs="Arial"/>
                <w:b/>
                <w:sz w:val="20"/>
                <w:szCs w:val="20"/>
              </w:rPr>
            </w:pPr>
            <w:permStart w:id="1187859919" w:edGrp="everyone" w:colFirst="2" w:colLast="2"/>
            <w:permEnd w:id="1732907808"/>
          </w:p>
        </w:tc>
        <w:tc>
          <w:tcPr>
            <w:tcW w:w="2409" w:type="dxa"/>
            <w:tcBorders>
              <w:top w:val="nil"/>
              <w:bottom w:val="dashed" w:sz="4" w:space="0" w:color="808080" w:themeColor="background1" w:themeShade="80"/>
            </w:tcBorders>
            <w:shd w:val="clear" w:color="auto" w:fill="auto"/>
          </w:tcPr>
          <w:p w:rsidR="006A3664" w:rsidRPr="009008EA" w:rsidRDefault="004C773E" w:rsidP="004C773E">
            <w:pPr>
              <w:jc w:val="both"/>
              <w:rPr>
                <w:rFonts w:ascii="Arial" w:hAnsi="Arial" w:cs="Arial"/>
                <w:sz w:val="20"/>
                <w:szCs w:val="20"/>
              </w:rPr>
            </w:pPr>
            <w:r w:rsidRPr="009008EA">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Is constantly striving to acquire and maintain knowledge, skills and/or experience.</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Has own career development plan and succession planning.</w:t>
            </w:r>
          </w:p>
          <w:p w:rsidR="004C773E"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Seeks out development opportunities to expand knowledge and capability.</w:t>
            </w:r>
          </w:p>
          <w:p w:rsidR="006A3664" w:rsidRPr="009008EA" w:rsidRDefault="004C773E" w:rsidP="004C773E">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Engages in projects and activities readily which are above and beyond scope of current role.</w:t>
            </w:r>
          </w:p>
        </w:tc>
      </w:tr>
      <w:tr w:rsidR="00FE1F15" w:rsidRPr="009008EA" w:rsidTr="005E6827">
        <w:trPr>
          <w:trHeight w:val="313"/>
        </w:trPr>
        <w:tc>
          <w:tcPr>
            <w:tcW w:w="2235" w:type="dxa"/>
            <w:vMerge w:val="restart"/>
            <w:tcBorders>
              <w:top w:val="dashed" w:sz="4" w:space="0" w:color="808080" w:themeColor="background1" w:themeShade="80"/>
            </w:tcBorders>
            <w:shd w:val="clear" w:color="auto" w:fill="auto"/>
          </w:tcPr>
          <w:p w:rsidR="00FE1F15" w:rsidRPr="009008EA" w:rsidRDefault="00FE1F15" w:rsidP="00C5127E">
            <w:pPr>
              <w:jc w:val="center"/>
              <w:rPr>
                <w:rFonts w:ascii="Arial" w:hAnsi="Arial" w:cs="Arial"/>
                <w:b/>
                <w:sz w:val="20"/>
                <w:szCs w:val="20"/>
              </w:rPr>
            </w:pPr>
            <w:permStart w:id="1777888772" w:edGrp="everyone" w:colFirst="2" w:colLast="2"/>
            <w:permEnd w:id="1187859919"/>
            <w:r w:rsidRPr="009008EA">
              <w:rPr>
                <w:rFonts w:ascii="Arial" w:hAnsi="Arial" w:cs="Arial"/>
                <w:b/>
                <w:sz w:val="20"/>
                <w:szCs w:val="20"/>
              </w:rPr>
              <w:t>Culture and Values</w:t>
            </w:r>
          </w:p>
          <w:p w:rsidR="00FE1F15" w:rsidRPr="009008EA" w:rsidRDefault="00FE1F15" w:rsidP="00C5127E">
            <w:pPr>
              <w:jc w:val="center"/>
              <w:rPr>
                <w:rFonts w:ascii="Arial" w:hAnsi="Arial" w:cs="Arial"/>
                <w:b/>
                <w:sz w:val="20"/>
                <w:szCs w:val="20"/>
              </w:rPr>
            </w:pPr>
          </w:p>
          <w:p w:rsidR="00FE1F15" w:rsidRPr="009008EA" w:rsidRDefault="00FE1F15" w:rsidP="00C5127E">
            <w:pPr>
              <w:jc w:val="center"/>
              <w:rPr>
                <w:rFonts w:ascii="Arial" w:hAnsi="Arial" w:cs="Arial"/>
                <w:b/>
                <w:sz w:val="20"/>
                <w:szCs w:val="20"/>
              </w:rPr>
            </w:pPr>
            <w:r w:rsidRPr="009008EA">
              <w:rPr>
                <w:rFonts w:ascii="Arial" w:hAnsi="Arial" w:cs="Arial"/>
                <w:b/>
                <w:sz w:val="20"/>
                <w:szCs w:val="20"/>
              </w:rPr>
              <w:t>Te Ringa Taurima</w:t>
            </w:r>
          </w:p>
          <w:p w:rsidR="00FE1F15" w:rsidRPr="009008EA" w:rsidRDefault="00FE1F15" w:rsidP="00C5127E">
            <w:pPr>
              <w:jc w:val="center"/>
              <w:rPr>
                <w:rFonts w:ascii="Arial" w:hAnsi="Arial" w:cs="Arial"/>
                <w:b/>
                <w:sz w:val="20"/>
                <w:szCs w:val="20"/>
              </w:rPr>
            </w:pPr>
          </w:p>
          <w:p w:rsidR="00FE1F15" w:rsidRPr="009008EA" w:rsidRDefault="00FE1F15" w:rsidP="00C5127E">
            <w:pPr>
              <w:jc w:val="center"/>
              <w:rPr>
                <w:rFonts w:ascii="Arial" w:hAnsi="Arial" w:cs="Arial"/>
                <w:b/>
                <w:i/>
                <w:sz w:val="20"/>
                <w:szCs w:val="20"/>
              </w:rPr>
            </w:pPr>
            <w:r w:rsidRPr="009008EA">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9008EA" w:rsidRDefault="00FE1F15" w:rsidP="008C3100">
            <w:pPr>
              <w:jc w:val="both"/>
              <w:rPr>
                <w:rFonts w:ascii="Arial" w:hAnsi="Arial" w:cs="Arial"/>
                <w:sz w:val="20"/>
                <w:szCs w:val="20"/>
              </w:rPr>
            </w:pPr>
            <w:r w:rsidRPr="009008EA">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Is proactive and effective when problem solving is required.</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Engages with staff member/managers/multi disciplinary team when concerns are raised to best understand their point of view.</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Appropriately investigates the concern looking at trends, situation and practices.</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Critically examines repeatable risk factors.</w:t>
            </w:r>
          </w:p>
        </w:tc>
      </w:tr>
      <w:tr w:rsidR="00FE1F15" w:rsidRPr="009008EA" w:rsidTr="00FE1F15">
        <w:trPr>
          <w:trHeight w:val="296"/>
        </w:trPr>
        <w:tc>
          <w:tcPr>
            <w:tcW w:w="2235" w:type="dxa"/>
            <w:vMerge/>
            <w:shd w:val="clear" w:color="auto" w:fill="auto"/>
          </w:tcPr>
          <w:p w:rsidR="00FE1F15" w:rsidRPr="009008EA" w:rsidRDefault="00FE1F15" w:rsidP="00C5127E">
            <w:pPr>
              <w:jc w:val="center"/>
              <w:rPr>
                <w:rFonts w:ascii="Arial" w:hAnsi="Arial" w:cs="Arial"/>
                <w:b/>
                <w:sz w:val="20"/>
                <w:szCs w:val="20"/>
              </w:rPr>
            </w:pPr>
            <w:permStart w:id="1594305083" w:edGrp="everyone" w:colFirst="2" w:colLast="2"/>
            <w:permEnd w:id="1777888772"/>
          </w:p>
        </w:tc>
        <w:tc>
          <w:tcPr>
            <w:tcW w:w="2409" w:type="dxa"/>
            <w:tcBorders>
              <w:top w:val="nil"/>
              <w:bottom w:val="nil"/>
            </w:tcBorders>
            <w:shd w:val="clear" w:color="auto" w:fill="auto"/>
          </w:tcPr>
          <w:p w:rsidR="00FE1F15" w:rsidRPr="009008EA" w:rsidRDefault="00FE1F15" w:rsidP="008C3100">
            <w:pPr>
              <w:jc w:val="both"/>
              <w:rPr>
                <w:rFonts w:ascii="Arial" w:hAnsi="Arial" w:cs="Arial"/>
                <w:sz w:val="20"/>
                <w:szCs w:val="20"/>
              </w:rPr>
            </w:pPr>
            <w:r w:rsidRPr="009008EA">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Is constantly striving to acquire and maintain knowledge, skills and/or experience.</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Demonstrates a commitment to and takes responsibility for going professional development.</w:t>
            </w:r>
          </w:p>
        </w:tc>
      </w:tr>
      <w:tr w:rsidR="00FE1F15" w:rsidRPr="009008EA" w:rsidTr="00FE1F15">
        <w:trPr>
          <w:trHeight w:val="316"/>
        </w:trPr>
        <w:tc>
          <w:tcPr>
            <w:tcW w:w="2235" w:type="dxa"/>
            <w:vMerge/>
            <w:shd w:val="clear" w:color="auto" w:fill="auto"/>
          </w:tcPr>
          <w:p w:rsidR="00FE1F15" w:rsidRPr="009008EA" w:rsidRDefault="00FE1F15" w:rsidP="00C5127E">
            <w:pPr>
              <w:jc w:val="center"/>
              <w:rPr>
                <w:rFonts w:ascii="Arial" w:hAnsi="Arial" w:cs="Arial"/>
                <w:b/>
                <w:sz w:val="20"/>
                <w:szCs w:val="20"/>
              </w:rPr>
            </w:pPr>
            <w:permStart w:id="1487693025" w:edGrp="everyone" w:colFirst="2" w:colLast="2"/>
            <w:permEnd w:id="1594305083"/>
          </w:p>
        </w:tc>
        <w:tc>
          <w:tcPr>
            <w:tcW w:w="2409" w:type="dxa"/>
            <w:tcBorders>
              <w:top w:val="nil"/>
              <w:bottom w:val="nil"/>
            </w:tcBorders>
            <w:shd w:val="clear" w:color="auto" w:fill="auto"/>
          </w:tcPr>
          <w:p w:rsidR="00FE1F15" w:rsidRPr="009008EA" w:rsidRDefault="00FE1F15" w:rsidP="008C3100">
            <w:pPr>
              <w:jc w:val="both"/>
              <w:rPr>
                <w:rFonts w:ascii="Arial" w:hAnsi="Arial" w:cs="Arial"/>
                <w:sz w:val="20"/>
                <w:szCs w:val="20"/>
              </w:rPr>
            </w:pPr>
            <w:r w:rsidRPr="009008EA">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Purposeful about where time is invested.</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Delivers relevant results within expected timeframes.</w:t>
            </w:r>
          </w:p>
        </w:tc>
      </w:tr>
      <w:tr w:rsidR="00FE1F15" w:rsidRPr="009008EA" w:rsidTr="00FE1F15">
        <w:trPr>
          <w:trHeight w:val="106"/>
        </w:trPr>
        <w:tc>
          <w:tcPr>
            <w:tcW w:w="2235" w:type="dxa"/>
            <w:vMerge/>
            <w:shd w:val="clear" w:color="auto" w:fill="auto"/>
          </w:tcPr>
          <w:p w:rsidR="00FE1F15" w:rsidRPr="009008EA" w:rsidRDefault="00FE1F15" w:rsidP="00C5127E">
            <w:pPr>
              <w:jc w:val="center"/>
              <w:rPr>
                <w:rFonts w:ascii="Arial" w:hAnsi="Arial" w:cs="Arial"/>
                <w:b/>
                <w:sz w:val="20"/>
                <w:szCs w:val="20"/>
              </w:rPr>
            </w:pPr>
            <w:permStart w:id="38928773" w:edGrp="everyone" w:colFirst="2" w:colLast="2"/>
            <w:permEnd w:id="1487693025"/>
          </w:p>
        </w:tc>
        <w:tc>
          <w:tcPr>
            <w:tcW w:w="2409" w:type="dxa"/>
            <w:tcBorders>
              <w:top w:val="nil"/>
            </w:tcBorders>
            <w:shd w:val="clear" w:color="auto" w:fill="auto"/>
          </w:tcPr>
          <w:p w:rsidR="00FE1F15" w:rsidRPr="009008EA" w:rsidRDefault="00FE1F15" w:rsidP="008C3100">
            <w:pPr>
              <w:jc w:val="both"/>
              <w:rPr>
                <w:rFonts w:ascii="Arial" w:hAnsi="Arial" w:cs="Arial"/>
                <w:sz w:val="20"/>
                <w:szCs w:val="20"/>
              </w:rPr>
            </w:pPr>
            <w:r w:rsidRPr="009008EA">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Role models expected behaviours and practices.</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Treats staff, patients and visitors with dignity and respect.</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Uses appropriate empathy to gain organisational objectives.</w:t>
            </w:r>
          </w:p>
          <w:p w:rsidR="00FE1F15" w:rsidRPr="009008EA" w:rsidRDefault="00FE1F15" w:rsidP="00FE1F15">
            <w:pPr>
              <w:pStyle w:val="ListParagraph"/>
              <w:numPr>
                <w:ilvl w:val="0"/>
                <w:numId w:val="26"/>
              </w:numPr>
              <w:ind w:left="354" w:hanging="357"/>
              <w:jc w:val="both"/>
              <w:rPr>
                <w:rFonts w:ascii="Arial" w:hAnsi="Arial" w:cs="Arial"/>
                <w:sz w:val="20"/>
                <w:szCs w:val="20"/>
              </w:rPr>
            </w:pPr>
            <w:r w:rsidRPr="009008EA">
              <w:rPr>
                <w:rFonts w:ascii="Arial" w:hAnsi="Arial" w:cs="Arial"/>
                <w:sz w:val="20"/>
                <w:szCs w:val="20"/>
              </w:rPr>
              <w:t>Is solution focused.</w:t>
            </w:r>
          </w:p>
        </w:tc>
      </w:tr>
      <w:permEnd w:id="38928773"/>
    </w:tbl>
    <w:p w:rsidR="00C5127E" w:rsidRDefault="00C5127E" w:rsidP="006B451E">
      <w:pPr>
        <w:jc w:val="both"/>
        <w:rPr>
          <w:rFonts w:ascii="Arial" w:hAnsi="Arial" w:cs="Arial"/>
          <w:b/>
          <w:sz w:val="20"/>
          <w:szCs w:val="20"/>
          <w:lang w:val="en-GB"/>
        </w:rPr>
      </w:pPr>
    </w:p>
    <w:p w:rsidR="001D0A7A" w:rsidRPr="009008EA" w:rsidRDefault="001D0A7A" w:rsidP="006B451E">
      <w:pPr>
        <w:jc w:val="both"/>
        <w:rPr>
          <w:rFonts w:ascii="Arial" w:hAnsi="Arial" w:cs="Arial"/>
          <w:b/>
          <w:sz w:val="20"/>
          <w:szCs w:val="20"/>
          <w:lang w:val="en-GB"/>
        </w:rPr>
      </w:pPr>
    </w:p>
    <w:p w:rsidR="003F4109" w:rsidRPr="009008EA" w:rsidRDefault="003F4109" w:rsidP="006B451E">
      <w:pPr>
        <w:jc w:val="both"/>
        <w:rPr>
          <w:rFonts w:ascii="Arial" w:hAnsi="Arial" w:cs="Arial"/>
          <w:b/>
          <w:sz w:val="20"/>
          <w:szCs w:val="20"/>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9008EA" w:rsidTr="006A30D9">
        <w:tc>
          <w:tcPr>
            <w:tcW w:w="2235"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b/>
                <w:bCs w:val="0"/>
                <w:sz w:val="20"/>
                <w:szCs w:val="20"/>
              </w:rPr>
            </w:pPr>
            <w:r w:rsidRPr="009008EA">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sz w:val="20"/>
                <w:szCs w:val="20"/>
              </w:rPr>
            </w:pPr>
            <w:r w:rsidRPr="009008EA">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9008EA" w:rsidRDefault="006B451E" w:rsidP="00D34E04">
            <w:pPr>
              <w:rPr>
                <w:rFonts w:ascii="Arial" w:hAnsi="Arial" w:cs="Arial"/>
                <w:i/>
                <w:sz w:val="20"/>
                <w:szCs w:val="20"/>
              </w:rPr>
            </w:pPr>
            <w:r w:rsidRPr="009008EA">
              <w:rPr>
                <w:rFonts w:ascii="Arial" w:hAnsi="Arial" w:cs="Arial"/>
                <w:sz w:val="20"/>
                <w:szCs w:val="20"/>
              </w:rPr>
              <w:t>Expected Outcomes</w:t>
            </w:r>
          </w:p>
        </w:tc>
      </w:tr>
      <w:tr w:rsidR="006A30D9" w:rsidRPr="009008EA"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9008EA" w:rsidRDefault="003F4109" w:rsidP="00C5127E">
            <w:pPr>
              <w:jc w:val="center"/>
              <w:rPr>
                <w:rFonts w:ascii="Arial" w:hAnsi="Arial" w:cs="Arial"/>
                <w:b/>
                <w:sz w:val="20"/>
                <w:szCs w:val="20"/>
              </w:rPr>
            </w:pPr>
            <w:r w:rsidRPr="009008EA">
              <w:rPr>
                <w:rFonts w:ascii="Arial" w:hAnsi="Arial" w:cs="Arial"/>
                <w:b/>
                <w:sz w:val="20"/>
                <w:szCs w:val="20"/>
              </w:rPr>
              <w:t>Māori Health</w:t>
            </w:r>
          </w:p>
          <w:p w:rsidR="003F4109" w:rsidRPr="009008EA"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9008EA" w:rsidRDefault="003F4109" w:rsidP="005D1DF2">
            <w:pPr>
              <w:jc w:val="both"/>
              <w:rPr>
                <w:rFonts w:ascii="Arial" w:hAnsi="Arial" w:cs="Arial"/>
                <w:sz w:val="20"/>
                <w:szCs w:val="20"/>
              </w:rPr>
            </w:pPr>
            <w:r w:rsidRPr="009008EA">
              <w:rPr>
                <w:rFonts w:ascii="Arial" w:hAnsi="Arial" w:cs="Arial"/>
                <w:sz w:val="20"/>
                <w:szCs w:val="20"/>
              </w:rPr>
              <w:t xml:space="preserve">Māori philosophies and values of health are </w:t>
            </w:r>
            <w:r w:rsidR="007F630A" w:rsidRPr="009008EA">
              <w:rPr>
                <w:rFonts w:ascii="Arial" w:hAnsi="Arial" w:cs="Arial"/>
                <w:sz w:val="20"/>
                <w:szCs w:val="20"/>
              </w:rPr>
              <w:t>demonstrated</w:t>
            </w:r>
            <w:r w:rsidRPr="009008EA">
              <w:rPr>
                <w:rFonts w:ascii="Arial" w:hAnsi="Arial" w:cs="Arial"/>
                <w:sz w:val="20"/>
                <w:szCs w:val="20"/>
              </w:rPr>
              <w:t xml:space="preserve"> in work practice.</w:t>
            </w:r>
          </w:p>
          <w:p w:rsidR="003F4109" w:rsidRPr="009008EA"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9008EA"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Meaningful relationships are established with Te Aka Matua (Rotorua and Taupo Hospitals) and </w:t>
            </w:r>
            <w:r w:rsidR="00CE4DD0" w:rsidRPr="009008EA">
              <w:rPr>
                <w:rFonts w:ascii="Arial" w:hAnsi="Arial" w:cs="Arial"/>
                <w:bCs w:val="0"/>
                <w:sz w:val="20"/>
                <w:szCs w:val="20"/>
                <w:lang w:eastAsia="en-GB"/>
              </w:rPr>
              <w:t>Te Whatu Ora Lakes</w:t>
            </w:r>
            <w:r w:rsidRPr="009008EA">
              <w:rPr>
                <w:rFonts w:ascii="Arial" w:hAnsi="Arial" w:cs="Arial"/>
                <w:bCs w:val="0"/>
                <w:sz w:val="20"/>
                <w:szCs w:val="20"/>
                <w:lang w:eastAsia="en-GB"/>
              </w:rPr>
              <w:t xml:space="preserve"> Maori Health division in the planning and delivery of services.</w:t>
            </w:r>
          </w:p>
          <w:p w:rsidR="007F630A" w:rsidRPr="009008E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Practices are consistent with </w:t>
            </w:r>
            <w:r w:rsidR="007F630A" w:rsidRPr="009008EA">
              <w:rPr>
                <w:rFonts w:ascii="Arial" w:hAnsi="Arial" w:cs="Arial"/>
                <w:bCs w:val="0"/>
                <w:sz w:val="20"/>
                <w:szCs w:val="20"/>
                <w:lang w:eastAsia="en-GB"/>
              </w:rPr>
              <w:t>Te Tiriti o Waitangi /The Treaty of Waitangi when working with Māori.</w:t>
            </w:r>
          </w:p>
          <w:p w:rsidR="007F630A" w:rsidRPr="009008E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lastRenderedPageBreak/>
              <w:t>D</w:t>
            </w:r>
            <w:r w:rsidR="007F630A" w:rsidRPr="009008EA">
              <w:rPr>
                <w:rFonts w:ascii="Arial" w:hAnsi="Arial" w:cs="Arial"/>
                <w:bCs w:val="0"/>
                <w:sz w:val="20"/>
                <w:szCs w:val="20"/>
                <w:lang w:eastAsia="en-GB"/>
              </w:rPr>
              <w:t xml:space="preserve">elivery of safe services for Māori </w:t>
            </w:r>
            <w:r w:rsidRPr="009008EA">
              <w:rPr>
                <w:rFonts w:ascii="Arial" w:hAnsi="Arial" w:cs="Arial"/>
                <w:bCs w:val="0"/>
                <w:sz w:val="20"/>
                <w:szCs w:val="20"/>
                <w:lang w:eastAsia="en-GB"/>
              </w:rPr>
              <w:t xml:space="preserve">are facilitated </w:t>
            </w:r>
            <w:r w:rsidR="007F630A" w:rsidRPr="009008EA">
              <w:rPr>
                <w:rFonts w:ascii="Arial" w:hAnsi="Arial" w:cs="Arial"/>
                <w:bCs w:val="0"/>
                <w:sz w:val="20"/>
                <w:szCs w:val="20"/>
                <w:lang w:eastAsia="en-GB"/>
              </w:rPr>
              <w:t>by ensuring they can access treatment options and are involved in the planning and delivery of their care.</w:t>
            </w:r>
          </w:p>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Māori </w:t>
            </w:r>
            <w:r w:rsidR="0030320E" w:rsidRPr="009008EA">
              <w:rPr>
                <w:rFonts w:ascii="Arial" w:hAnsi="Arial" w:cs="Arial"/>
                <w:bCs w:val="0"/>
                <w:sz w:val="20"/>
                <w:szCs w:val="20"/>
                <w:lang w:eastAsia="en-GB"/>
              </w:rPr>
              <w:t>are enabled to</w:t>
            </w:r>
            <w:r w:rsidRPr="009008EA">
              <w:rPr>
                <w:rFonts w:ascii="Arial" w:hAnsi="Arial" w:cs="Arial"/>
                <w:bCs w:val="0"/>
                <w:sz w:val="20"/>
                <w:szCs w:val="20"/>
                <w:lang w:eastAsia="en-GB"/>
              </w:rPr>
              <w:t xml:space="preserve"> access and participate in cultural activities</w:t>
            </w:r>
            <w:r w:rsidR="0030320E" w:rsidRPr="009008EA">
              <w:rPr>
                <w:rFonts w:ascii="Arial" w:hAnsi="Arial" w:cs="Arial"/>
                <w:bCs w:val="0"/>
                <w:sz w:val="20"/>
                <w:szCs w:val="20"/>
                <w:lang w:eastAsia="en-GB"/>
              </w:rPr>
              <w:t xml:space="preserve"> provided by the </w:t>
            </w:r>
            <w:r w:rsidR="00CE4DD0" w:rsidRPr="009008EA">
              <w:rPr>
                <w:rFonts w:ascii="Arial" w:hAnsi="Arial" w:cs="Arial"/>
                <w:bCs w:val="0"/>
                <w:sz w:val="20"/>
                <w:szCs w:val="20"/>
                <w:lang w:eastAsia="en-GB"/>
              </w:rPr>
              <w:t>Te Whatu Ora Lakes</w:t>
            </w:r>
            <w:r w:rsidRPr="009008EA">
              <w:rPr>
                <w:rFonts w:ascii="Arial" w:hAnsi="Arial" w:cs="Arial"/>
                <w:bCs w:val="0"/>
                <w:sz w:val="20"/>
                <w:szCs w:val="20"/>
                <w:lang w:eastAsia="en-GB"/>
              </w:rPr>
              <w:t>.</w:t>
            </w:r>
          </w:p>
          <w:p w:rsidR="003F4109" w:rsidRPr="009008EA" w:rsidRDefault="0030320E" w:rsidP="0030320E">
            <w:pPr>
              <w:numPr>
                <w:ilvl w:val="0"/>
                <w:numId w:val="12"/>
              </w:numPr>
              <w:tabs>
                <w:tab w:val="clear" w:pos="720"/>
                <w:tab w:val="left" w:pos="416"/>
              </w:tabs>
              <w:autoSpaceDE w:val="0"/>
              <w:autoSpaceDN w:val="0"/>
              <w:adjustRightInd w:val="0"/>
              <w:ind w:left="360"/>
              <w:jc w:val="both"/>
              <w:rPr>
                <w:rFonts w:ascii="Arial" w:hAnsi="Arial" w:cs="Arial"/>
                <w:sz w:val="20"/>
                <w:szCs w:val="20"/>
              </w:rPr>
            </w:pPr>
            <w:r w:rsidRPr="009008EA">
              <w:rPr>
                <w:rFonts w:ascii="Arial" w:hAnsi="Arial" w:cs="Arial"/>
                <w:bCs w:val="0"/>
                <w:sz w:val="20"/>
                <w:szCs w:val="20"/>
                <w:lang w:eastAsia="en-GB"/>
              </w:rPr>
              <w:t>A c</w:t>
            </w:r>
            <w:r w:rsidR="007F630A" w:rsidRPr="009008EA">
              <w:rPr>
                <w:rFonts w:ascii="Arial" w:hAnsi="Arial" w:cs="Arial"/>
                <w:bCs w:val="0"/>
                <w:sz w:val="20"/>
                <w:szCs w:val="20"/>
                <w:lang w:eastAsia="en-GB"/>
              </w:rPr>
              <w:t>ommit</w:t>
            </w:r>
            <w:r w:rsidRPr="009008EA">
              <w:rPr>
                <w:rFonts w:ascii="Arial" w:hAnsi="Arial" w:cs="Arial"/>
                <w:bCs w:val="0"/>
                <w:sz w:val="20"/>
                <w:szCs w:val="20"/>
                <w:lang w:eastAsia="en-GB"/>
              </w:rPr>
              <w:t>ment</w:t>
            </w:r>
            <w:r w:rsidR="007F630A" w:rsidRPr="009008EA">
              <w:rPr>
                <w:rFonts w:ascii="Arial" w:hAnsi="Arial" w:cs="Arial"/>
                <w:bCs w:val="0"/>
                <w:sz w:val="20"/>
                <w:szCs w:val="20"/>
                <w:lang w:eastAsia="en-GB"/>
              </w:rPr>
              <w:t xml:space="preserve"> to improving the wellbeing of Māori by increasing cultural knowledge in the </w:t>
            </w:r>
            <w:r w:rsidR="00CE4DD0" w:rsidRPr="009008EA">
              <w:rPr>
                <w:rFonts w:ascii="Arial" w:hAnsi="Arial" w:cs="Arial"/>
                <w:bCs w:val="0"/>
                <w:sz w:val="20"/>
                <w:szCs w:val="20"/>
                <w:lang w:eastAsia="en-GB"/>
              </w:rPr>
              <w:t>Te Whatu Ora Lakes</w:t>
            </w:r>
            <w:r w:rsidRPr="009008EA">
              <w:rPr>
                <w:rFonts w:ascii="Arial" w:hAnsi="Arial" w:cs="Arial"/>
                <w:bCs w:val="0"/>
                <w:sz w:val="20"/>
                <w:szCs w:val="20"/>
                <w:lang w:eastAsia="en-GB"/>
              </w:rPr>
              <w:t xml:space="preserve"> is shown</w:t>
            </w:r>
            <w:r w:rsidR="007F630A" w:rsidRPr="009008EA">
              <w:rPr>
                <w:rFonts w:ascii="Arial" w:hAnsi="Arial" w:cs="Arial"/>
                <w:bCs w:val="0"/>
                <w:sz w:val="20"/>
                <w:szCs w:val="20"/>
                <w:lang w:eastAsia="en-GB"/>
              </w:rPr>
              <w:t>.</w:t>
            </w:r>
          </w:p>
        </w:tc>
      </w:tr>
      <w:tr w:rsidR="006A30D9" w:rsidRPr="009008EA" w:rsidTr="006A30D9">
        <w:tc>
          <w:tcPr>
            <w:tcW w:w="2235" w:type="dxa"/>
            <w:tcBorders>
              <w:top w:val="dashed" w:sz="4" w:space="0" w:color="1F497D" w:themeColor="text2"/>
              <w:bottom w:val="dashed" w:sz="4" w:space="0" w:color="1F497D" w:themeColor="text2"/>
            </w:tcBorders>
            <w:shd w:val="clear" w:color="auto" w:fill="auto"/>
          </w:tcPr>
          <w:p w:rsidR="006A30D9" w:rsidRPr="009008EA" w:rsidRDefault="006A30D9" w:rsidP="00C5127E">
            <w:pPr>
              <w:jc w:val="center"/>
              <w:rPr>
                <w:rFonts w:ascii="Arial" w:hAnsi="Arial" w:cs="Arial"/>
                <w:b/>
                <w:sz w:val="20"/>
                <w:szCs w:val="20"/>
              </w:rPr>
            </w:pPr>
            <w:r w:rsidRPr="009008EA">
              <w:rPr>
                <w:rFonts w:ascii="Arial" w:hAnsi="Arial" w:cs="Arial"/>
                <w:b/>
                <w:sz w:val="20"/>
                <w:szCs w:val="20"/>
              </w:rPr>
              <w:lastRenderedPageBreak/>
              <w:t>Te Iti Kahurangi</w:t>
            </w:r>
          </w:p>
        </w:tc>
        <w:tc>
          <w:tcPr>
            <w:tcW w:w="2409" w:type="dxa"/>
            <w:tcBorders>
              <w:top w:val="dashed" w:sz="4" w:space="0" w:color="1F497D" w:themeColor="text2"/>
              <w:bottom w:val="dashed" w:sz="4" w:space="0" w:color="1F497D" w:themeColor="text2"/>
            </w:tcBorders>
            <w:shd w:val="clear" w:color="auto" w:fill="auto"/>
          </w:tcPr>
          <w:p w:rsidR="006A30D9" w:rsidRPr="009008EA" w:rsidRDefault="007F630A" w:rsidP="00D34E04">
            <w:pPr>
              <w:rPr>
                <w:rFonts w:ascii="Arial" w:hAnsi="Arial" w:cs="Arial"/>
                <w:sz w:val="20"/>
                <w:szCs w:val="20"/>
              </w:rPr>
            </w:pPr>
            <w:r w:rsidRPr="009008EA">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9008EA"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Works within the Te Iti Kahurangi framework and supporting guide document. </w:t>
            </w:r>
          </w:p>
        </w:tc>
      </w:tr>
      <w:tr w:rsidR="006A30D9" w:rsidRPr="009008EA" w:rsidTr="006A30D9">
        <w:tc>
          <w:tcPr>
            <w:tcW w:w="2235" w:type="dxa"/>
            <w:tcBorders>
              <w:top w:val="dashed" w:sz="4" w:space="0" w:color="1F497D" w:themeColor="text2"/>
              <w:bottom w:val="dashed" w:sz="4" w:space="0" w:color="1F497D" w:themeColor="text2"/>
            </w:tcBorders>
            <w:shd w:val="clear" w:color="auto" w:fill="auto"/>
          </w:tcPr>
          <w:p w:rsidR="006B451E" w:rsidRPr="009008EA" w:rsidRDefault="006B451E" w:rsidP="00C5127E">
            <w:pPr>
              <w:jc w:val="center"/>
              <w:rPr>
                <w:rFonts w:ascii="Arial" w:hAnsi="Arial" w:cs="Arial"/>
                <w:b/>
                <w:sz w:val="20"/>
                <w:szCs w:val="20"/>
              </w:rPr>
            </w:pPr>
            <w:r w:rsidRPr="009008EA">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9008EA"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9008EA"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Complies with the </w:t>
            </w:r>
            <w:r w:rsidR="00CE4DD0" w:rsidRPr="009008EA">
              <w:rPr>
                <w:rFonts w:ascii="Arial" w:hAnsi="Arial" w:cs="Arial"/>
                <w:bCs w:val="0"/>
                <w:sz w:val="20"/>
                <w:szCs w:val="20"/>
                <w:lang w:eastAsia="en-GB"/>
              </w:rPr>
              <w:t>Te Whatu Ora Lakes</w:t>
            </w:r>
            <w:r w:rsidRPr="009008EA">
              <w:rPr>
                <w:rFonts w:ascii="Arial" w:hAnsi="Arial" w:cs="Arial"/>
                <w:bCs w:val="0"/>
                <w:sz w:val="20"/>
                <w:szCs w:val="20"/>
                <w:lang w:eastAsia="en-GB"/>
              </w:rPr>
              <w:t xml:space="preserve"> Corporate Records Management policy to create and maintain full and accurate records.</w:t>
            </w:r>
          </w:p>
        </w:tc>
      </w:tr>
      <w:tr w:rsidR="006A30D9" w:rsidRPr="009008EA" w:rsidTr="006A30D9">
        <w:tc>
          <w:tcPr>
            <w:tcW w:w="2235" w:type="dxa"/>
            <w:tcBorders>
              <w:top w:val="dashed" w:sz="4" w:space="0" w:color="1F497D" w:themeColor="text2"/>
              <w:bottom w:val="dashed" w:sz="4" w:space="0" w:color="1F497D" w:themeColor="text2"/>
            </w:tcBorders>
            <w:shd w:val="clear" w:color="auto" w:fill="auto"/>
          </w:tcPr>
          <w:p w:rsidR="006B451E" w:rsidRPr="009008EA" w:rsidRDefault="006B451E" w:rsidP="00C5127E">
            <w:pPr>
              <w:jc w:val="center"/>
              <w:rPr>
                <w:rFonts w:ascii="Arial" w:hAnsi="Arial" w:cs="Arial"/>
                <w:b/>
                <w:sz w:val="20"/>
                <w:szCs w:val="20"/>
              </w:rPr>
            </w:pPr>
            <w:r w:rsidRPr="009008EA">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9008EA" w:rsidRDefault="006B451E" w:rsidP="007F630A">
            <w:pPr>
              <w:jc w:val="both"/>
              <w:rPr>
                <w:rFonts w:ascii="Arial" w:hAnsi="Arial" w:cs="Arial"/>
                <w:bCs w:val="0"/>
                <w:sz w:val="20"/>
                <w:szCs w:val="20"/>
                <w:lang w:val="en-US"/>
              </w:rPr>
            </w:pPr>
            <w:r w:rsidRPr="009008EA">
              <w:rPr>
                <w:rFonts w:ascii="Arial" w:hAnsi="Arial" w:cs="Arial"/>
                <w:bCs w:val="0"/>
                <w:sz w:val="20"/>
                <w:szCs w:val="20"/>
                <w:lang w:val="en-US"/>
              </w:rPr>
              <w:t xml:space="preserve">Patient safety is paramount to the service we deliver at </w:t>
            </w:r>
            <w:r w:rsidR="00CE4DD0" w:rsidRPr="009008EA">
              <w:rPr>
                <w:rFonts w:ascii="Arial" w:hAnsi="Arial" w:cs="Arial"/>
                <w:bCs w:val="0"/>
                <w:sz w:val="20"/>
                <w:szCs w:val="20"/>
                <w:lang w:val="en-US"/>
              </w:rPr>
              <w:t>Te Whatu Ora Lakes</w:t>
            </w:r>
            <w:r w:rsidRPr="009008EA">
              <w:rPr>
                <w:rFonts w:ascii="Arial" w:hAnsi="Arial" w:cs="Arial"/>
                <w:bCs w:val="0"/>
                <w:sz w:val="20"/>
                <w:szCs w:val="20"/>
                <w:lang w:val="en-US"/>
              </w:rPr>
              <w:t xml:space="preserve">. This is </w:t>
            </w:r>
            <w:r w:rsidR="007F630A" w:rsidRPr="009008EA">
              <w:rPr>
                <w:rFonts w:ascii="Arial" w:hAnsi="Arial" w:cs="Arial"/>
                <w:bCs w:val="0"/>
                <w:sz w:val="20"/>
                <w:szCs w:val="20"/>
                <w:lang w:val="en-US"/>
              </w:rPr>
              <w:t xml:space="preserve">to be </w:t>
            </w:r>
            <w:r w:rsidRPr="009008EA">
              <w:rPr>
                <w:rFonts w:ascii="Arial" w:hAnsi="Arial" w:cs="Arial"/>
                <w:bCs w:val="0"/>
                <w:sz w:val="20"/>
                <w:szCs w:val="20"/>
                <w:lang w:val="en-US"/>
              </w:rPr>
              <w:t xml:space="preserve">achieved in a </w:t>
            </w:r>
            <w:r w:rsidR="007F630A" w:rsidRPr="009008EA">
              <w:rPr>
                <w:rFonts w:ascii="Arial" w:hAnsi="Arial" w:cs="Arial"/>
                <w:bCs w:val="0"/>
                <w:sz w:val="20"/>
                <w:szCs w:val="20"/>
                <w:lang w:val="en-US"/>
              </w:rPr>
              <w:t>clinical</w:t>
            </w:r>
            <w:r w:rsidRPr="009008EA">
              <w:rPr>
                <w:rFonts w:ascii="Arial" w:hAnsi="Arial" w:cs="Arial"/>
                <w:bCs w:val="0"/>
                <w:sz w:val="20"/>
                <w:szCs w:val="20"/>
                <w:lang w:val="en-US"/>
              </w:rPr>
              <w:t xml:space="preserve"> governance framework </w:t>
            </w:r>
            <w:r w:rsidR="007F630A" w:rsidRPr="009008EA">
              <w:rPr>
                <w:rFonts w:ascii="Arial" w:hAnsi="Arial" w:cs="Arial"/>
                <w:bCs w:val="0"/>
                <w:sz w:val="20"/>
                <w:szCs w:val="20"/>
                <w:lang w:val="en-US"/>
              </w:rPr>
              <w:t xml:space="preserve">that is culturally responsive and </w:t>
            </w:r>
            <w:r w:rsidRPr="009008EA">
              <w:rPr>
                <w:rFonts w:ascii="Arial" w:hAnsi="Arial" w:cs="Arial"/>
                <w:bCs w:val="0"/>
                <w:sz w:val="20"/>
                <w:szCs w:val="20"/>
                <w:lang w:val="en-US"/>
              </w:rPr>
              <w:t>identif</w:t>
            </w:r>
            <w:r w:rsidR="007F630A" w:rsidRPr="009008EA">
              <w:rPr>
                <w:rFonts w:ascii="Arial" w:hAnsi="Arial" w:cs="Arial"/>
                <w:bCs w:val="0"/>
                <w:sz w:val="20"/>
                <w:szCs w:val="20"/>
                <w:lang w:val="en-US"/>
              </w:rPr>
              <w:t>ies</w:t>
            </w:r>
            <w:r w:rsidRPr="009008EA">
              <w:rPr>
                <w:rFonts w:ascii="Arial" w:hAnsi="Arial" w:cs="Arial"/>
                <w:bCs w:val="0"/>
                <w:sz w:val="20"/>
                <w:szCs w:val="20"/>
                <w:lang w:val="en-US"/>
              </w:rPr>
              <w:t xml:space="preserve"> and manag</w:t>
            </w:r>
            <w:r w:rsidR="007F630A" w:rsidRPr="009008EA">
              <w:rPr>
                <w:rFonts w:ascii="Arial" w:hAnsi="Arial" w:cs="Arial"/>
                <w:bCs w:val="0"/>
                <w:sz w:val="20"/>
                <w:szCs w:val="20"/>
                <w:lang w:val="en-US"/>
              </w:rPr>
              <w:t>es</w:t>
            </w:r>
            <w:r w:rsidRPr="009008EA">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Employees are supported to lead by example and implement a culture of continuous quality improvement.</w:t>
            </w:r>
          </w:p>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 xml:space="preserve">Risks that may prevent </w:t>
            </w:r>
            <w:r w:rsidR="00CE4DD0" w:rsidRPr="009008EA">
              <w:rPr>
                <w:rFonts w:ascii="Arial" w:hAnsi="Arial" w:cs="Arial"/>
                <w:bCs w:val="0"/>
                <w:sz w:val="20"/>
                <w:szCs w:val="20"/>
                <w:lang w:eastAsia="en-GB"/>
              </w:rPr>
              <w:t>Te Whatu Ora Lakes</w:t>
            </w:r>
            <w:r w:rsidRPr="009008EA">
              <w:rPr>
                <w:rFonts w:ascii="Arial" w:hAnsi="Arial" w:cs="Arial"/>
                <w:bCs w:val="0"/>
                <w:sz w:val="20"/>
                <w:szCs w:val="20"/>
                <w:lang w:eastAsia="en-GB"/>
              </w:rPr>
              <w:t xml:space="preserve"> from achieving their goals are identified, reported, and managed.</w:t>
            </w:r>
          </w:p>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Māori patients are provided patient-centred care to achieve positive Māori health outcomes.</w:t>
            </w:r>
          </w:p>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Needs of Māori are reviewed and reported in the further development of practice, process and or policy.</w:t>
            </w:r>
          </w:p>
          <w:p w:rsidR="007F630A"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9008EA">
              <w:rPr>
                <w:rFonts w:ascii="Arial" w:hAnsi="Arial" w:cs="Arial"/>
                <w:bCs w:val="0"/>
                <w:sz w:val="20"/>
                <w:szCs w:val="20"/>
                <w:lang w:eastAsia="en-GB"/>
              </w:rPr>
              <w:t>Evidence-based methodologies are used to support improvements, e.g. kaupapa Māori methodology.</w:t>
            </w:r>
          </w:p>
          <w:p w:rsidR="006B451E" w:rsidRPr="009008E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sidRPr="009008EA">
              <w:rPr>
                <w:rFonts w:ascii="Arial" w:hAnsi="Arial" w:cs="Arial"/>
                <w:bCs w:val="0"/>
                <w:sz w:val="20"/>
                <w:szCs w:val="20"/>
                <w:lang w:eastAsia="en-GB"/>
              </w:rPr>
              <w:t>Quality care is provided to certification standards.</w:t>
            </w:r>
          </w:p>
        </w:tc>
      </w:tr>
      <w:tr w:rsidR="006A30D9" w:rsidRPr="009008EA" w:rsidTr="006A30D9">
        <w:trPr>
          <w:trHeight w:val="448"/>
        </w:trPr>
        <w:tc>
          <w:tcPr>
            <w:tcW w:w="2235" w:type="dxa"/>
            <w:tcBorders>
              <w:top w:val="dashed" w:sz="4" w:space="0" w:color="1F497D" w:themeColor="text2"/>
            </w:tcBorders>
            <w:shd w:val="clear" w:color="auto" w:fill="auto"/>
          </w:tcPr>
          <w:p w:rsidR="003F4109" w:rsidRPr="009008EA" w:rsidRDefault="003F4109" w:rsidP="00C5127E">
            <w:pPr>
              <w:jc w:val="center"/>
              <w:rPr>
                <w:rFonts w:ascii="Arial" w:hAnsi="Arial" w:cs="Arial"/>
                <w:b/>
                <w:sz w:val="20"/>
                <w:szCs w:val="20"/>
              </w:rPr>
            </w:pPr>
            <w:r w:rsidRPr="009008EA">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9008EA" w:rsidRDefault="003F4109" w:rsidP="00D34E04">
            <w:pPr>
              <w:jc w:val="both"/>
              <w:rPr>
                <w:rFonts w:ascii="Arial" w:hAnsi="Arial" w:cs="Arial"/>
                <w:bCs w:val="0"/>
                <w:sz w:val="20"/>
                <w:szCs w:val="20"/>
              </w:rPr>
            </w:pPr>
            <w:r w:rsidRPr="009008EA">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9008EA"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9008EA" w:rsidRDefault="003F4109" w:rsidP="00D34E04">
            <w:pPr>
              <w:numPr>
                <w:ilvl w:val="0"/>
                <w:numId w:val="12"/>
              </w:numPr>
              <w:tabs>
                <w:tab w:val="left" w:pos="416"/>
              </w:tabs>
              <w:ind w:left="360"/>
              <w:jc w:val="both"/>
              <w:rPr>
                <w:rFonts w:ascii="Arial" w:hAnsi="Arial" w:cs="Arial"/>
                <w:bCs w:val="0"/>
                <w:sz w:val="20"/>
                <w:szCs w:val="20"/>
                <w:lang w:val="en-US"/>
              </w:rPr>
            </w:pPr>
            <w:r w:rsidRPr="009008EA">
              <w:rPr>
                <w:rFonts w:ascii="Arial" w:hAnsi="Arial" w:cs="Arial"/>
                <w:sz w:val="20"/>
                <w:szCs w:val="20"/>
              </w:rPr>
              <w:t xml:space="preserve">Implementation and reinforcement of a proactive healthy work place culture which reflects relevant </w:t>
            </w:r>
            <w:r w:rsidR="00CE4DD0" w:rsidRPr="009008EA">
              <w:rPr>
                <w:rFonts w:ascii="Arial" w:hAnsi="Arial" w:cs="Arial"/>
                <w:sz w:val="20"/>
                <w:szCs w:val="20"/>
              </w:rPr>
              <w:t>Te Whatu Ora Lakes</w:t>
            </w:r>
            <w:r w:rsidR="0030320E" w:rsidRPr="009008EA">
              <w:rPr>
                <w:rFonts w:ascii="Arial" w:hAnsi="Arial" w:cs="Arial"/>
                <w:sz w:val="20"/>
                <w:szCs w:val="20"/>
              </w:rPr>
              <w:t xml:space="preserve"> policy</w:t>
            </w:r>
            <w:r w:rsidRPr="009008EA">
              <w:rPr>
                <w:rFonts w:ascii="Arial" w:hAnsi="Arial" w:cs="Arial"/>
                <w:sz w:val="20"/>
                <w:szCs w:val="20"/>
              </w:rPr>
              <w:t xml:space="preserve"> and legislative requirements.</w:t>
            </w:r>
          </w:p>
          <w:p w:rsidR="003F4109" w:rsidRPr="009008EA" w:rsidRDefault="003F4109" w:rsidP="00D34E04">
            <w:pPr>
              <w:numPr>
                <w:ilvl w:val="0"/>
                <w:numId w:val="12"/>
              </w:numPr>
              <w:tabs>
                <w:tab w:val="left" w:pos="416"/>
              </w:tabs>
              <w:ind w:left="360"/>
              <w:jc w:val="both"/>
              <w:rPr>
                <w:rFonts w:ascii="Arial" w:hAnsi="Arial" w:cs="Arial"/>
                <w:sz w:val="20"/>
                <w:szCs w:val="20"/>
              </w:rPr>
            </w:pPr>
            <w:r w:rsidRPr="009008EA">
              <w:rPr>
                <w:rFonts w:ascii="Arial" w:hAnsi="Arial" w:cs="Arial"/>
                <w:spacing w:val="-2"/>
                <w:sz w:val="20"/>
                <w:szCs w:val="20"/>
              </w:rPr>
              <w:t>Healthy lifestyles are actively promoted and participated in, within the work area.</w:t>
            </w:r>
          </w:p>
          <w:p w:rsidR="003F4109" w:rsidRPr="009008EA" w:rsidRDefault="003F4109" w:rsidP="00D34E04">
            <w:pPr>
              <w:numPr>
                <w:ilvl w:val="0"/>
                <w:numId w:val="12"/>
              </w:numPr>
              <w:tabs>
                <w:tab w:val="left" w:pos="416"/>
              </w:tabs>
              <w:ind w:left="360"/>
              <w:jc w:val="both"/>
              <w:rPr>
                <w:rFonts w:ascii="Arial" w:hAnsi="Arial" w:cs="Arial"/>
                <w:sz w:val="20"/>
                <w:szCs w:val="20"/>
              </w:rPr>
            </w:pPr>
            <w:r w:rsidRPr="009008EA">
              <w:rPr>
                <w:rFonts w:ascii="Arial" w:hAnsi="Arial" w:cs="Arial"/>
                <w:spacing w:val="-2"/>
                <w:sz w:val="20"/>
                <w:szCs w:val="20"/>
              </w:rPr>
              <w:t xml:space="preserve">Employees participate in Health and Safety within areas of work. </w:t>
            </w:r>
          </w:p>
          <w:p w:rsidR="003F4109" w:rsidRPr="009008EA" w:rsidRDefault="003F4109" w:rsidP="00D34E04">
            <w:pPr>
              <w:numPr>
                <w:ilvl w:val="0"/>
                <w:numId w:val="12"/>
              </w:numPr>
              <w:tabs>
                <w:tab w:val="left" w:pos="416"/>
              </w:tabs>
              <w:ind w:left="360"/>
              <w:jc w:val="both"/>
              <w:rPr>
                <w:rFonts w:ascii="Arial" w:hAnsi="Arial" w:cs="Arial"/>
                <w:spacing w:val="-2"/>
                <w:sz w:val="20"/>
                <w:szCs w:val="20"/>
              </w:rPr>
            </w:pPr>
            <w:r w:rsidRPr="009008EA">
              <w:rPr>
                <w:rFonts w:ascii="Arial" w:hAnsi="Arial" w:cs="Arial"/>
                <w:sz w:val="20"/>
                <w:szCs w:val="20"/>
              </w:rPr>
              <w:t xml:space="preserve">Health and Safety activities are appropriately </w:t>
            </w:r>
            <w:r w:rsidRPr="009008EA">
              <w:rPr>
                <w:rFonts w:ascii="Arial" w:hAnsi="Arial" w:cs="Arial"/>
                <w:spacing w:val="-2"/>
                <w:sz w:val="20"/>
                <w:szCs w:val="20"/>
              </w:rPr>
              <w:t xml:space="preserve">documented within specified timeframes. </w:t>
            </w:r>
          </w:p>
          <w:p w:rsidR="0030320E" w:rsidRPr="009008EA" w:rsidRDefault="0030320E" w:rsidP="0030320E">
            <w:pPr>
              <w:numPr>
                <w:ilvl w:val="0"/>
                <w:numId w:val="12"/>
              </w:numPr>
              <w:tabs>
                <w:tab w:val="left" w:pos="416"/>
              </w:tabs>
              <w:ind w:left="360"/>
              <w:jc w:val="both"/>
              <w:rPr>
                <w:rFonts w:ascii="Arial" w:hAnsi="Arial" w:cs="Arial"/>
                <w:spacing w:val="-2"/>
                <w:sz w:val="20"/>
                <w:szCs w:val="20"/>
              </w:rPr>
            </w:pPr>
            <w:r w:rsidRPr="009008EA">
              <w:rPr>
                <w:rFonts w:ascii="Arial" w:hAnsi="Arial" w:cs="Arial"/>
                <w:spacing w:val="-2"/>
                <w:sz w:val="20"/>
                <w:szCs w:val="20"/>
              </w:rPr>
              <w:t xml:space="preserve">Health and Safety policies have been read and understood and are applied in the workplace. </w:t>
            </w:r>
          </w:p>
          <w:p w:rsidR="0030320E" w:rsidRPr="009008EA" w:rsidRDefault="0030320E" w:rsidP="0030320E">
            <w:pPr>
              <w:numPr>
                <w:ilvl w:val="0"/>
                <w:numId w:val="12"/>
              </w:numPr>
              <w:tabs>
                <w:tab w:val="left" w:pos="416"/>
              </w:tabs>
              <w:ind w:left="360"/>
              <w:jc w:val="both"/>
              <w:rPr>
                <w:rFonts w:ascii="Arial" w:hAnsi="Arial" w:cs="Arial"/>
                <w:spacing w:val="-2"/>
                <w:sz w:val="20"/>
                <w:szCs w:val="20"/>
              </w:rPr>
            </w:pPr>
            <w:r w:rsidRPr="009008EA">
              <w:rPr>
                <w:rFonts w:ascii="Arial" w:hAnsi="Arial" w:cs="Arial"/>
                <w:spacing w:val="-2"/>
                <w:sz w:val="20"/>
                <w:szCs w:val="20"/>
              </w:rPr>
              <w:t>Health and Safety policies are appropriately documented within specified timeframes and incidents are reported immediately.</w:t>
            </w:r>
          </w:p>
          <w:p w:rsidR="003F4109" w:rsidRPr="009008EA" w:rsidRDefault="003F4109" w:rsidP="0030320E">
            <w:pPr>
              <w:numPr>
                <w:ilvl w:val="0"/>
                <w:numId w:val="12"/>
              </w:numPr>
              <w:tabs>
                <w:tab w:val="left" w:pos="416"/>
              </w:tabs>
              <w:ind w:left="360"/>
              <w:jc w:val="both"/>
              <w:rPr>
                <w:rFonts w:ascii="Arial" w:hAnsi="Arial" w:cs="Arial"/>
                <w:spacing w:val="-2"/>
                <w:sz w:val="20"/>
                <w:szCs w:val="20"/>
              </w:rPr>
            </w:pPr>
            <w:r w:rsidRPr="009008EA">
              <w:rPr>
                <w:rFonts w:ascii="Arial" w:hAnsi="Arial" w:cs="Arial"/>
                <w:spacing w:val="-2"/>
                <w:sz w:val="20"/>
                <w:szCs w:val="20"/>
              </w:rPr>
              <w:t>Any opportunities for improving Health and Safety are reported and acted upon in a timely manner.</w:t>
            </w:r>
          </w:p>
          <w:p w:rsidR="003F4109" w:rsidRPr="009008EA" w:rsidRDefault="003F4109" w:rsidP="00D34E04">
            <w:pPr>
              <w:numPr>
                <w:ilvl w:val="0"/>
                <w:numId w:val="12"/>
              </w:numPr>
              <w:tabs>
                <w:tab w:val="left" w:pos="416"/>
              </w:tabs>
              <w:ind w:left="360"/>
              <w:jc w:val="both"/>
              <w:rPr>
                <w:rFonts w:ascii="Arial" w:hAnsi="Arial" w:cs="Arial"/>
                <w:sz w:val="20"/>
                <w:szCs w:val="20"/>
              </w:rPr>
            </w:pPr>
            <w:r w:rsidRPr="009008EA">
              <w:rPr>
                <w:rFonts w:ascii="Arial" w:hAnsi="Arial" w:cs="Arial"/>
                <w:spacing w:val="-2"/>
                <w:sz w:val="20"/>
                <w:szCs w:val="20"/>
              </w:rPr>
              <w:t>All near misses/incident/accidents are reported to the appropriate line manager within 24 hours.</w:t>
            </w:r>
          </w:p>
        </w:tc>
      </w:tr>
    </w:tbl>
    <w:p w:rsidR="006B451E" w:rsidRPr="009008EA" w:rsidRDefault="006B451E" w:rsidP="006B451E">
      <w:pPr>
        <w:jc w:val="both"/>
        <w:rPr>
          <w:rFonts w:ascii="Arial" w:hAnsi="Arial" w:cs="Arial"/>
          <w:b/>
          <w:bCs w:val="0"/>
          <w:sz w:val="20"/>
          <w:szCs w:val="20"/>
        </w:rPr>
      </w:pPr>
    </w:p>
    <w:p w:rsidR="006B451E" w:rsidRPr="009008EA" w:rsidRDefault="006B451E" w:rsidP="006B451E">
      <w:pPr>
        <w:jc w:val="both"/>
        <w:rPr>
          <w:rFonts w:ascii="Arial" w:hAnsi="Arial" w:cs="Arial"/>
          <w:b/>
          <w:bCs w:val="0"/>
          <w:sz w:val="20"/>
          <w:szCs w:val="20"/>
        </w:rPr>
      </w:pPr>
      <w:r w:rsidRPr="009008EA">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9008EA" w:rsidTr="004573CA">
        <w:tc>
          <w:tcPr>
            <w:tcW w:w="3948" w:type="dxa"/>
          </w:tcPr>
          <w:p w:rsidR="003A603A" w:rsidRPr="009008EA" w:rsidRDefault="003A603A" w:rsidP="00D34E04">
            <w:pPr>
              <w:jc w:val="both"/>
              <w:rPr>
                <w:rFonts w:ascii="Arial" w:hAnsi="Arial" w:cs="Arial"/>
                <w:bCs w:val="0"/>
                <w:sz w:val="20"/>
                <w:szCs w:val="20"/>
              </w:rPr>
            </w:pPr>
          </w:p>
          <w:p w:rsidR="003A603A" w:rsidRPr="009008EA" w:rsidRDefault="003A603A" w:rsidP="00D34E04">
            <w:pPr>
              <w:jc w:val="both"/>
              <w:rPr>
                <w:rFonts w:ascii="Arial" w:hAnsi="Arial" w:cs="Arial"/>
                <w:bCs w:val="0"/>
                <w:sz w:val="20"/>
                <w:szCs w:val="20"/>
              </w:rPr>
            </w:pPr>
          </w:p>
          <w:p w:rsidR="006B451E" w:rsidRPr="009008EA" w:rsidRDefault="006B451E" w:rsidP="00D34E04">
            <w:pPr>
              <w:jc w:val="both"/>
              <w:rPr>
                <w:rFonts w:ascii="Arial" w:hAnsi="Arial" w:cs="Arial"/>
                <w:bCs w:val="0"/>
                <w:sz w:val="20"/>
                <w:szCs w:val="20"/>
              </w:rPr>
            </w:pPr>
            <w:r w:rsidRPr="009008EA">
              <w:rPr>
                <w:rFonts w:ascii="Arial" w:hAnsi="Arial" w:cs="Arial"/>
                <w:bCs w:val="0"/>
                <w:sz w:val="20"/>
                <w:szCs w:val="20"/>
              </w:rPr>
              <w:t>Line Manager:</w:t>
            </w:r>
          </w:p>
          <w:p w:rsidR="006B451E" w:rsidRPr="009008EA" w:rsidRDefault="006B451E" w:rsidP="00D34E04">
            <w:pPr>
              <w:jc w:val="both"/>
              <w:rPr>
                <w:rFonts w:ascii="Arial" w:hAnsi="Arial" w:cs="Arial"/>
                <w:bCs w:val="0"/>
                <w:sz w:val="20"/>
                <w:szCs w:val="20"/>
              </w:rPr>
            </w:pPr>
            <w:r w:rsidRPr="009008EA">
              <w:rPr>
                <w:rFonts w:ascii="Arial" w:hAnsi="Arial" w:cs="Arial"/>
                <w:bCs w:val="0"/>
                <w:sz w:val="20"/>
                <w:szCs w:val="20"/>
              </w:rPr>
              <w:t>(position description approved):</w:t>
            </w:r>
          </w:p>
        </w:tc>
        <w:tc>
          <w:tcPr>
            <w:tcW w:w="6225" w:type="dxa"/>
            <w:tcBorders>
              <w:bottom w:val="single" w:sz="4" w:space="0" w:color="auto"/>
            </w:tcBorders>
          </w:tcPr>
          <w:p w:rsidR="006B451E" w:rsidRPr="009008EA" w:rsidRDefault="006B451E" w:rsidP="00D34E04">
            <w:pPr>
              <w:jc w:val="both"/>
              <w:rPr>
                <w:rFonts w:ascii="Arial" w:hAnsi="Arial" w:cs="Arial"/>
                <w:bCs w:val="0"/>
                <w:sz w:val="20"/>
                <w:szCs w:val="20"/>
              </w:rPr>
            </w:pPr>
          </w:p>
        </w:tc>
      </w:tr>
      <w:tr w:rsidR="004573CA" w:rsidRPr="009008EA" w:rsidTr="004573CA">
        <w:tc>
          <w:tcPr>
            <w:tcW w:w="3948" w:type="dxa"/>
          </w:tcPr>
          <w:p w:rsidR="006B451E" w:rsidRPr="009008EA" w:rsidRDefault="006B451E" w:rsidP="00D34E04">
            <w:pPr>
              <w:jc w:val="both"/>
              <w:rPr>
                <w:rFonts w:ascii="Arial" w:hAnsi="Arial" w:cs="Arial"/>
                <w:bCs w:val="0"/>
                <w:sz w:val="20"/>
                <w:szCs w:val="20"/>
              </w:rPr>
            </w:pPr>
          </w:p>
          <w:p w:rsidR="006B451E" w:rsidRPr="009008EA" w:rsidRDefault="006B451E" w:rsidP="00D34E04">
            <w:pPr>
              <w:jc w:val="both"/>
              <w:rPr>
                <w:rFonts w:ascii="Arial" w:hAnsi="Arial" w:cs="Arial"/>
                <w:bCs w:val="0"/>
                <w:sz w:val="20"/>
                <w:szCs w:val="20"/>
              </w:rPr>
            </w:pPr>
          </w:p>
          <w:p w:rsidR="006B451E" w:rsidRPr="009008EA" w:rsidRDefault="006B451E" w:rsidP="00D34E04">
            <w:pPr>
              <w:jc w:val="both"/>
              <w:rPr>
                <w:rFonts w:ascii="Arial" w:hAnsi="Arial" w:cs="Arial"/>
                <w:bCs w:val="0"/>
                <w:sz w:val="20"/>
                <w:szCs w:val="20"/>
              </w:rPr>
            </w:pPr>
            <w:r w:rsidRPr="009008EA">
              <w:rPr>
                <w:rFonts w:ascii="Arial" w:hAnsi="Arial" w:cs="Arial"/>
                <w:bCs w:val="0"/>
                <w:sz w:val="20"/>
                <w:szCs w:val="20"/>
              </w:rPr>
              <w:t>Employee:</w:t>
            </w:r>
          </w:p>
          <w:p w:rsidR="006B451E" w:rsidRPr="009008EA" w:rsidRDefault="006B451E" w:rsidP="00D34E04">
            <w:pPr>
              <w:jc w:val="both"/>
              <w:rPr>
                <w:rFonts w:ascii="Arial" w:hAnsi="Arial" w:cs="Arial"/>
                <w:bCs w:val="0"/>
                <w:sz w:val="20"/>
                <w:szCs w:val="20"/>
              </w:rPr>
            </w:pPr>
            <w:r w:rsidRPr="009008EA">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9008EA" w:rsidRDefault="006B451E" w:rsidP="00D34E04">
            <w:pPr>
              <w:jc w:val="both"/>
              <w:rPr>
                <w:rFonts w:ascii="Arial" w:hAnsi="Arial" w:cs="Arial"/>
                <w:bCs w:val="0"/>
                <w:sz w:val="20"/>
                <w:szCs w:val="20"/>
              </w:rPr>
            </w:pPr>
          </w:p>
        </w:tc>
      </w:tr>
    </w:tbl>
    <w:p w:rsidR="006B451E" w:rsidRPr="009008EA" w:rsidRDefault="006B451E" w:rsidP="006B451E">
      <w:pPr>
        <w:jc w:val="both"/>
        <w:rPr>
          <w:rFonts w:ascii="Arial" w:hAnsi="Arial" w:cs="Arial"/>
          <w:bCs w:val="0"/>
          <w:i/>
          <w:sz w:val="20"/>
          <w:szCs w:val="20"/>
        </w:rPr>
      </w:pPr>
    </w:p>
    <w:p w:rsidR="006B451E" w:rsidRPr="009008EA" w:rsidRDefault="006B451E" w:rsidP="006B451E">
      <w:pPr>
        <w:jc w:val="both"/>
        <w:rPr>
          <w:rFonts w:ascii="Arial" w:hAnsi="Arial" w:cs="Arial"/>
          <w:bCs w:val="0"/>
          <w:i/>
          <w:sz w:val="20"/>
          <w:szCs w:val="20"/>
        </w:rPr>
      </w:pPr>
      <w:r w:rsidRPr="009008EA">
        <w:rPr>
          <w:rFonts w:ascii="Arial" w:hAnsi="Arial" w:cs="Arial"/>
          <w:bCs w:val="0"/>
          <w:i/>
          <w:sz w:val="20"/>
          <w:szCs w:val="20"/>
        </w:rPr>
        <w:t>(Please also initial all other pages to show acceptance of position description.)</w:t>
      </w:r>
    </w:p>
    <w:p w:rsidR="006B451E" w:rsidRPr="009008EA"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9"/>
        <w:gridCol w:w="3733"/>
        <w:gridCol w:w="4121"/>
      </w:tblGrid>
      <w:tr w:rsidR="006A30D9" w:rsidRPr="009008EA" w:rsidTr="006A30D9">
        <w:tc>
          <w:tcPr>
            <w:tcW w:w="2235" w:type="dxa"/>
            <w:tcBorders>
              <w:top w:val="single" w:sz="4" w:space="0" w:color="auto"/>
              <w:bottom w:val="single" w:sz="4" w:space="0" w:color="auto"/>
            </w:tcBorders>
            <w:shd w:val="clear" w:color="auto" w:fill="auto"/>
          </w:tcPr>
          <w:p w:rsidR="006B451E" w:rsidRPr="009008EA" w:rsidRDefault="006B451E" w:rsidP="00D34E04">
            <w:pPr>
              <w:pStyle w:val="Header"/>
              <w:tabs>
                <w:tab w:val="clear" w:pos="4153"/>
                <w:tab w:val="clear" w:pos="8306"/>
              </w:tabs>
              <w:rPr>
                <w:rFonts w:ascii="Arial" w:hAnsi="Arial" w:cs="Arial"/>
                <w:b/>
                <w:sz w:val="20"/>
                <w:szCs w:val="20"/>
                <w:lang w:val="en-US"/>
              </w:rPr>
            </w:pPr>
            <w:r w:rsidRPr="009008EA">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9008EA" w:rsidRDefault="006B451E" w:rsidP="00D34E04">
            <w:pPr>
              <w:pStyle w:val="Header"/>
              <w:tabs>
                <w:tab w:val="clear" w:pos="4153"/>
                <w:tab w:val="clear" w:pos="8306"/>
              </w:tabs>
              <w:rPr>
                <w:rFonts w:ascii="Arial" w:hAnsi="Arial" w:cs="Arial"/>
                <w:b/>
                <w:sz w:val="20"/>
                <w:szCs w:val="20"/>
                <w:lang w:val="en-US"/>
              </w:rPr>
            </w:pPr>
            <w:r w:rsidRPr="009008EA">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9008EA" w:rsidRDefault="006B451E" w:rsidP="00D34E04">
            <w:pPr>
              <w:pStyle w:val="Header"/>
              <w:tabs>
                <w:tab w:val="clear" w:pos="4153"/>
                <w:tab w:val="clear" w:pos="8306"/>
              </w:tabs>
              <w:rPr>
                <w:rFonts w:ascii="Arial" w:hAnsi="Arial" w:cs="Arial"/>
                <w:b/>
                <w:sz w:val="20"/>
                <w:szCs w:val="20"/>
                <w:lang w:val="en-US"/>
              </w:rPr>
            </w:pPr>
            <w:r w:rsidRPr="009008EA">
              <w:rPr>
                <w:rFonts w:ascii="Arial" w:hAnsi="Arial" w:cs="Arial"/>
                <w:b/>
                <w:sz w:val="20"/>
                <w:szCs w:val="20"/>
              </w:rPr>
              <w:t>Desirable:</w:t>
            </w:r>
          </w:p>
        </w:tc>
      </w:tr>
      <w:tr w:rsidR="006A30D9" w:rsidRPr="009008EA" w:rsidTr="006A30D9">
        <w:tc>
          <w:tcPr>
            <w:tcW w:w="2235" w:type="dxa"/>
            <w:tcBorders>
              <w:top w:val="single" w:sz="4" w:space="0" w:color="auto"/>
            </w:tcBorders>
            <w:shd w:val="clear" w:color="auto" w:fill="auto"/>
          </w:tcPr>
          <w:p w:rsidR="006B451E" w:rsidRPr="009008EA" w:rsidRDefault="006B451E" w:rsidP="00D34E04">
            <w:pPr>
              <w:rPr>
                <w:rFonts w:ascii="Arial" w:hAnsi="Arial" w:cs="Arial"/>
                <w:b/>
                <w:sz w:val="20"/>
                <w:szCs w:val="20"/>
              </w:rPr>
            </w:pPr>
            <w:r w:rsidRPr="009008EA">
              <w:rPr>
                <w:rFonts w:ascii="Arial" w:hAnsi="Arial" w:cs="Arial"/>
                <w:b/>
                <w:sz w:val="20"/>
                <w:szCs w:val="20"/>
              </w:rPr>
              <w:t>Education and Qualifications:</w:t>
            </w:r>
          </w:p>
        </w:tc>
        <w:tc>
          <w:tcPr>
            <w:tcW w:w="3809" w:type="dxa"/>
            <w:tcBorders>
              <w:top w:val="single" w:sz="4" w:space="0" w:color="auto"/>
            </w:tcBorders>
            <w:shd w:val="clear" w:color="auto" w:fill="auto"/>
          </w:tcPr>
          <w:p w:rsidR="009008EA" w:rsidRPr="009008EA" w:rsidRDefault="009008EA" w:rsidP="009008EA">
            <w:pPr>
              <w:numPr>
                <w:ilvl w:val="0"/>
                <w:numId w:val="17"/>
              </w:numPr>
              <w:tabs>
                <w:tab w:val="clear" w:pos="1440"/>
              </w:tabs>
              <w:ind w:left="384" w:hanging="384"/>
              <w:rPr>
                <w:rFonts w:ascii="Arial" w:hAnsi="Arial" w:cs="Arial"/>
                <w:sz w:val="20"/>
                <w:szCs w:val="20"/>
              </w:rPr>
            </w:pPr>
            <w:permStart w:id="487596394" w:edGrp="everyone"/>
            <w:r w:rsidRPr="009008EA">
              <w:rPr>
                <w:rFonts w:ascii="Arial" w:hAnsi="Arial" w:cs="Arial"/>
                <w:sz w:val="20"/>
                <w:szCs w:val="20"/>
              </w:rPr>
              <w:t xml:space="preserve">Have graduated with a degree in Pharmacy and </w:t>
            </w:r>
            <w:r w:rsidR="001D0A7A">
              <w:rPr>
                <w:rFonts w:ascii="Arial" w:hAnsi="Arial" w:cs="Arial"/>
                <w:sz w:val="20"/>
                <w:szCs w:val="20"/>
              </w:rPr>
              <w:t xml:space="preserve">been </w:t>
            </w:r>
            <w:r w:rsidRPr="009008EA">
              <w:rPr>
                <w:rFonts w:ascii="Arial" w:hAnsi="Arial" w:cs="Arial"/>
                <w:sz w:val="20"/>
                <w:szCs w:val="20"/>
              </w:rPr>
              <w:t>accepted into the EVOLVE training programme to complete a Pharmacist internship</w:t>
            </w:r>
          </w:p>
          <w:p w:rsidR="009008EA" w:rsidRPr="009008EA" w:rsidRDefault="009008EA" w:rsidP="009008EA">
            <w:pPr>
              <w:numPr>
                <w:ilvl w:val="0"/>
                <w:numId w:val="17"/>
              </w:numPr>
              <w:tabs>
                <w:tab w:val="clear" w:pos="1440"/>
              </w:tabs>
              <w:ind w:left="384" w:hanging="384"/>
              <w:rPr>
                <w:rFonts w:ascii="Arial" w:hAnsi="Arial" w:cs="Arial"/>
                <w:sz w:val="20"/>
                <w:szCs w:val="20"/>
              </w:rPr>
            </w:pPr>
            <w:r w:rsidRPr="009008EA">
              <w:rPr>
                <w:rFonts w:ascii="Arial" w:hAnsi="Arial" w:cs="Arial"/>
                <w:sz w:val="20"/>
                <w:szCs w:val="20"/>
              </w:rPr>
              <w:t>Have energy, initiative, self-motivation and problem solving skills</w:t>
            </w:r>
          </w:p>
          <w:p w:rsidR="009008EA" w:rsidRPr="009008EA" w:rsidRDefault="009008EA" w:rsidP="009008EA">
            <w:pPr>
              <w:numPr>
                <w:ilvl w:val="0"/>
                <w:numId w:val="17"/>
              </w:numPr>
              <w:tabs>
                <w:tab w:val="clear" w:pos="1440"/>
              </w:tabs>
              <w:ind w:left="384" w:hanging="384"/>
              <w:rPr>
                <w:rFonts w:ascii="Arial" w:hAnsi="Arial" w:cs="Arial"/>
                <w:sz w:val="20"/>
                <w:szCs w:val="20"/>
              </w:rPr>
            </w:pPr>
            <w:r w:rsidRPr="009008EA">
              <w:rPr>
                <w:rFonts w:ascii="Arial" w:hAnsi="Arial" w:cs="Arial"/>
                <w:sz w:val="20"/>
                <w:szCs w:val="20"/>
              </w:rPr>
              <w:t>Have integrity with respect for confidentiality</w:t>
            </w:r>
          </w:p>
          <w:p w:rsidR="009008EA" w:rsidRPr="009008EA" w:rsidRDefault="009008EA" w:rsidP="009008EA">
            <w:pPr>
              <w:numPr>
                <w:ilvl w:val="0"/>
                <w:numId w:val="17"/>
              </w:numPr>
              <w:tabs>
                <w:tab w:val="clear" w:pos="1440"/>
              </w:tabs>
              <w:ind w:left="384" w:hanging="384"/>
              <w:rPr>
                <w:rFonts w:ascii="Arial" w:hAnsi="Arial" w:cs="Arial"/>
                <w:sz w:val="20"/>
                <w:szCs w:val="20"/>
              </w:rPr>
            </w:pPr>
            <w:r w:rsidRPr="009008EA">
              <w:rPr>
                <w:rFonts w:ascii="Arial" w:hAnsi="Arial" w:cs="Arial"/>
                <w:sz w:val="20"/>
                <w:szCs w:val="20"/>
              </w:rPr>
              <w:t>Be personable with good communication skills, but have sufficient assertiveness to work in a collegial environment</w:t>
            </w:r>
          </w:p>
          <w:p w:rsidR="00D0661A" w:rsidRPr="009008EA" w:rsidRDefault="009008EA" w:rsidP="009008EA">
            <w:pPr>
              <w:pStyle w:val="Header"/>
              <w:numPr>
                <w:ilvl w:val="0"/>
                <w:numId w:val="17"/>
              </w:numPr>
              <w:tabs>
                <w:tab w:val="clear" w:pos="1440"/>
                <w:tab w:val="clear" w:pos="4153"/>
                <w:tab w:val="clear" w:pos="8306"/>
              </w:tabs>
              <w:ind w:left="384" w:hanging="384"/>
              <w:rPr>
                <w:rFonts w:ascii="Arial" w:hAnsi="Arial" w:cs="Arial"/>
                <w:sz w:val="20"/>
                <w:szCs w:val="20"/>
                <w:lang w:val="en-US"/>
              </w:rPr>
            </w:pPr>
            <w:r w:rsidRPr="009008EA">
              <w:rPr>
                <w:rFonts w:ascii="Arial" w:hAnsi="Arial" w:cs="Arial"/>
                <w:sz w:val="20"/>
                <w:szCs w:val="20"/>
              </w:rPr>
              <w:t>Experience, skills, understanding or the ability to work with Maori</w:t>
            </w:r>
            <w:r w:rsidR="0045704C" w:rsidRPr="009008EA">
              <w:rPr>
                <w:rFonts w:ascii="Arial" w:hAnsi="Arial" w:cs="Arial"/>
                <w:sz w:val="20"/>
                <w:szCs w:val="20"/>
                <w:lang w:val="en-US"/>
              </w:rPr>
              <w:t>..</w:t>
            </w:r>
            <w:permEnd w:id="487596394"/>
          </w:p>
        </w:tc>
        <w:tc>
          <w:tcPr>
            <w:tcW w:w="4235" w:type="dxa"/>
            <w:tcBorders>
              <w:top w:val="single" w:sz="4" w:space="0" w:color="auto"/>
            </w:tcBorders>
            <w:shd w:val="clear" w:color="auto" w:fill="auto"/>
          </w:tcPr>
          <w:p w:rsidR="006B451E" w:rsidRPr="009008EA" w:rsidRDefault="006B451E" w:rsidP="00CB4DA9">
            <w:pPr>
              <w:pStyle w:val="Header"/>
              <w:tabs>
                <w:tab w:val="clear" w:pos="4153"/>
                <w:tab w:val="clear" w:pos="8306"/>
              </w:tabs>
              <w:ind w:left="360"/>
              <w:rPr>
                <w:rFonts w:ascii="Arial" w:hAnsi="Arial" w:cs="Arial"/>
                <w:sz w:val="20"/>
                <w:szCs w:val="20"/>
                <w:lang w:val="en-US"/>
              </w:rPr>
            </w:pPr>
            <w:permStart w:id="900799013" w:edGrp="everyone"/>
            <w:permEnd w:id="900799013"/>
          </w:p>
        </w:tc>
      </w:tr>
      <w:tr w:rsidR="006A30D9" w:rsidRPr="009008EA" w:rsidTr="006A30D9">
        <w:tc>
          <w:tcPr>
            <w:tcW w:w="2235" w:type="dxa"/>
            <w:shd w:val="clear" w:color="auto" w:fill="auto"/>
          </w:tcPr>
          <w:p w:rsidR="006B451E" w:rsidRPr="009008EA" w:rsidRDefault="006B451E" w:rsidP="00D34E04">
            <w:pPr>
              <w:rPr>
                <w:rFonts w:ascii="Arial" w:hAnsi="Arial" w:cs="Arial"/>
                <w:b/>
                <w:sz w:val="20"/>
                <w:szCs w:val="20"/>
              </w:rPr>
            </w:pPr>
            <w:r w:rsidRPr="009008EA">
              <w:rPr>
                <w:rFonts w:ascii="Arial" w:hAnsi="Arial" w:cs="Arial"/>
                <w:b/>
                <w:sz w:val="20"/>
                <w:szCs w:val="20"/>
              </w:rPr>
              <w:t>Experience:</w:t>
            </w:r>
          </w:p>
        </w:tc>
        <w:tc>
          <w:tcPr>
            <w:tcW w:w="3809" w:type="dxa"/>
            <w:shd w:val="clear" w:color="auto" w:fill="auto"/>
          </w:tcPr>
          <w:p w:rsidR="00D0661A" w:rsidRPr="009008EA" w:rsidRDefault="009008E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237259203" w:edGrp="everyone"/>
            <w:r w:rsidRPr="009008EA">
              <w:rPr>
                <w:rFonts w:ascii="Arial" w:hAnsi="Arial" w:cs="Arial"/>
                <w:sz w:val="20"/>
                <w:szCs w:val="20"/>
              </w:rPr>
              <w:t>Can demonstrate understanding of clinical pharmacy services relevant to transitions of care</w:t>
            </w:r>
            <w:r w:rsidR="0045704C" w:rsidRPr="009008EA">
              <w:rPr>
                <w:rFonts w:ascii="Arial" w:hAnsi="Arial" w:cs="Arial"/>
                <w:sz w:val="20"/>
                <w:szCs w:val="20"/>
                <w:lang w:val="en-US"/>
              </w:rPr>
              <w:t>..</w:t>
            </w:r>
            <w:permEnd w:id="1237259203"/>
          </w:p>
        </w:tc>
        <w:tc>
          <w:tcPr>
            <w:tcW w:w="4235" w:type="dxa"/>
            <w:shd w:val="clear" w:color="auto" w:fill="auto"/>
          </w:tcPr>
          <w:p w:rsidR="00D0661A" w:rsidRPr="009008EA"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2027841138" w:edGrp="everyone"/>
            <w:r w:rsidRPr="009008EA">
              <w:rPr>
                <w:rFonts w:ascii="Arial" w:hAnsi="Arial" w:cs="Arial"/>
                <w:sz w:val="20"/>
                <w:szCs w:val="20"/>
                <w:lang w:val="en-US"/>
              </w:rPr>
              <w:t>..</w:t>
            </w:r>
            <w:permEnd w:id="2027841138"/>
          </w:p>
        </w:tc>
      </w:tr>
      <w:tr w:rsidR="006A30D9" w:rsidRPr="009008EA" w:rsidTr="006A30D9">
        <w:tc>
          <w:tcPr>
            <w:tcW w:w="2235" w:type="dxa"/>
            <w:shd w:val="clear" w:color="auto" w:fill="auto"/>
          </w:tcPr>
          <w:p w:rsidR="006B451E" w:rsidRPr="009008EA" w:rsidRDefault="006B451E" w:rsidP="00D34E04">
            <w:pPr>
              <w:rPr>
                <w:rFonts w:ascii="Arial" w:hAnsi="Arial" w:cs="Arial"/>
                <w:b/>
                <w:sz w:val="20"/>
                <w:szCs w:val="20"/>
              </w:rPr>
            </w:pPr>
            <w:r w:rsidRPr="009008EA">
              <w:rPr>
                <w:rFonts w:ascii="Arial" w:hAnsi="Arial" w:cs="Arial"/>
                <w:b/>
                <w:sz w:val="20"/>
                <w:szCs w:val="20"/>
              </w:rPr>
              <w:t>Knowledge:</w:t>
            </w:r>
          </w:p>
        </w:tc>
        <w:tc>
          <w:tcPr>
            <w:tcW w:w="3809" w:type="dxa"/>
            <w:shd w:val="clear" w:color="auto" w:fill="auto"/>
          </w:tcPr>
          <w:p w:rsidR="00B4029D" w:rsidRPr="009008EA" w:rsidRDefault="00B4029D" w:rsidP="001D0A7A">
            <w:pPr>
              <w:pStyle w:val="Header"/>
              <w:numPr>
                <w:ilvl w:val="0"/>
                <w:numId w:val="17"/>
              </w:numPr>
              <w:tabs>
                <w:tab w:val="clear" w:pos="1440"/>
                <w:tab w:val="clear" w:pos="4153"/>
                <w:tab w:val="clear" w:pos="8306"/>
              </w:tabs>
              <w:ind w:left="360"/>
              <w:rPr>
                <w:rFonts w:ascii="Arial" w:hAnsi="Arial" w:cs="Arial"/>
                <w:sz w:val="20"/>
                <w:szCs w:val="20"/>
                <w:lang w:val="en-US"/>
              </w:rPr>
            </w:pPr>
            <w:r w:rsidRPr="009008EA">
              <w:rPr>
                <w:rFonts w:ascii="Arial" w:hAnsi="Arial" w:cs="Arial"/>
                <w:sz w:val="20"/>
                <w:szCs w:val="20"/>
                <w:lang w:val="en-US"/>
              </w:rPr>
              <w:t>Te Tiriti O Waitangi in the provision of health care services and support to Māori.</w:t>
            </w:r>
          </w:p>
          <w:p w:rsidR="00D0661A" w:rsidRPr="009008EA" w:rsidRDefault="00B4029D" w:rsidP="001D0A7A">
            <w:pPr>
              <w:pStyle w:val="Header"/>
              <w:numPr>
                <w:ilvl w:val="0"/>
                <w:numId w:val="17"/>
              </w:numPr>
              <w:tabs>
                <w:tab w:val="clear" w:pos="1440"/>
                <w:tab w:val="clear" w:pos="4153"/>
                <w:tab w:val="clear" w:pos="8306"/>
              </w:tabs>
              <w:ind w:left="360"/>
              <w:rPr>
                <w:rFonts w:ascii="Arial" w:hAnsi="Arial" w:cs="Arial"/>
                <w:sz w:val="20"/>
                <w:szCs w:val="20"/>
                <w:lang w:val="en-US"/>
              </w:rPr>
            </w:pPr>
            <w:r w:rsidRPr="009008EA">
              <w:rPr>
                <w:rFonts w:ascii="Arial" w:hAnsi="Arial" w:cs="Arial"/>
                <w:sz w:val="20"/>
                <w:szCs w:val="20"/>
                <w:lang w:val="en-US"/>
              </w:rPr>
              <w:t>Te Tiriti O Waitangi in practice, process, policy development and decision making.</w:t>
            </w:r>
            <w:permStart w:id="1408048124" w:edGrp="everyone"/>
          </w:p>
          <w:permEnd w:id="1408048124"/>
          <w:p w:rsidR="0045704C" w:rsidRPr="009008EA" w:rsidRDefault="00CE4DD0" w:rsidP="001D0A7A">
            <w:pPr>
              <w:pStyle w:val="Header"/>
              <w:numPr>
                <w:ilvl w:val="0"/>
                <w:numId w:val="17"/>
              </w:numPr>
              <w:tabs>
                <w:tab w:val="clear" w:pos="1440"/>
                <w:tab w:val="clear" w:pos="4153"/>
                <w:tab w:val="clear" w:pos="8306"/>
              </w:tabs>
              <w:ind w:left="360"/>
              <w:rPr>
                <w:rFonts w:ascii="Arial" w:hAnsi="Arial" w:cs="Arial"/>
                <w:sz w:val="20"/>
                <w:szCs w:val="20"/>
                <w:lang w:val="en-US"/>
              </w:rPr>
            </w:pPr>
            <w:r w:rsidRPr="009008EA">
              <w:rPr>
                <w:rFonts w:ascii="Arial" w:hAnsi="Arial" w:cs="Arial"/>
                <w:sz w:val="20"/>
                <w:szCs w:val="20"/>
              </w:rPr>
              <w:t>Te Whatu Ora Lakes</w:t>
            </w:r>
            <w:r w:rsidR="002522C5" w:rsidRPr="009008EA">
              <w:rPr>
                <w:rFonts w:ascii="Arial" w:hAnsi="Arial" w:cs="Arial"/>
                <w:sz w:val="20"/>
                <w:szCs w:val="20"/>
              </w:rPr>
              <w:t xml:space="preserve"> is a Reorua organisation knowledge and understanding of Te Reo/ Correct pronunciation.</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Current Medicines Act and Regulations</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Current Misuse of Drugs Act and Regulations</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Quality Standards for Pharmacy in New Zealand</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Pharmaceutical of Society of New Zealand Code of Ethics</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Current Privacy Act and Health Information Privacy Code</w:t>
            </w:r>
          </w:p>
          <w:p w:rsidR="009008EA" w:rsidRPr="009008EA" w:rsidRDefault="009008EA" w:rsidP="001D0A7A">
            <w:pPr>
              <w:pStyle w:val="ListParagraph"/>
              <w:numPr>
                <w:ilvl w:val="0"/>
                <w:numId w:val="17"/>
              </w:numPr>
              <w:tabs>
                <w:tab w:val="clear" w:pos="1440"/>
              </w:tabs>
              <w:ind w:left="360"/>
              <w:rPr>
                <w:rFonts w:ascii="Arial" w:hAnsi="Arial" w:cs="Arial"/>
                <w:sz w:val="20"/>
                <w:szCs w:val="20"/>
              </w:rPr>
            </w:pPr>
            <w:r w:rsidRPr="009008EA">
              <w:rPr>
                <w:rFonts w:ascii="Arial" w:hAnsi="Arial" w:cs="Arial"/>
                <w:sz w:val="20"/>
                <w:szCs w:val="20"/>
              </w:rPr>
              <w:t>Current Health and Safety in Employment Act</w:t>
            </w:r>
          </w:p>
          <w:p w:rsidR="009008EA" w:rsidRPr="009008EA" w:rsidRDefault="009008EA" w:rsidP="001D0A7A">
            <w:pPr>
              <w:pStyle w:val="Header"/>
              <w:numPr>
                <w:ilvl w:val="0"/>
                <w:numId w:val="17"/>
              </w:numPr>
              <w:tabs>
                <w:tab w:val="clear" w:pos="1440"/>
                <w:tab w:val="clear" w:pos="4153"/>
                <w:tab w:val="clear" w:pos="8306"/>
              </w:tabs>
              <w:ind w:left="360"/>
              <w:rPr>
                <w:rFonts w:ascii="Arial" w:hAnsi="Arial" w:cs="Arial"/>
                <w:sz w:val="20"/>
                <w:szCs w:val="20"/>
                <w:lang w:val="en-US"/>
              </w:rPr>
            </w:pPr>
            <w:r w:rsidRPr="009008EA">
              <w:rPr>
                <w:rFonts w:ascii="Arial" w:hAnsi="Arial" w:cs="Arial"/>
                <w:sz w:val="20"/>
                <w:szCs w:val="20"/>
              </w:rPr>
              <w:t>Current Health and Disability Commissioner (Code of Health and Disability Service Consumer’s Right) Regulation</w:t>
            </w:r>
            <w:r w:rsidRPr="009008EA">
              <w:rPr>
                <w:rFonts w:ascii="Arial" w:hAnsi="Arial" w:cs="Arial"/>
                <w:sz w:val="20"/>
                <w:szCs w:val="20"/>
                <w:lang w:val="en-US"/>
              </w:rPr>
              <w:t>.</w:t>
            </w:r>
          </w:p>
        </w:tc>
        <w:tc>
          <w:tcPr>
            <w:tcW w:w="4235" w:type="dxa"/>
            <w:shd w:val="clear" w:color="auto" w:fill="auto"/>
          </w:tcPr>
          <w:p w:rsidR="006B451E" w:rsidRPr="009008EA"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6450616" w:edGrp="everyone"/>
            <w:r w:rsidRPr="009008EA">
              <w:rPr>
                <w:rFonts w:ascii="Arial" w:hAnsi="Arial" w:cs="Arial"/>
                <w:sz w:val="20"/>
                <w:szCs w:val="20"/>
                <w:lang w:val="en-US"/>
              </w:rPr>
              <w:t>..</w:t>
            </w:r>
            <w:permEnd w:id="16450616"/>
          </w:p>
        </w:tc>
      </w:tr>
      <w:tr w:rsidR="006A30D9" w:rsidRPr="009008EA" w:rsidTr="006A30D9">
        <w:tc>
          <w:tcPr>
            <w:tcW w:w="2235" w:type="dxa"/>
            <w:shd w:val="clear" w:color="auto" w:fill="auto"/>
          </w:tcPr>
          <w:p w:rsidR="006B451E" w:rsidRPr="009008EA" w:rsidRDefault="006B451E" w:rsidP="00D34E04">
            <w:pPr>
              <w:rPr>
                <w:rFonts w:ascii="Arial" w:hAnsi="Arial" w:cs="Arial"/>
                <w:b/>
                <w:sz w:val="20"/>
                <w:szCs w:val="20"/>
              </w:rPr>
            </w:pPr>
            <w:r w:rsidRPr="009008EA">
              <w:rPr>
                <w:rFonts w:ascii="Arial" w:hAnsi="Arial" w:cs="Arial"/>
                <w:b/>
                <w:sz w:val="20"/>
                <w:szCs w:val="20"/>
              </w:rPr>
              <w:t>Skills:</w:t>
            </w:r>
          </w:p>
        </w:tc>
        <w:tc>
          <w:tcPr>
            <w:tcW w:w="3809" w:type="dxa"/>
            <w:shd w:val="clear" w:color="auto" w:fill="auto"/>
          </w:tcPr>
          <w:p w:rsidR="00D0661A" w:rsidRPr="009008EA"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9008EA">
              <w:rPr>
                <w:rFonts w:ascii="Arial" w:hAnsi="Arial" w:cs="Arial"/>
                <w:sz w:val="20"/>
                <w:szCs w:val="20"/>
                <w:lang w:val="en-US"/>
              </w:rPr>
              <w:t>Pronunciation of Te Reo Māori words and names</w:t>
            </w:r>
            <w:permStart w:id="249187776" w:edGrp="everyone"/>
          </w:p>
          <w:p w:rsidR="009008EA" w:rsidRPr="009008EA" w:rsidRDefault="009008EA" w:rsidP="009008EA">
            <w:pPr>
              <w:numPr>
                <w:ilvl w:val="0"/>
                <w:numId w:val="30"/>
              </w:numPr>
              <w:rPr>
                <w:rFonts w:ascii="Arial" w:hAnsi="Arial" w:cs="Arial"/>
                <w:sz w:val="20"/>
                <w:szCs w:val="20"/>
                <w:lang w:val="en-US"/>
              </w:rPr>
            </w:pPr>
            <w:r w:rsidRPr="009008EA">
              <w:rPr>
                <w:rFonts w:ascii="Arial" w:hAnsi="Arial" w:cs="Arial"/>
                <w:sz w:val="20"/>
                <w:szCs w:val="20"/>
                <w:lang w:val="en-US"/>
              </w:rPr>
              <w:t>Initiative, energy, self-motivation and problem solving skills</w:t>
            </w:r>
          </w:p>
          <w:p w:rsidR="009008EA" w:rsidRPr="009008EA" w:rsidRDefault="009008EA" w:rsidP="009008EA">
            <w:pPr>
              <w:numPr>
                <w:ilvl w:val="0"/>
                <w:numId w:val="31"/>
              </w:numPr>
              <w:rPr>
                <w:rFonts w:ascii="Arial" w:hAnsi="Arial" w:cs="Arial"/>
                <w:sz w:val="20"/>
                <w:szCs w:val="20"/>
                <w:lang w:val="en-US"/>
              </w:rPr>
            </w:pPr>
            <w:r w:rsidRPr="009008EA">
              <w:rPr>
                <w:rFonts w:ascii="Arial" w:hAnsi="Arial" w:cs="Arial"/>
                <w:sz w:val="20"/>
                <w:szCs w:val="20"/>
                <w:lang w:val="en-US"/>
              </w:rPr>
              <w:t>Good communication skills</w:t>
            </w:r>
          </w:p>
          <w:p w:rsidR="009008EA" w:rsidRPr="009008EA" w:rsidRDefault="009008EA" w:rsidP="009008EA">
            <w:pPr>
              <w:numPr>
                <w:ilvl w:val="0"/>
                <w:numId w:val="31"/>
              </w:numPr>
              <w:rPr>
                <w:rFonts w:ascii="Arial" w:hAnsi="Arial" w:cs="Arial"/>
                <w:sz w:val="20"/>
                <w:szCs w:val="20"/>
                <w:lang w:val="en-US"/>
              </w:rPr>
            </w:pPr>
            <w:r w:rsidRPr="009008EA">
              <w:rPr>
                <w:rFonts w:ascii="Arial" w:hAnsi="Arial" w:cs="Arial"/>
                <w:sz w:val="20"/>
                <w:szCs w:val="20"/>
                <w:lang w:val="en-US"/>
              </w:rPr>
              <w:t>Good presentation skills</w:t>
            </w:r>
          </w:p>
          <w:p w:rsidR="0045704C" w:rsidRPr="009008EA" w:rsidRDefault="009008EA" w:rsidP="009008E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9008EA">
              <w:rPr>
                <w:rFonts w:ascii="Arial" w:hAnsi="Arial" w:cs="Arial"/>
                <w:sz w:val="20"/>
                <w:szCs w:val="20"/>
                <w:lang w:val="en-US"/>
              </w:rPr>
              <w:lastRenderedPageBreak/>
              <w:t>Ability to prioritise demands</w:t>
            </w:r>
            <w:r w:rsidR="0045704C" w:rsidRPr="009008EA">
              <w:rPr>
                <w:rFonts w:ascii="Arial" w:hAnsi="Arial" w:cs="Arial"/>
                <w:sz w:val="20"/>
                <w:szCs w:val="20"/>
                <w:lang w:val="en-US"/>
              </w:rPr>
              <w:t>..</w:t>
            </w:r>
            <w:permEnd w:id="249187776"/>
          </w:p>
        </w:tc>
        <w:tc>
          <w:tcPr>
            <w:tcW w:w="4235" w:type="dxa"/>
            <w:shd w:val="clear" w:color="auto" w:fill="auto"/>
          </w:tcPr>
          <w:p w:rsidR="006B451E" w:rsidRPr="009008EA" w:rsidRDefault="000359C0" w:rsidP="00D34E04">
            <w:pPr>
              <w:pStyle w:val="Header"/>
              <w:numPr>
                <w:ilvl w:val="0"/>
                <w:numId w:val="17"/>
              </w:numPr>
              <w:tabs>
                <w:tab w:val="clear" w:pos="1440"/>
                <w:tab w:val="clear" w:pos="4153"/>
                <w:tab w:val="clear" w:pos="8306"/>
                <w:tab w:val="num" w:pos="360"/>
              </w:tabs>
              <w:ind w:left="360"/>
              <w:rPr>
                <w:rFonts w:ascii="Arial" w:hAnsi="Arial" w:cs="Arial"/>
                <w:sz w:val="20"/>
                <w:szCs w:val="20"/>
              </w:rPr>
            </w:pPr>
            <w:r w:rsidRPr="009008EA">
              <w:rPr>
                <w:rFonts w:ascii="Arial" w:hAnsi="Arial" w:cs="Arial"/>
                <w:sz w:val="20"/>
                <w:szCs w:val="20"/>
                <w:lang w:val="en-US"/>
              </w:rPr>
              <w:lastRenderedPageBreak/>
              <w:t>Te Reo Māori</w:t>
            </w:r>
            <w:permStart w:id="1999141799" w:edGrp="everyone"/>
          </w:p>
          <w:p w:rsidR="0045704C" w:rsidRPr="009008EA" w:rsidRDefault="0045704C" w:rsidP="009008EA">
            <w:pPr>
              <w:pStyle w:val="Header"/>
              <w:tabs>
                <w:tab w:val="clear" w:pos="4153"/>
                <w:tab w:val="clear" w:pos="8306"/>
              </w:tabs>
              <w:ind w:left="360"/>
              <w:rPr>
                <w:rFonts w:ascii="Arial" w:hAnsi="Arial" w:cs="Arial"/>
                <w:sz w:val="20"/>
                <w:szCs w:val="20"/>
              </w:rPr>
            </w:pPr>
          </w:p>
          <w:permEnd w:id="1999141799"/>
          <w:p w:rsidR="000359C0" w:rsidRPr="009008EA" w:rsidRDefault="000359C0" w:rsidP="000359C0">
            <w:pPr>
              <w:pStyle w:val="Header"/>
              <w:tabs>
                <w:tab w:val="clear" w:pos="4153"/>
                <w:tab w:val="clear" w:pos="8306"/>
              </w:tabs>
              <w:rPr>
                <w:rFonts w:ascii="Arial" w:hAnsi="Arial" w:cs="Arial"/>
                <w:sz w:val="20"/>
                <w:szCs w:val="20"/>
              </w:rPr>
            </w:pPr>
          </w:p>
        </w:tc>
      </w:tr>
      <w:tr w:rsidR="006A30D9" w:rsidRPr="009008EA" w:rsidTr="006A30D9">
        <w:tc>
          <w:tcPr>
            <w:tcW w:w="2235" w:type="dxa"/>
            <w:shd w:val="clear" w:color="auto" w:fill="auto"/>
          </w:tcPr>
          <w:p w:rsidR="006B451E" w:rsidRPr="009008EA" w:rsidRDefault="006B451E" w:rsidP="00D34E04">
            <w:pPr>
              <w:rPr>
                <w:rFonts w:ascii="Arial" w:hAnsi="Arial" w:cs="Arial"/>
                <w:b/>
                <w:sz w:val="20"/>
                <w:szCs w:val="20"/>
              </w:rPr>
            </w:pPr>
            <w:r w:rsidRPr="009008EA">
              <w:rPr>
                <w:rFonts w:ascii="Arial" w:hAnsi="Arial" w:cs="Arial"/>
                <w:b/>
                <w:sz w:val="20"/>
                <w:szCs w:val="20"/>
              </w:rPr>
              <w:t>Personal Attributes:</w:t>
            </w:r>
          </w:p>
        </w:tc>
        <w:tc>
          <w:tcPr>
            <w:tcW w:w="3809" w:type="dxa"/>
            <w:shd w:val="clear" w:color="auto" w:fill="auto"/>
          </w:tcPr>
          <w:p w:rsidR="00D0661A" w:rsidRPr="009008EA" w:rsidRDefault="009008EA"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558832828" w:edGrp="everyone"/>
            <w:r w:rsidRPr="009008EA">
              <w:rPr>
                <w:rFonts w:ascii="Arial" w:hAnsi="Arial" w:cs="Arial"/>
                <w:sz w:val="20"/>
                <w:szCs w:val="20"/>
              </w:rPr>
              <w:t>Be personable and be able to work in a collegial environment</w:t>
            </w:r>
            <w:r w:rsidR="0045704C" w:rsidRPr="009008EA">
              <w:rPr>
                <w:rFonts w:ascii="Arial" w:hAnsi="Arial" w:cs="Arial"/>
                <w:sz w:val="20"/>
                <w:szCs w:val="20"/>
                <w:lang w:val="en-US"/>
              </w:rPr>
              <w:t>..</w:t>
            </w:r>
            <w:permEnd w:id="558832828"/>
          </w:p>
        </w:tc>
        <w:tc>
          <w:tcPr>
            <w:tcW w:w="4235" w:type="dxa"/>
            <w:shd w:val="clear" w:color="auto" w:fill="auto"/>
          </w:tcPr>
          <w:p w:rsidR="006B451E" w:rsidRPr="009008EA"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9008EA">
              <w:rPr>
                <w:rFonts w:ascii="Arial" w:hAnsi="Arial" w:cs="Arial"/>
                <w:sz w:val="20"/>
                <w:szCs w:val="20"/>
                <w:lang w:val="en-US"/>
              </w:rPr>
              <w:t>Non-smoker preferred.</w:t>
            </w:r>
            <w:permStart w:id="1480399932" w:edGrp="everyone"/>
          </w:p>
          <w:p w:rsidR="0045704C" w:rsidRPr="009008EA" w:rsidRDefault="0045704C" w:rsidP="009008EA">
            <w:pPr>
              <w:pStyle w:val="Header"/>
              <w:tabs>
                <w:tab w:val="clear" w:pos="4153"/>
                <w:tab w:val="clear" w:pos="8306"/>
              </w:tabs>
              <w:ind w:left="360"/>
              <w:rPr>
                <w:rFonts w:ascii="Arial" w:hAnsi="Arial" w:cs="Arial"/>
                <w:sz w:val="20"/>
                <w:szCs w:val="20"/>
                <w:lang w:val="en-US"/>
              </w:rPr>
            </w:pPr>
            <w:r w:rsidRPr="009008EA">
              <w:rPr>
                <w:rFonts w:ascii="Arial" w:hAnsi="Arial" w:cs="Arial"/>
                <w:sz w:val="20"/>
                <w:szCs w:val="20"/>
                <w:lang w:val="en-US"/>
              </w:rPr>
              <w:t>.</w:t>
            </w:r>
            <w:permEnd w:id="1480399932"/>
          </w:p>
        </w:tc>
      </w:tr>
    </w:tbl>
    <w:p w:rsidR="006A30D9" w:rsidRPr="009008EA" w:rsidRDefault="006B451E">
      <w:pPr>
        <w:rPr>
          <w:rFonts w:ascii="Arial" w:hAnsi="Arial" w:cs="Arial"/>
          <w:b/>
          <w:sz w:val="20"/>
          <w:szCs w:val="20"/>
        </w:rPr>
      </w:pPr>
      <w:r w:rsidRPr="009008EA">
        <w:rPr>
          <w:rFonts w:ascii="Arial" w:hAnsi="Arial" w:cs="Arial"/>
          <w:b/>
          <w:sz w:val="20"/>
          <w:szCs w:val="20"/>
        </w:rPr>
        <w:br w:type="page"/>
      </w:r>
    </w:p>
    <w:p w:rsidR="006B451E" w:rsidRPr="009008EA"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9008EA">
        <w:rPr>
          <w:rFonts w:ascii="Arial" w:hAnsi="Arial" w:cs="Arial"/>
          <w:b/>
          <w:sz w:val="20"/>
          <w:szCs w:val="20"/>
        </w:rPr>
        <w:lastRenderedPageBreak/>
        <w:t xml:space="preserve">ABOUT </w:t>
      </w:r>
      <w:r w:rsidR="00CE4DD0" w:rsidRPr="009008EA">
        <w:rPr>
          <w:rFonts w:ascii="Arial" w:hAnsi="Arial" w:cs="Arial"/>
          <w:b/>
          <w:sz w:val="20"/>
          <w:szCs w:val="20"/>
        </w:rPr>
        <w:t>TE WHATU ORA LAKES</w:t>
      </w:r>
    </w:p>
    <w:p w:rsidR="006B451E" w:rsidRPr="009008EA" w:rsidRDefault="006B451E" w:rsidP="006B451E">
      <w:pPr>
        <w:jc w:val="both"/>
        <w:rPr>
          <w:rFonts w:ascii="Arial" w:hAnsi="Arial" w:cs="Arial"/>
          <w:sz w:val="20"/>
          <w:szCs w:val="20"/>
        </w:rPr>
      </w:pPr>
    </w:p>
    <w:p w:rsidR="006B451E" w:rsidRPr="009008EA" w:rsidRDefault="00032493" w:rsidP="006B451E">
      <w:pPr>
        <w:jc w:val="both"/>
        <w:rPr>
          <w:rFonts w:ascii="Arial" w:hAnsi="Arial" w:cs="Arial"/>
          <w:sz w:val="20"/>
          <w:szCs w:val="20"/>
        </w:rPr>
      </w:pPr>
      <w:r w:rsidRPr="009008EA">
        <w:rPr>
          <w:rFonts w:ascii="Arial" w:hAnsi="Arial" w:cs="Arial"/>
          <w:sz w:val="20"/>
          <w:szCs w:val="20"/>
        </w:rPr>
        <w:t xml:space="preserve">At </w:t>
      </w:r>
      <w:r w:rsidR="00CE4DD0" w:rsidRPr="009008EA">
        <w:rPr>
          <w:rFonts w:ascii="Arial" w:hAnsi="Arial" w:cs="Arial"/>
          <w:sz w:val="20"/>
          <w:szCs w:val="20"/>
        </w:rPr>
        <w:t>Te Whatu Ora Lakes</w:t>
      </w:r>
      <w:r w:rsidRPr="009008EA">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9008EA" w:rsidRDefault="00032493" w:rsidP="006B451E">
      <w:pPr>
        <w:jc w:val="both"/>
        <w:rPr>
          <w:rFonts w:ascii="Arial" w:hAnsi="Arial" w:cs="Arial"/>
          <w:b/>
          <w:sz w:val="20"/>
          <w:szCs w:val="20"/>
        </w:rPr>
      </w:pPr>
    </w:p>
    <w:p w:rsidR="006B451E" w:rsidRPr="009008EA" w:rsidRDefault="006B451E" w:rsidP="003976EC">
      <w:pPr>
        <w:pStyle w:val="Heading3"/>
        <w:rPr>
          <w:sz w:val="22"/>
        </w:rPr>
      </w:pPr>
      <w:r w:rsidRPr="009008EA">
        <w:rPr>
          <w:sz w:val="22"/>
        </w:rPr>
        <w:t xml:space="preserve">VISION </w:t>
      </w:r>
    </w:p>
    <w:p w:rsidR="006B451E" w:rsidRPr="009008EA" w:rsidRDefault="006B451E" w:rsidP="006B451E">
      <w:pPr>
        <w:keepNext/>
        <w:keepLines/>
        <w:jc w:val="both"/>
        <w:rPr>
          <w:rFonts w:ascii="Arial" w:hAnsi="Arial" w:cs="Arial"/>
          <w:sz w:val="20"/>
          <w:szCs w:val="20"/>
        </w:rPr>
      </w:pPr>
    </w:p>
    <w:p w:rsidR="006B451E" w:rsidRPr="009008EA" w:rsidRDefault="006B451E" w:rsidP="006B451E">
      <w:pPr>
        <w:keepNext/>
        <w:keepLines/>
        <w:jc w:val="both"/>
        <w:rPr>
          <w:rFonts w:ascii="Arial" w:hAnsi="Arial" w:cs="Arial"/>
          <w:sz w:val="20"/>
          <w:szCs w:val="20"/>
        </w:rPr>
      </w:pPr>
      <w:r w:rsidRPr="009008EA">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9008EA" w:rsidRDefault="006B451E" w:rsidP="006B451E">
      <w:pPr>
        <w:jc w:val="both"/>
        <w:rPr>
          <w:rFonts w:ascii="Arial" w:hAnsi="Arial" w:cs="Arial"/>
          <w:sz w:val="20"/>
          <w:szCs w:val="20"/>
        </w:rPr>
      </w:pPr>
    </w:p>
    <w:p w:rsidR="006B451E" w:rsidRPr="009008EA" w:rsidRDefault="00032493" w:rsidP="003976EC">
      <w:pPr>
        <w:pStyle w:val="Heading3"/>
        <w:rPr>
          <w:sz w:val="22"/>
        </w:rPr>
      </w:pPr>
      <w:r w:rsidRPr="009008EA">
        <w:rPr>
          <w:sz w:val="22"/>
        </w:rPr>
        <w:t xml:space="preserve">STRATEGIC </w:t>
      </w:r>
      <w:r w:rsidR="006B451E" w:rsidRPr="009008EA">
        <w:rPr>
          <w:sz w:val="22"/>
        </w:rPr>
        <w:t>MISSION</w:t>
      </w:r>
    </w:p>
    <w:p w:rsidR="006B451E" w:rsidRPr="009008EA" w:rsidRDefault="00776908" w:rsidP="00032493">
      <w:pPr>
        <w:pStyle w:val="BodyText2"/>
        <w:keepNext/>
        <w:keepLines/>
        <w:tabs>
          <w:tab w:val="left" w:pos="709"/>
        </w:tabs>
        <w:spacing w:after="0" w:line="240" w:lineRule="auto"/>
        <w:ind w:left="709"/>
        <w:jc w:val="both"/>
        <w:rPr>
          <w:rFonts w:cs="Arial"/>
          <w:sz w:val="20"/>
        </w:rPr>
      </w:pPr>
      <w:r w:rsidRPr="009008EA">
        <w:rPr>
          <w:rFonts w:cs="Arial"/>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9008EA"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9008EA">
        <w:rPr>
          <w:rFonts w:cs="Arial"/>
          <w:sz w:val="20"/>
        </w:rPr>
        <w:t>Achieve equity in Māori health</w:t>
      </w:r>
    </w:p>
    <w:p w:rsidR="00032493" w:rsidRPr="009008EA"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9008EA">
        <w:rPr>
          <w:rFonts w:cs="Arial"/>
          <w:sz w:val="20"/>
        </w:rPr>
        <w:t>Build an Integrated health system</w:t>
      </w:r>
    </w:p>
    <w:p w:rsidR="006B451E" w:rsidRPr="009008EA"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9008EA">
        <w:rPr>
          <w:rFonts w:cs="Arial"/>
          <w:sz w:val="20"/>
        </w:rPr>
        <w:t>Strengthen people, whanau &amp; community wellbeing</w:t>
      </w:r>
    </w:p>
    <w:p w:rsidR="00032493" w:rsidRPr="009008EA" w:rsidRDefault="00032493" w:rsidP="00032493">
      <w:pPr>
        <w:jc w:val="both"/>
        <w:rPr>
          <w:rFonts w:ascii="Arial" w:hAnsi="Arial" w:cs="Arial"/>
          <w:b/>
          <w:sz w:val="20"/>
          <w:szCs w:val="20"/>
        </w:rPr>
      </w:pPr>
    </w:p>
    <w:p w:rsidR="006B451E" w:rsidRPr="009008EA" w:rsidRDefault="00A4684A" w:rsidP="003976EC">
      <w:pPr>
        <w:pStyle w:val="Heading3"/>
        <w:rPr>
          <w:sz w:val="22"/>
        </w:rPr>
      </w:pPr>
      <w:r w:rsidRPr="009008EA">
        <w:rPr>
          <w:sz w:val="22"/>
        </w:rPr>
        <w:t xml:space="preserve">THREE CORE </w:t>
      </w:r>
      <w:r w:rsidR="006B451E" w:rsidRPr="009008EA">
        <w:rPr>
          <w:sz w:val="22"/>
        </w:rPr>
        <w:t xml:space="preserve">VALUES </w:t>
      </w:r>
    </w:p>
    <w:p w:rsidR="006B451E" w:rsidRPr="009008EA" w:rsidRDefault="006B451E" w:rsidP="006B451E">
      <w:pPr>
        <w:keepNext/>
        <w:keepLines/>
        <w:jc w:val="both"/>
        <w:rPr>
          <w:rFonts w:ascii="Arial" w:hAnsi="Arial" w:cs="Arial"/>
          <w:sz w:val="20"/>
          <w:szCs w:val="20"/>
        </w:rPr>
      </w:pPr>
    </w:p>
    <w:p w:rsidR="006B451E" w:rsidRPr="009008EA" w:rsidRDefault="00A4684A" w:rsidP="00A4684A">
      <w:pPr>
        <w:keepNext/>
        <w:keepLines/>
        <w:jc w:val="both"/>
        <w:rPr>
          <w:rFonts w:ascii="Arial" w:hAnsi="Arial" w:cs="Arial"/>
          <w:i/>
          <w:sz w:val="20"/>
          <w:szCs w:val="20"/>
        </w:rPr>
      </w:pPr>
      <w:r w:rsidRPr="009008EA">
        <w:rPr>
          <w:rFonts w:ascii="Arial" w:hAnsi="Arial" w:cs="Arial"/>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9008EA" w:rsidRDefault="006B451E" w:rsidP="006B451E">
      <w:pPr>
        <w:jc w:val="both"/>
        <w:rPr>
          <w:rFonts w:ascii="Arial" w:hAnsi="Arial" w:cs="Arial"/>
          <w:sz w:val="20"/>
          <w:szCs w:val="20"/>
        </w:rPr>
      </w:pPr>
    </w:p>
    <w:p w:rsidR="006B451E" w:rsidRPr="009008EA" w:rsidRDefault="003A603A" w:rsidP="003976EC">
      <w:pPr>
        <w:pStyle w:val="Heading3"/>
        <w:rPr>
          <w:sz w:val="22"/>
        </w:rPr>
      </w:pPr>
      <w:r w:rsidRPr="009008EA">
        <w:rPr>
          <w:sz w:val="22"/>
        </w:rPr>
        <w:t>TE ITI KAHURANGI – THE LAKES WAY, OUR PLACE, OUR CULTURE – WE WILL</w:t>
      </w:r>
    </w:p>
    <w:p w:rsidR="00A4684A" w:rsidRPr="009008EA" w:rsidRDefault="00A4684A" w:rsidP="00A4684A">
      <w:pPr>
        <w:rPr>
          <w:rFonts w:ascii="Arial" w:hAnsi="Arial" w:cs="Arial"/>
          <w:sz w:val="18"/>
        </w:rPr>
      </w:pPr>
    </w:p>
    <w:p w:rsidR="006B451E" w:rsidRPr="009008EA" w:rsidRDefault="003A603A" w:rsidP="00A4684A">
      <w:pPr>
        <w:rPr>
          <w:rFonts w:ascii="Arial" w:hAnsi="Arial" w:cs="Arial"/>
        </w:rPr>
      </w:pPr>
      <w:r w:rsidRPr="009008EA">
        <w:rPr>
          <w:rFonts w:ascii="Arial" w:hAnsi="Arial" w:cs="Arial"/>
          <w:noProof/>
          <w:lang w:eastAsia="en-NZ"/>
        </w:rPr>
        <w:lastRenderedPageBreak/>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9008EA" w:rsidRDefault="006B451E" w:rsidP="006B451E">
      <w:pPr>
        <w:jc w:val="both"/>
        <w:rPr>
          <w:rFonts w:ascii="Arial" w:hAnsi="Arial" w:cs="Arial"/>
          <w:sz w:val="20"/>
          <w:szCs w:val="20"/>
        </w:rPr>
      </w:pPr>
    </w:p>
    <w:p w:rsidR="00C5127E" w:rsidRPr="009008EA" w:rsidRDefault="00C5127E">
      <w:pPr>
        <w:rPr>
          <w:rFonts w:ascii="Arial" w:hAnsi="Arial" w:cs="Arial"/>
          <w:b/>
          <w:sz w:val="20"/>
          <w:szCs w:val="20"/>
          <w:highlight w:val="yellow"/>
        </w:rPr>
      </w:pPr>
      <w:r w:rsidRPr="009008EA">
        <w:rPr>
          <w:rFonts w:ascii="Arial" w:hAnsi="Arial" w:cs="Arial"/>
          <w:b/>
          <w:sz w:val="20"/>
          <w:szCs w:val="20"/>
          <w:highlight w:val="yellow"/>
        </w:rPr>
        <w:br w:type="page"/>
      </w:r>
    </w:p>
    <w:p w:rsidR="006B451E" w:rsidRPr="009008EA" w:rsidRDefault="006B451E" w:rsidP="003976EC">
      <w:pPr>
        <w:pStyle w:val="Heading3"/>
        <w:rPr>
          <w:sz w:val="22"/>
        </w:rPr>
      </w:pPr>
      <w:r w:rsidRPr="009008EA">
        <w:rPr>
          <w:sz w:val="22"/>
        </w:rPr>
        <w:lastRenderedPageBreak/>
        <w:t>T</w:t>
      </w:r>
      <w:r w:rsidR="00DC02A2" w:rsidRPr="009008EA">
        <w:rPr>
          <w:sz w:val="22"/>
        </w:rPr>
        <w:t>E TIRITI O WAITANGI</w:t>
      </w:r>
    </w:p>
    <w:p w:rsidR="006B451E" w:rsidRPr="009008EA" w:rsidRDefault="006B451E" w:rsidP="006B451E">
      <w:pPr>
        <w:pStyle w:val="Style10"/>
        <w:rPr>
          <w:rFonts w:ascii="Arial" w:hAnsi="Arial" w:cs="Arial"/>
          <w:sz w:val="14"/>
        </w:rPr>
      </w:pPr>
    </w:p>
    <w:p w:rsidR="00032493" w:rsidRPr="009008EA" w:rsidRDefault="00032493" w:rsidP="00032493">
      <w:pPr>
        <w:jc w:val="both"/>
        <w:rPr>
          <w:rFonts w:ascii="Arial" w:hAnsi="Arial" w:cs="Arial"/>
          <w:b/>
          <w:bCs w:val="0"/>
          <w:sz w:val="20"/>
          <w:szCs w:val="20"/>
        </w:rPr>
      </w:pPr>
      <w:r w:rsidRPr="009008EA">
        <w:rPr>
          <w:rFonts w:ascii="Arial" w:hAnsi="Arial" w:cs="Arial"/>
          <w:b/>
          <w:bCs w:val="0"/>
          <w:sz w:val="20"/>
          <w:szCs w:val="20"/>
        </w:rPr>
        <w:t>Our expression of Te Tiriti o Waitangi</w:t>
      </w:r>
    </w:p>
    <w:p w:rsidR="00032493" w:rsidRPr="009008EA" w:rsidRDefault="00032493" w:rsidP="00032493">
      <w:pPr>
        <w:jc w:val="both"/>
        <w:rPr>
          <w:rFonts w:ascii="Arial" w:hAnsi="Arial" w:cs="Arial"/>
          <w:bCs w:val="0"/>
          <w:sz w:val="20"/>
          <w:szCs w:val="20"/>
        </w:rPr>
      </w:pPr>
      <w:r w:rsidRPr="009008EA">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9008EA" w:rsidRDefault="00032493" w:rsidP="00032493">
      <w:pPr>
        <w:jc w:val="both"/>
        <w:rPr>
          <w:rFonts w:ascii="Arial" w:hAnsi="Arial" w:cs="Arial"/>
          <w:bCs w:val="0"/>
          <w:sz w:val="20"/>
          <w:szCs w:val="20"/>
        </w:rPr>
      </w:pPr>
    </w:p>
    <w:p w:rsidR="00032493" w:rsidRPr="009008EA" w:rsidRDefault="00032493" w:rsidP="00032493">
      <w:pPr>
        <w:jc w:val="both"/>
        <w:rPr>
          <w:rFonts w:ascii="Arial" w:hAnsi="Arial" w:cs="Arial"/>
          <w:b/>
          <w:bCs w:val="0"/>
          <w:sz w:val="20"/>
          <w:szCs w:val="20"/>
        </w:rPr>
      </w:pPr>
      <w:r w:rsidRPr="009008EA">
        <w:rPr>
          <w:rFonts w:ascii="Arial" w:hAnsi="Arial" w:cs="Arial"/>
          <w:b/>
          <w:bCs w:val="0"/>
          <w:sz w:val="20"/>
          <w:szCs w:val="20"/>
        </w:rPr>
        <w:t>Mana whakahaere</w:t>
      </w:r>
    </w:p>
    <w:p w:rsidR="00032493" w:rsidRPr="009008EA" w:rsidRDefault="00032493" w:rsidP="00032493">
      <w:pPr>
        <w:jc w:val="both"/>
        <w:rPr>
          <w:rFonts w:ascii="Arial" w:hAnsi="Arial" w:cs="Arial"/>
          <w:bCs w:val="0"/>
          <w:sz w:val="20"/>
          <w:szCs w:val="20"/>
        </w:rPr>
      </w:pPr>
      <w:r w:rsidRPr="009008EA">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9008EA" w:rsidRDefault="00032493" w:rsidP="00032493">
      <w:pPr>
        <w:jc w:val="both"/>
        <w:rPr>
          <w:rFonts w:ascii="Arial" w:hAnsi="Arial" w:cs="Arial"/>
          <w:bCs w:val="0"/>
          <w:sz w:val="20"/>
          <w:szCs w:val="20"/>
        </w:rPr>
      </w:pPr>
    </w:p>
    <w:p w:rsidR="00032493" w:rsidRPr="009008EA" w:rsidRDefault="00032493" w:rsidP="00032493">
      <w:pPr>
        <w:jc w:val="both"/>
        <w:rPr>
          <w:rFonts w:ascii="Arial" w:hAnsi="Arial" w:cs="Arial"/>
          <w:b/>
          <w:bCs w:val="0"/>
          <w:sz w:val="20"/>
          <w:szCs w:val="20"/>
        </w:rPr>
      </w:pPr>
      <w:r w:rsidRPr="009008EA">
        <w:rPr>
          <w:rFonts w:ascii="Arial" w:hAnsi="Arial" w:cs="Arial"/>
          <w:b/>
          <w:bCs w:val="0"/>
          <w:sz w:val="20"/>
          <w:szCs w:val="20"/>
        </w:rPr>
        <w:t>Mana motuhake</w:t>
      </w:r>
    </w:p>
    <w:p w:rsidR="00032493" w:rsidRPr="009008EA" w:rsidRDefault="00032493" w:rsidP="00032493">
      <w:pPr>
        <w:jc w:val="both"/>
        <w:rPr>
          <w:rFonts w:ascii="Arial" w:hAnsi="Arial" w:cs="Arial"/>
          <w:bCs w:val="0"/>
          <w:sz w:val="20"/>
          <w:szCs w:val="20"/>
        </w:rPr>
      </w:pPr>
      <w:r w:rsidRPr="009008EA">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9008EA" w:rsidRDefault="00032493" w:rsidP="00032493">
      <w:pPr>
        <w:jc w:val="both"/>
        <w:rPr>
          <w:rFonts w:ascii="Arial" w:hAnsi="Arial" w:cs="Arial"/>
          <w:bCs w:val="0"/>
          <w:sz w:val="20"/>
          <w:szCs w:val="20"/>
        </w:rPr>
      </w:pPr>
    </w:p>
    <w:p w:rsidR="00032493" w:rsidRPr="009008EA" w:rsidRDefault="00032493" w:rsidP="00032493">
      <w:pPr>
        <w:jc w:val="both"/>
        <w:rPr>
          <w:rFonts w:ascii="Arial" w:hAnsi="Arial" w:cs="Arial"/>
          <w:b/>
          <w:bCs w:val="0"/>
          <w:sz w:val="20"/>
          <w:szCs w:val="20"/>
        </w:rPr>
      </w:pPr>
      <w:r w:rsidRPr="009008EA">
        <w:rPr>
          <w:rFonts w:ascii="Arial" w:hAnsi="Arial" w:cs="Arial"/>
          <w:b/>
          <w:bCs w:val="0"/>
          <w:sz w:val="20"/>
          <w:szCs w:val="20"/>
        </w:rPr>
        <w:t>Mana tangata</w:t>
      </w:r>
    </w:p>
    <w:p w:rsidR="00032493" w:rsidRPr="009008EA" w:rsidRDefault="00032493" w:rsidP="00032493">
      <w:pPr>
        <w:jc w:val="both"/>
        <w:rPr>
          <w:rFonts w:ascii="Arial" w:hAnsi="Arial" w:cs="Arial"/>
          <w:bCs w:val="0"/>
          <w:sz w:val="20"/>
          <w:szCs w:val="20"/>
        </w:rPr>
      </w:pPr>
      <w:r w:rsidRPr="009008EA">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9008EA" w:rsidRDefault="00032493" w:rsidP="00032493">
      <w:pPr>
        <w:jc w:val="both"/>
        <w:rPr>
          <w:rFonts w:ascii="Arial" w:hAnsi="Arial" w:cs="Arial"/>
          <w:bCs w:val="0"/>
          <w:sz w:val="20"/>
          <w:szCs w:val="20"/>
        </w:rPr>
      </w:pPr>
    </w:p>
    <w:p w:rsidR="00032493" w:rsidRPr="009008EA" w:rsidRDefault="00032493" w:rsidP="00032493">
      <w:pPr>
        <w:jc w:val="both"/>
        <w:rPr>
          <w:rFonts w:ascii="Arial" w:hAnsi="Arial" w:cs="Arial"/>
          <w:b/>
          <w:bCs w:val="0"/>
          <w:sz w:val="20"/>
          <w:szCs w:val="20"/>
        </w:rPr>
      </w:pPr>
      <w:r w:rsidRPr="009008EA">
        <w:rPr>
          <w:rFonts w:ascii="Arial" w:hAnsi="Arial" w:cs="Arial"/>
          <w:b/>
          <w:bCs w:val="0"/>
          <w:sz w:val="20"/>
          <w:szCs w:val="20"/>
        </w:rPr>
        <w:t>Mana Māori</w:t>
      </w:r>
    </w:p>
    <w:p w:rsidR="00032493" w:rsidRPr="009008EA" w:rsidRDefault="00032493" w:rsidP="00032493">
      <w:pPr>
        <w:jc w:val="both"/>
        <w:rPr>
          <w:rFonts w:ascii="Arial" w:hAnsi="Arial" w:cs="Arial"/>
          <w:bCs w:val="0"/>
          <w:sz w:val="20"/>
          <w:szCs w:val="20"/>
        </w:rPr>
      </w:pPr>
      <w:r w:rsidRPr="009008EA">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9008EA" w:rsidRDefault="00032493" w:rsidP="00032493">
      <w:pPr>
        <w:jc w:val="both"/>
        <w:rPr>
          <w:rFonts w:ascii="Arial" w:hAnsi="Arial" w:cs="Arial"/>
          <w:bCs w:val="0"/>
          <w:sz w:val="20"/>
          <w:szCs w:val="20"/>
        </w:rPr>
      </w:pPr>
    </w:p>
    <w:p w:rsidR="006B451E" w:rsidRPr="009008EA" w:rsidRDefault="00CE4DD0" w:rsidP="00032493">
      <w:pPr>
        <w:jc w:val="both"/>
        <w:rPr>
          <w:rFonts w:ascii="Arial" w:hAnsi="Arial" w:cs="Arial"/>
          <w:b/>
          <w:sz w:val="20"/>
          <w:szCs w:val="20"/>
        </w:rPr>
      </w:pPr>
      <w:r w:rsidRPr="009008EA">
        <w:rPr>
          <w:rFonts w:ascii="Arial" w:hAnsi="Arial" w:cs="Arial"/>
          <w:bCs w:val="0"/>
          <w:sz w:val="20"/>
          <w:szCs w:val="20"/>
        </w:rPr>
        <w:t>Te Whatu Ora Lakes</w:t>
      </w:r>
      <w:r w:rsidR="00032493" w:rsidRPr="009008EA">
        <w:rPr>
          <w:rFonts w:ascii="Arial" w:hAnsi="Arial" w:cs="Arial"/>
          <w:bCs w:val="0"/>
          <w:sz w:val="20"/>
          <w:szCs w:val="20"/>
        </w:rPr>
        <w:t xml:space="preserve"> is committed within the framework of the New Zealand Public Health and Disability Act (2000) to supporting the </w:t>
      </w:r>
      <w:r w:rsidR="0030320E" w:rsidRPr="009008EA">
        <w:rPr>
          <w:rFonts w:ascii="Arial" w:hAnsi="Arial" w:cs="Arial"/>
          <w:bCs w:val="0"/>
          <w:sz w:val="20"/>
          <w:szCs w:val="20"/>
        </w:rPr>
        <w:t>Crown’s commitment to upholding its Tiriti promises</w:t>
      </w:r>
      <w:r w:rsidR="00032493" w:rsidRPr="009008EA">
        <w:rPr>
          <w:rFonts w:ascii="Arial" w:hAnsi="Arial" w:cs="Arial"/>
          <w:bCs w:val="0"/>
          <w:sz w:val="20"/>
          <w:szCs w:val="20"/>
        </w:rPr>
        <w:t>.</w:t>
      </w:r>
    </w:p>
    <w:p w:rsidR="006B451E" w:rsidRPr="009008EA" w:rsidRDefault="006B451E" w:rsidP="006B451E">
      <w:pPr>
        <w:rPr>
          <w:rFonts w:ascii="Arial" w:hAnsi="Arial" w:cs="Arial"/>
          <w:b/>
          <w:sz w:val="20"/>
          <w:szCs w:val="20"/>
        </w:rPr>
      </w:pPr>
    </w:p>
    <w:p w:rsidR="006B451E" w:rsidRPr="009008EA" w:rsidRDefault="006B451E" w:rsidP="003976EC">
      <w:pPr>
        <w:pStyle w:val="Heading3"/>
        <w:rPr>
          <w:sz w:val="22"/>
        </w:rPr>
      </w:pPr>
      <w:r w:rsidRPr="009008EA">
        <w:rPr>
          <w:sz w:val="22"/>
        </w:rPr>
        <w:t>ORGANISATION STRUCTURE</w:t>
      </w:r>
    </w:p>
    <w:p w:rsidR="00EF47A2" w:rsidRPr="009008EA" w:rsidRDefault="00EF47A2" w:rsidP="00B0644C">
      <w:pPr>
        <w:jc w:val="both"/>
        <w:rPr>
          <w:rFonts w:ascii="Arial" w:hAnsi="Arial" w:cs="Arial"/>
        </w:rPr>
      </w:pPr>
    </w:p>
    <w:p w:rsidR="00CE4DD0" w:rsidRPr="009008EA" w:rsidRDefault="00C32568" w:rsidP="00C32568">
      <w:pPr>
        <w:jc w:val="center"/>
        <w:rPr>
          <w:rFonts w:ascii="Arial" w:hAnsi="Arial" w:cs="Arial"/>
          <w:b/>
          <w:sz w:val="22"/>
          <w:szCs w:val="22"/>
          <w:lang w:val="en-GB"/>
        </w:rPr>
      </w:pPr>
      <w:r w:rsidRPr="009008EA">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9008EA"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CF3F02">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CF3F02">
      <w:rPr>
        <w:rFonts w:ascii="Arial" w:hAnsi="Arial"/>
        <w:noProof/>
        <w:sz w:val="18"/>
        <w:szCs w:val="18"/>
      </w:rPr>
      <w:t>9</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3547E29" wp14:editId="4B78B1C7">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E18" w:rsidRDefault="00145E18">
      <w:r>
        <w:separator/>
      </w:r>
    </w:p>
  </w:footnote>
  <w:footnote w:type="continuationSeparator" w:id="0">
    <w:p w:rsidR="00145E18" w:rsidRDefault="00145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6B0C3F4E" wp14:editId="4FE5860D">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E9B598F"/>
    <w:multiLevelType w:val="hybridMultilevel"/>
    <w:tmpl w:val="16424AEA"/>
    <w:lvl w:ilvl="0" w:tplc="FFFFFFFF">
      <w:start w:val="1"/>
      <w:numFmt w:val="bullet"/>
      <w:lvlText w:val=""/>
      <w:legacy w:legacy="1" w:legacySpace="0" w:legacyIndent="283"/>
      <w:lvlJc w:val="left"/>
      <w:pPr>
        <w:ind w:left="283" w:hanging="283"/>
      </w:pPr>
      <w:rPr>
        <w:rFonts w:ascii="Symbol" w:hAnsi="Symbol" w:hint="default"/>
        <w:sz w:val="20"/>
      </w:rPr>
    </w:lvl>
    <w:lvl w:ilvl="1" w:tplc="14090003">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76425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5"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9"/>
  </w:num>
  <w:num w:numId="4">
    <w:abstractNumId w:val="17"/>
  </w:num>
  <w:num w:numId="5">
    <w:abstractNumId w:val="17"/>
  </w:num>
  <w:num w:numId="6">
    <w:abstractNumId w:val="8"/>
  </w:num>
  <w:num w:numId="7">
    <w:abstractNumId w:val="4"/>
  </w:num>
  <w:num w:numId="8">
    <w:abstractNumId w:val="18"/>
  </w:num>
  <w:num w:numId="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9"/>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11"/>
  </w:num>
  <w:num w:numId="17">
    <w:abstractNumId w:val="14"/>
  </w:num>
  <w:num w:numId="18">
    <w:abstractNumId w:val="22"/>
  </w:num>
  <w:num w:numId="19">
    <w:abstractNumId w:val="5"/>
  </w:num>
  <w:num w:numId="20">
    <w:abstractNumId w:val="24"/>
  </w:num>
  <w:num w:numId="21">
    <w:abstractNumId w:val="3"/>
  </w:num>
  <w:num w:numId="22">
    <w:abstractNumId w:val="0"/>
  </w:num>
  <w:num w:numId="23">
    <w:abstractNumId w:val="16"/>
  </w:num>
  <w:num w:numId="24">
    <w:abstractNumId w:val="25"/>
  </w:num>
  <w:num w:numId="25">
    <w:abstractNumId w:val="20"/>
  </w:num>
  <w:num w:numId="26">
    <w:abstractNumId w:val="13"/>
  </w:num>
  <w:num w:numId="27">
    <w:abstractNumId w:val="2"/>
  </w:num>
  <w:num w:numId="28">
    <w:abstractNumId w:val="9"/>
  </w:num>
  <w:num w:numId="29">
    <w:abstractNumId w:val="7"/>
  </w:num>
  <w:num w:numId="30">
    <w:abstractNumId w:val="1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52427"/>
    <w:rsid w:val="00176F9B"/>
    <w:rsid w:val="001A1DC1"/>
    <w:rsid w:val="001A4F53"/>
    <w:rsid w:val="001B463E"/>
    <w:rsid w:val="001C51C1"/>
    <w:rsid w:val="001D0A7A"/>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970C4"/>
    <w:rsid w:val="002B01AF"/>
    <w:rsid w:val="002C2EC0"/>
    <w:rsid w:val="002C5392"/>
    <w:rsid w:val="002C6493"/>
    <w:rsid w:val="002D0968"/>
    <w:rsid w:val="002F0632"/>
    <w:rsid w:val="002F10A9"/>
    <w:rsid w:val="002F7DA0"/>
    <w:rsid w:val="0030320E"/>
    <w:rsid w:val="00303F4D"/>
    <w:rsid w:val="003205B4"/>
    <w:rsid w:val="00331148"/>
    <w:rsid w:val="00332EA0"/>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08EA"/>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B4DA9"/>
    <w:rsid w:val="00CC7EA0"/>
    <w:rsid w:val="00CE4DD0"/>
    <w:rsid w:val="00CE74DF"/>
    <w:rsid w:val="00CF3F02"/>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3AF8"/>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1435CDD6-268A-499E-9C8B-E90B2CCA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9008EA"/>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Pharmacy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pPr algn="ctr"/>
          <a:r>
            <a:rPr lang="en-NZ" sz="900">
              <a:latin typeface="Arial" panose="020B0604020202020204" pitchFamily="34" charset="0"/>
              <a:cs typeface="Arial" panose="020B0604020202020204" pitchFamily="34" charset="0"/>
            </a:rPr>
            <a:t>Pharmacist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pPr algn="ctr"/>
          <a:r>
            <a:rPr lang="en-NZ" sz="900">
              <a:latin typeface="Arial" panose="020B0604020202020204" pitchFamily="34" charset="0"/>
              <a:cs typeface="Arial" panose="020B0604020202020204" pitchFamily="34" charset="0"/>
            </a:rPr>
            <a:t>Pharmacy Technician</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8914C63B-FD86-40C7-8DF6-D206EAE2B9F5}" type="pres">
      <dgm:prSet presAssocID="{089E8382-0805-478E-9305-FBBD95A6323E}" presName="Name37" presStyleLbl="parChTrans1D2" presStyleIdx="0" presStyleCnt="3"/>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0"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0"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1" presStyleCnt="3"/>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1" presStyleCnt="2"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1" presStyleCnt="2"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2" destOrd="0" parTransId="{2E53BDE4-0FE9-4045-997F-AEBAAEE12B0F}" sibTransId="{B8DD0314-FC7D-4006-A80F-967292A6AFD2}"/>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1" destOrd="0" parTransId="{089E8382-0805-478E-9305-FBBD95A6323E}" sibTransId="{7606ACC2-A8FC-4CA7-BD13-79472F802662}"/>
    <dgm:cxn modelId="{D2D66AE0-0C5D-4FA7-BE99-0665669B8E2F}" type="presOf" srcId="{8B55E32C-8EC1-4603-B92F-68BAEB98F874}" destId="{EE6A0F62-EC70-4F6E-AE09-E77DBB2804CF}"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E635F7CA-9EB7-4722-BA2E-194166DE2747}" type="presParOf" srcId="{D8811ED5-608D-4EBB-95FF-D638D9E7C33F}" destId="{8914C63B-FD86-40C7-8DF6-D206EAE2B9F5}" srcOrd="0" destOrd="0" presId="urn:microsoft.com/office/officeart/2008/layout/NameandTitleOrganizationalChart"/>
    <dgm:cxn modelId="{FC9C0E05-EEB4-4B29-8C31-524F70595DAD}" type="presParOf" srcId="{D8811ED5-608D-4EBB-95FF-D638D9E7C33F}" destId="{F3FDB7D6-4909-4645-95AD-34AFE3A50BF8}" srcOrd="1"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2" destOrd="0" presId="urn:microsoft.com/office/officeart/2008/layout/NameandTitleOrganizationalChart"/>
    <dgm:cxn modelId="{6FA520FB-A175-447B-BBA0-C5AE24F9F6F0}" type="presParOf" srcId="{D8811ED5-608D-4EBB-95FF-D638D9E7C33F}" destId="{74599EBA-BFC3-4651-BBA2-D9BB28449593}" srcOrd="3"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39257" y="620103"/>
          <a:ext cx="245845" cy="678497"/>
        </a:xfrm>
        <a:custGeom>
          <a:avLst/>
          <a:gdLst/>
          <a:ahLst/>
          <a:cxnLst/>
          <a:rect l="0" t="0" r="0" b="0"/>
          <a:pathLst>
            <a:path>
              <a:moveTo>
                <a:pt x="245845" y="0"/>
              </a:moveTo>
              <a:lnTo>
                <a:pt x="245845" y="678497"/>
              </a:lnTo>
              <a:lnTo>
                <a:pt x="0" y="67849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5102" y="620103"/>
          <a:ext cx="1084721" cy="1356995"/>
        </a:xfrm>
        <a:custGeom>
          <a:avLst/>
          <a:gdLst/>
          <a:ahLst/>
          <a:cxnLst/>
          <a:rect l="0" t="0" r="0" b="0"/>
          <a:pathLst>
            <a:path>
              <a:moveTo>
                <a:pt x="0" y="0"/>
              </a:moveTo>
              <a:lnTo>
                <a:pt x="0" y="1212712"/>
              </a:lnTo>
              <a:lnTo>
                <a:pt x="1084721" y="1212712"/>
              </a:lnTo>
              <a:lnTo>
                <a:pt x="1084721" y="1356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099051" y="620103"/>
          <a:ext cx="1086051" cy="1356995"/>
        </a:xfrm>
        <a:custGeom>
          <a:avLst/>
          <a:gdLst/>
          <a:ahLst/>
          <a:cxnLst/>
          <a:rect l="0" t="0" r="0" b="0"/>
          <a:pathLst>
            <a:path>
              <a:moveTo>
                <a:pt x="1086051" y="0"/>
              </a:moveTo>
              <a:lnTo>
                <a:pt x="1086051" y="1212712"/>
              </a:lnTo>
              <a:lnTo>
                <a:pt x="0" y="1212712"/>
              </a:lnTo>
              <a:lnTo>
                <a:pt x="0" y="13569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5777" y="1400"/>
          <a:ext cx="1678649" cy="61870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725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45777" y="1400"/>
        <a:ext cx="1678649" cy="618702"/>
      </dsp:txXfrm>
    </dsp:sp>
    <dsp:sp modelId="{8EB6703D-FA67-4839-9365-FBE9EEBC31A6}">
      <dsp:nvSpPr>
        <dsp:cNvPr id="0" name=""/>
        <dsp:cNvSpPr/>
      </dsp:nvSpPr>
      <dsp:spPr>
        <a:xfrm>
          <a:off x="2500943" y="470469"/>
          <a:ext cx="1726607" cy="23021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500943" y="470469"/>
        <a:ext cx="1726607" cy="230213"/>
      </dsp:txXfrm>
    </dsp:sp>
    <dsp:sp modelId="{67BEA8E0-962A-462F-A9EA-9902A931A92B}">
      <dsp:nvSpPr>
        <dsp:cNvPr id="0" name=""/>
        <dsp:cNvSpPr/>
      </dsp:nvSpPr>
      <dsp:spPr>
        <a:xfrm>
          <a:off x="1260174" y="1977098"/>
          <a:ext cx="1677753" cy="6183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725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60174" y="1977098"/>
        <a:ext cx="1677753" cy="618355"/>
      </dsp:txXfrm>
    </dsp:sp>
    <dsp:sp modelId="{E5F8FAF4-A132-4608-9AAD-4CCF7FEB3260}">
      <dsp:nvSpPr>
        <dsp:cNvPr id="0" name=""/>
        <dsp:cNvSpPr/>
      </dsp:nvSpPr>
      <dsp:spPr>
        <a:xfrm>
          <a:off x="1414011" y="2458042"/>
          <a:ext cx="1728370" cy="20611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Pharmacist</a:t>
          </a:r>
        </a:p>
      </dsp:txBody>
      <dsp:txXfrm>
        <a:off x="1414011" y="2458042"/>
        <a:ext cx="1728370" cy="206118"/>
      </dsp:txXfrm>
    </dsp:sp>
    <dsp:sp modelId="{F40D34E8-D546-493B-A2DA-95983824BB46}">
      <dsp:nvSpPr>
        <dsp:cNvPr id="0" name=""/>
        <dsp:cNvSpPr/>
      </dsp:nvSpPr>
      <dsp:spPr>
        <a:xfrm>
          <a:off x="3430947" y="1977098"/>
          <a:ext cx="1677753" cy="6183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725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3430947" y="1977098"/>
        <a:ext cx="1677753" cy="618355"/>
      </dsp:txXfrm>
    </dsp:sp>
    <dsp:sp modelId="{B9B88E87-0308-4A43-93E7-119335486FA1}">
      <dsp:nvSpPr>
        <dsp:cNvPr id="0" name=""/>
        <dsp:cNvSpPr/>
      </dsp:nvSpPr>
      <dsp:spPr>
        <a:xfrm>
          <a:off x="3584784" y="2458042"/>
          <a:ext cx="1728370" cy="20611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Pharmacy Technician</a:t>
          </a:r>
        </a:p>
      </dsp:txBody>
      <dsp:txXfrm>
        <a:off x="3584784" y="2458042"/>
        <a:ext cx="1728370" cy="206118"/>
      </dsp:txXfrm>
    </dsp:sp>
    <dsp:sp modelId="{F10E33E2-93C1-447C-91B3-FADA6E3DCC51}">
      <dsp:nvSpPr>
        <dsp:cNvPr id="0" name=""/>
        <dsp:cNvSpPr/>
      </dsp:nvSpPr>
      <dsp:spPr>
        <a:xfrm>
          <a:off x="1260608" y="989249"/>
          <a:ext cx="1678649" cy="61870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725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60608" y="989249"/>
        <a:ext cx="1678649" cy="618702"/>
      </dsp:txXfrm>
    </dsp:sp>
    <dsp:sp modelId="{EE6A0F62-EC70-4F6E-AE09-E77DBB2804CF}">
      <dsp:nvSpPr>
        <dsp:cNvPr id="0" name=""/>
        <dsp:cNvSpPr/>
      </dsp:nvSpPr>
      <dsp:spPr>
        <a:xfrm>
          <a:off x="1441151" y="1466982"/>
          <a:ext cx="1726607" cy="23021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Pharmacy Manager</a:t>
          </a:r>
        </a:p>
      </dsp:txBody>
      <dsp:txXfrm>
        <a:off x="1441151" y="1466982"/>
        <a:ext cx="1726607" cy="23021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0D37-4B96-458E-B3CE-5807CE41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2753</Words>
  <Characters>16563</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2024-04-02T03:40:00Z</dcterms:created>
  <dcterms:modified xsi:type="dcterms:W3CDTF">2024-04-02T03:40:00Z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-1393117465</vt:i4>
  </property>
  <property fmtid="{D5CDD505-2E9C-101B-9397-08002B2CF9AE}" pid="4" name="_EmailSubject">
    <vt:lpwstr>PD for an intern pharmacist</vt:lpwstr>
  </property>
  <property fmtid="{D5CDD505-2E9C-101B-9397-08002B2CF9AE}" pid="5" name="_AuthorEmail">
    <vt:lpwstr>Jean-Pierre.Meyer@lakesdhb.govt.nz</vt:lpwstr>
  </property>
  <property fmtid="{D5CDD505-2E9C-101B-9397-08002B2CF9AE}" pid="6" name="_AuthorEmailDisplayName">
    <vt:lpwstr>Jean-Pierre Meyer</vt:lpwstr>
  </property>
  <property fmtid="{D5CDD505-2E9C-101B-9397-08002B2CF9AE}" pid="7" name="_PreviousAdHocReviewCycleID">
    <vt:i4>1734007367</vt:i4>
  </property>
</Properties>
</file>