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E772A5" w:rsidP="00EB1556">
            <w:pPr>
              <w:keepNext/>
              <w:keepLines/>
              <w:jc w:val="both"/>
              <w:rPr>
                <w:rFonts w:ascii="Arial" w:hAnsi="Arial" w:cs="Arial"/>
                <w:sz w:val="20"/>
                <w:szCs w:val="20"/>
              </w:rPr>
            </w:pPr>
            <w:r>
              <w:rPr>
                <w:rFonts w:ascii="Arial" w:hAnsi="Arial" w:cs="Arial"/>
                <w:sz w:val="20"/>
                <w:szCs w:val="20"/>
              </w:rPr>
              <w:t>Trainee Cardiac Sonographer</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E772A5" w:rsidP="00EB1556">
            <w:pPr>
              <w:keepNext/>
              <w:keepLines/>
              <w:spacing w:before="240"/>
              <w:jc w:val="both"/>
              <w:rPr>
                <w:rFonts w:ascii="Arial" w:hAnsi="Arial" w:cs="Arial"/>
                <w:sz w:val="20"/>
                <w:szCs w:val="20"/>
              </w:rPr>
            </w:pPr>
            <w:r>
              <w:rPr>
                <w:rFonts w:ascii="Arial" w:hAnsi="Arial" w:cs="Arial"/>
                <w:sz w:val="20"/>
                <w:szCs w:val="20"/>
              </w:rPr>
              <w:t>Team Leader, Clinical Physiology</w:t>
            </w:r>
          </w:p>
        </w:tc>
      </w:tr>
      <w:tr w:rsidR="006A30D9" w:rsidRPr="006A30D9" w:rsidTr="006A30D9">
        <w:tc>
          <w:tcPr>
            <w:tcW w:w="1570" w:type="pct"/>
            <w:shd w:val="clear" w:color="auto" w:fill="auto"/>
          </w:tcPr>
          <w:p w:rsidR="00B639B1" w:rsidRPr="006A30D9" w:rsidRDefault="00B639B1" w:rsidP="00E772A5">
            <w:pPr>
              <w:keepNext/>
              <w:keepLines/>
              <w:jc w:val="both"/>
              <w:rPr>
                <w:rFonts w:ascii="Arial" w:hAnsi="Arial" w:cs="Arial"/>
                <w:b/>
                <w:sz w:val="20"/>
                <w:szCs w:val="20"/>
              </w:rPr>
            </w:pPr>
          </w:p>
        </w:tc>
        <w:tc>
          <w:tcPr>
            <w:tcW w:w="3430" w:type="pct"/>
            <w:gridSpan w:val="2"/>
            <w:shd w:val="clear" w:color="auto" w:fill="auto"/>
          </w:tcPr>
          <w:p w:rsidR="00B639B1" w:rsidRPr="006A30D9" w:rsidRDefault="00B639B1" w:rsidP="00610FC9">
            <w:pPr>
              <w:keepNext/>
              <w:keepLines/>
              <w:spacing w:before="240"/>
              <w:jc w:val="both"/>
              <w:rPr>
                <w:rFonts w:ascii="Arial" w:hAnsi="Arial" w:cs="Arial"/>
                <w:sz w:val="20"/>
                <w:szCs w:val="20"/>
              </w:rPr>
            </w:pP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 xml:space="preserve">Rotorua &amp; </w:t>
            </w:r>
            <w:r w:rsidR="00F16FC5" w:rsidRPr="006A30D9">
              <w:rPr>
                <w:rFonts w:ascii="Arial" w:hAnsi="Arial" w:cs="Arial"/>
                <w:sz w:val="20"/>
                <w:szCs w:val="20"/>
              </w:rPr>
              <w:t>Taupo</w:t>
            </w:r>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F16FC5" w:rsidRDefault="00F16FC5" w:rsidP="00D72D01">
            <w:pPr>
              <w:keepNext/>
              <w:keepLines/>
              <w:jc w:val="both"/>
              <w:rPr>
                <w:rFonts w:ascii="Arial" w:hAnsi="Arial" w:cs="Arial"/>
                <w:sz w:val="20"/>
                <w:szCs w:val="20"/>
              </w:rPr>
            </w:pPr>
            <w:r>
              <w:rPr>
                <w:rFonts w:ascii="Arial" w:hAnsi="Arial" w:cs="Arial"/>
                <w:sz w:val="20"/>
                <w:szCs w:val="20"/>
              </w:rPr>
              <w:t>Administrative Staff</w:t>
            </w:r>
          </w:p>
          <w:p w:rsidR="00F16FC5" w:rsidRDefault="00F16FC5" w:rsidP="00D72D01">
            <w:pPr>
              <w:keepNext/>
              <w:keepLines/>
              <w:jc w:val="both"/>
              <w:rPr>
                <w:rFonts w:ascii="Arial" w:hAnsi="Arial" w:cs="Arial"/>
                <w:sz w:val="20"/>
                <w:szCs w:val="20"/>
              </w:rPr>
            </w:pPr>
            <w:r>
              <w:rPr>
                <w:rFonts w:ascii="Arial" w:hAnsi="Arial" w:cs="Arial"/>
                <w:sz w:val="20"/>
                <w:szCs w:val="20"/>
              </w:rPr>
              <w:t>Nursing Staff</w:t>
            </w:r>
          </w:p>
          <w:p w:rsidR="00F16FC5" w:rsidRDefault="00F16FC5" w:rsidP="00D72D01">
            <w:pPr>
              <w:keepNext/>
              <w:keepLines/>
              <w:jc w:val="both"/>
              <w:rPr>
                <w:rFonts w:ascii="Arial" w:hAnsi="Arial" w:cs="Arial"/>
                <w:sz w:val="20"/>
                <w:szCs w:val="20"/>
              </w:rPr>
            </w:pPr>
            <w:r>
              <w:rPr>
                <w:rFonts w:ascii="Arial" w:hAnsi="Arial" w:cs="Arial"/>
                <w:sz w:val="20"/>
                <w:szCs w:val="20"/>
              </w:rPr>
              <w:t>Allied Health Staff</w:t>
            </w:r>
          </w:p>
          <w:p w:rsidR="00F16FC5" w:rsidRDefault="00F16FC5" w:rsidP="00D72D01">
            <w:pPr>
              <w:keepNext/>
              <w:keepLines/>
              <w:jc w:val="both"/>
              <w:rPr>
                <w:rFonts w:ascii="Arial" w:hAnsi="Arial" w:cs="Arial"/>
                <w:sz w:val="20"/>
                <w:szCs w:val="20"/>
              </w:rPr>
            </w:pPr>
            <w:r>
              <w:rPr>
                <w:rFonts w:ascii="Arial" w:hAnsi="Arial" w:cs="Arial"/>
                <w:sz w:val="20"/>
                <w:szCs w:val="20"/>
              </w:rPr>
              <w:t>Medical Staff</w:t>
            </w:r>
          </w:p>
          <w:p w:rsidR="00C27C64" w:rsidRPr="006A30D9" w:rsidRDefault="00F16FC5" w:rsidP="00EB1556">
            <w:pPr>
              <w:keepNext/>
              <w:keepLines/>
              <w:jc w:val="both"/>
              <w:rPr>
                <w:rFonts w:ascii="Arial" w:hAnsi="Arial" w:cs="Arial"/>
                <w:sz w:val="20"/>
                <w:szCs w:val="20"/>
              </w:rPr>
            </w:pPr>
            <w:r>
              <w:rPr>
                <w:rFonts w:ascii="Arial" w:hAnsi="Arial" w:cs="Arial"/>
                <w:sz w:val="20"/>
                <w:szCs w:val="20"/>
              </w:rPr>
              <w:t>Other Departments</w:t>
            </w: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C27C64" w:rsidRPr="006A30D9" w:rsidRDefault="00F16FC5" w:rsidP="00EB1556">
            <w:pPr>
              <w:rPr>
                <w:rFonts w:ascii="Arial" w:hAnsi="Arial" w:cs="Arial"/>
                <w:sz w:val="20"/>
                <w:szCs w:val="20"/>
              </w:rPr>
            </w:pPr>
            <w:r>
              <w:rPr>
                <w:rFonts w:ascii="Arial" w:hAnsi="Arial" w:cs="Arial"/>
                <w:sz w:val="20"/>
                <w:szCs w:val="20"/>
              </w:rPr>
              <w:t>Equipment companies</w:t>
            </w:r>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EB1556" w:rsidRDefault="00F16FC5" w:rsidP="00F16FC5">
            <w:pPr>
              <w:keepNext/>
              <w:keepLines/>
              <w:jc w:val="both"/>
              <w:rPr>
                <w:rFonts w:ascii="Arial" w:hAnsi="Arial" w:cs="Arial"/>
                <w:sz w:val="20"/>
                <w:szCs w:val="20"/>
              </w:rPr>
            </w:pPr>
            <w:r w:rsidRPr="00EB1556">
              <w:rPr>
                <w:rFonts w:ascii="Arial" w:hAnsi="Arial" w:cs="Arial"/>
                <w:sz w:val="20"/>
                <w:szCs w:val="20"/>
              </w:rPr>
              <w:t xml:space="preserve">Not </w:t>
            </w:r>
            <w:r w:rsidR="00821CE9" w:rsidRPr="00EB1556">
              <w:rPr>
                <w:rFonts w:ascii="Arial" w:hAnsi="Arial" w:cs="Arial"/>
                <w:sz w:val="20"/>
                <w:szCs w:val="20"/>
              </w:rPr>
              <w:t>applicable</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E772A5" w:rsidP="00610FC9">
            <w:pPr>
              <w:keepNext/>
              <w:keepLines/>
              <w:spacing w:before="240"/>
              <w:jc w:val="both"/>
              <w:rPr>
                <w:rFonts w:ascii="Arial" w:hAnsi="Arial" w:cs="Arial"/>
                <w:sz w:val="20"/>
                <w:szCs w:val="20"/>
              </w:rPr>
            </w:pPr>
            <w:r>
              <w:rPr>
                <w:rFonts w:ascii="Arial" w:hAnsi="Arial" w:cs="Arial"/>
                <w:sz w:val="20"/>
                <w:szCs w:val="20"/>
              </w:rPr>
              <w:t>August 2022</w:t>
            </w:r>
          </w:p>
        </w:tc>
      </w:tr>
    </w:tbl>
    <w:p w:rsidR="00D72D01" w:rsidRPr="006A30D9" w:rsidRDefault="00D72D01" w:rsidP="00D72D01">
      <w:pPr>
        <w:rPr>
          <w:rFonts w:ascii="Arial" w:hAnsi="Arial" w:cs="Arial"/>
          <w:b/>
          <w:sz w:val="20"/>
          <w:szCs w:val="20"/>
        </w:rPr>
      </w:pPr>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4ECC1F98" wp14:editId="07E4FAFD">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812A61" w:rsidRDefault="00F16FC5" w:rsidP="006A3664">
      <w:pPr>
        <w:pBdr>
          <w:left w:val="dotted" w:sz="4" w:space="4" w:color="1F497D" w:themeColor="text2"/>
        </w:pBdr>
        <w:jc w:val="both"/>
        <w:rPr>
          <w:rFonts w:ascii="Arial" w:hAnsi="Arial" w:cs="Arial"/>
          <w:sz w:val="20"/>
          <w:szCs w:val="20"/>
        </w:rPr>
      </w:pPr>
      <w:r>
        <w:rPr>
          <w:rFonts w:ascii="Arial" w:hAnsi="Arial" w:cs="Arial"/>
          <w:sz w:val="20"/>
          <w:szCs w:val="20"/>
        </w:rPr>
        <w:t>Train to competently perform Transthoraci</w:t>
      </w:r>
      <w:r w:rsidR="00812A61">
        <w:rPr>
          <w:rFonts w:ascii="Arial" w:hAnsi="Arial" w:cs="Arial"/>
          <w:sz w:val="20"/>
          <w:szCs w:val="20"/>
        </w:rPr>
        <w:t>c Echocardiograms including bubble and contrast studies. Train to</w:t>
      </w:r>
      <w:r>
        <w:rPr>
          <w:rFonts w:ascii="Arial" w:hAnsi="Arial" w:cs="Arial"/>
          <w:sz w:val="20"/>
          <w:szCs w:val="20"/>
        </w:rPr>
        <w:t xml:space="preserve"> assist with </w:t>
      </w:r>
      <w:r w:rsidR="00821CE9">
        <w:rPr>
          <w:rFonts w:ascii="Arial" w:hAnsi="Arial" w:cs="Arial"/>
          <w:sz w:val="20"/>
          <w:szCs w:val="20"/>
        </w:rPr>
        <w:t>Trans oesophageal</w:t>
      </w:r>
      <w:r>
        <w:rPr>
          <w:rFonts w:ascii="Arial" w:hAnsi="Arial" w:cs="Arial"/>
          <w:sz w:val="20"/>
          <w:szCs w:val="20"/>
        </w:rPr>
        <w:t xml:space="preserve"> Echocardiograms. </w:t>
      </w:r>
    </w:p>
    <w:p w:rsidR="006A3664" w:rsidRDefault="00F16FC5" w:rsidP="006A3664">
      <w:pPr>
        <w:pBdr>
          <w:left w:val="dotted" w:sz="4" w:space="4" w:color="1F497D" w:themeColor="text2"/>
        </w:pBdr>
        <w:jc w:val="both"/>
        <w:rPr>
          <w:rFonts w:ascii="Arial" w:hAnsi="Arial" w:cs="Arial"/>
          <w:sz w:val="20"/>
          <w:szCs w:val="20"/>
        </w:rPr>
      </w:pPr>
      <w:r>
        <w:rPr>
          <w:rFonts w:ascii="Arial" w:hAnsi="Arial" w:cs="Arial"/>
          <w:sz w:val="20"/>
          <w:szCs w:val="20"/>
        </w:rPr>
        <w:t xml:space="preserve">Complete the Post Graduate Diploma in Cardiac Ultrasound </w:t>
      </w:r>
      <w:r w:rsidR="006E6ECE">
        <w:rPr>
          <w:rFonts w:ascii="Arial" w:hAnsi="Arial" w:cs="Arial"/>
          <w:sz w:val="20"/>
          <w:szCs w:val="20"/>
        </w:rPr>
        <w:t>(QUT)</w:t>
      </w:r>
    </w:p>
    <w:p w:rsidR="006E6ECE" w:rsidRPr="00701255" w:rsidRDefault="00812A61" w:rsidP="006A3664">
      <w:pPr>
        <w:pBdr>
          <w:left w:val="dotted" w:sz="4" w:space="4" w:color="1F497D" w:themeColor="text2"/>
        </w:pBdr>
        <w:jc w:val="both"/>
        <w:rPr>
          <w:rFonts w:ascii="Arial" w:hAnsi="Arial" w:cs="Arial"/>
          <w:sz w:val="22"/>
          <w:szCs w:val="22"/>
        </w:rPr>
      </w:pPr>
      <w:r>
        <w:rPr>
          <w:rFonts w:ascii="Arial" w:hAnsi="Arial" w:cs="Arial"/>
          <w:sz w:val="20"/>
          <w:szCs w:val="20"/>
        </w:rPr>
        <w:t>Work to a</w:t>
      </w:r>
      <w:r w:rsidR="006E6ECE">
        <w:rPr>
          <w:rFonts w:ascii="Arial" w:hAnsi="Arial" w:cs="Arial"/>
          <w:sz w:val="20"/>
          <w:szCs w:val="20"/>
        </w:rPr>
        <w:t>chieve full MRTB registration as a qualified Cardiac Sonographer</w:t>
      </w:r>
    </w:p>
    <w:p w:rsidR="0026634C" w:rsidRPr="00812A61" w:rsidRDefault="006E6ECE" w:rsidP="00812A61">
      <w:pPr>
        <w:pBdr>
          <w:left w:val="dotted" w:sz="4" w:space="4" w:color="1F497D" w:themeColor="text2"/>
        </w:pBdr>
        <w:jc w:val="both"/>
        <w:rPr>
          <w:rFonts w:ascii="Arial" w:hAnsi="Arial" w:cs="Arial"/>
          <w:sz w:val="20"/>
          <w:szCs w:val="20"/>
        </w:rPr>
      </w:pPr>
      <w:r>
        <w:rPr>
          <w:rFonts w:ascii="Arial" w:hAnsi="Arial" w:cs="Arial"/>
          <w:sz w:val="20"/>
          <w:szCs w:val="20"/>
        </w:rPr>
        <w:t>Maintain exceptional patient care</w:t>
      </w: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p>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71"/>
        <w:gridCol w:w="2975"/>
        <w:gridCol w:w="5527"/>
      </w:tblGrid>
      <w:tr w:rsidR="006A30D9" w:rsidRPr="006A30D9" w:rsidTr="00EB1556">
        <w:tc>
          <w:tcPr>
            <w:tcW w:w="1671"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75" w:type="dxa"/>
            <w:tcBorders>
              <w:top w:val="single" w:sz="4" w:space="0" w:color="1F497D" w:themeColor="text2"/>
              <w:bottom w:val="single" w:sz="4" w:space="0" w:color="1F497D" w:themeColor="text2"/>
            </w:tcBorders>
            <w:shd w:val="clear" w:color="auto" w:fill="auto"/>
          </w:tcPr>
          <w:p w:rsidR="006B451E" w:rsidRPr="00EB1556" w:rsidRDefault="006B451E" w:rsidP="00D34E04">
            <w:pPr>
              <w:rPr>
                <w:rFonts w:ascii="Arial" w:hAnsi="Arial" w:cs="Arial"/>
                <w:sz w:val="20"/>
                <w:szCs w:val="20"/>
              </w:rPr>
            </w:pPr>
            <w:r w:rsidRPr="00EB1556">
              <w:rPr>
                <w:rFonts w:ascii="Arial" w:hAnsi="Arial" w:cs="Arial"/>
                <w:sz w:val="20"/>
                <w:szCs w:val="20"/>
              </w:rPr>
              <w:t>Description</w:t>
            </w:r>
          </w:p>
        </w:tc>
        <w:tc>
          <w:tcPr>
            <w:tcW w:w="5527"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EB1556">
        <w:tc>
          <w:tcPr>
            <w:tcW w:w="1671" w:type="dxa"/>
            <w:tcBorders>
              <w:top w:val="single" w:sz="4" w:space="0" w:color="1F497D" w:themeColor="text2"/>
              <w:bottom w:val="dashed" w:sz="4" w:space="0" w:color="808080" w:themeColor="background1" w:themeShade="80"/>
            </w:tcBorders>
            <w:shd w:val="clear" w:color="auto" w:fill="auto"/>
          </w:tcPr>
          <w:p w:rsidR="00C5127E" w:rsidRPr="006A30D9" w:rsidRDefault="006E6ECE" w:rsidP="00041544">
            <w:pPr>
              <w:rPr>
                <w:rFonts w:ascii="Arial" w:hAnsi="Arial" w:cs="Arial"/>
                <w:b/>
                <w:sz w:val="22"/>
                <w:szCs w:val="22"/>
              </w:rPr>
            </w:pPr>
            <w:r>
              <w:rPr>
                <w:rFonts w:ascii="Arial" w:hAnsi="Arial" w:cs="Arial"/>
                <w:b/>
                <w:sz w:val="22"/>
                <w:szCs w:val="22"/>
              </w:rPr>
              <w:t>Transthoracic Echo</w:t>
            </w:r>
          </w:p>
          <w:p w:rsidR="00C5127E" w:rsidRPr="006A30D9" w:rsidRDefault="00C5127E" w:rsidP="00041544">
            <w:pPr>
              <w:rPr>
                <w:rFonts w:ascii="Arial" w:hAnsi="Arial" w:cs="Arial"/>
                <w:b/>
                <w:sz w:val="22"/>
                <w:szCs w:val="22"/>
              </w:rPr>
            </w:pPr>
          </w:p>
        </w:tc>
        <w:tc>
          <w:tcPr>
            <w:tcW w:w="2975" w:type="dxa"/>
            <w:tcBorders>
              <w:top w:val="single" w:sz="4" w:space="0" w:color="1F497D" w:themeColor="text2"/>
              <w:bottom w:val="dashed" w:sz="4" w:space="0" w:color="808080" w:themeColor="background1" w:themeShade="80"/>
            </w:tcBorders>
            <w:shd w:val="clear" w:color="auto" w:fill="auto"/>
          </w:tcPr>
          <w:p w:rsidR="00C5127E" w:rsidRPr="00EB1556" w:rsidRDefault="006E6ECE" w:rsidP="00041544">
            <w:pPr>
              <w:rPr>
                <w:rFonts w:ascii="Arial" w:hAnsi="Arial" w:cs="Arial"/>
                <w:sz w:val="20"/>
                <w:szCs w:val="20"/>
              </w:rPr>
            </w:pPr>
            <w:r w:rsidRPr="00EB1556">
              <w:rPr>
                <w:rFonts w:ascii="Arial" w:hAnsi="Arial" w:cs="Arial"/>
                <w:sz w:val="20"/>
                <w:szCs w:val="20"/>
              </w:rPr>
              <w:t>Learn the skills required to competently perform a comprehensive TTE</w:t>
            </w:r>
            <w:r w:rsidR="00812A61" w:rsidRPr="00EB1556">
              <w:rPr>
                <w:rFonts w:ascii="Arial" w:hAnsi="Arial" w:cs="Arial"/>
                <w:sz w:val="20"/>
                <w:szCs w:val="20"/>
              </w:rPr>
              <w:t>, including bubble and contrast studies</w:t>
            </w:r>
          </w:p>
        </w:tc>
        <w:tc>
          <w:tcPr>
            <w:tcW w:w="5527" w:type="dxa"/>
            <w:tcBorders>
              <w:top w:val="single" w:sz="4" w:space="0" w:color="1F497D" w:themeColor="text2"/>
              <w:bottom w:val="dashed" w:sz="4" w:space="0" w:color="808080" w:themeColor="background1" w:themeShade="80"/>
            </w:tcBorders>
            <w:shd w:val="clear" w:color="auto" w:fill="auto"/>
          </w:tcPr>
          <w:p w:rsidR="00C5127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w:t>
            </w:r>
            <w:r w:rsidR="00812A61">
              <w:rPr>
                <w:rFonts w:ascii="Arial" w:hAnsi="Arial" w:cs="Arial"/>
                <w:sz w:val="20"/>
              </w:rPr>
              <w:t>,</w:t>
            </w:r>
            <w:r w:rsidR="006E6ECE">
              <w:rPr>
                <w:rFonts w:ascii="Arial" w:hAnsi="Arial" w:cs="Arial"/>
                <w:sz w:val="20"/>
              </w:rPr>
              <w:t xml:space="preserve"> is able to complete a TTE as per the CSANZ minimum standards and department protocol</w:t>
            </w:r>
          </w:p>
          <w:p w:rsidR="006E6EC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w:t>
            </w:r>
            <w:r w:rsidR="00812A61">
              <w:rPr>
                <w:rFonts w:ascii="Arial" w:hAnsi="Arial" w:cs="Arial"/>
                <w:sz w:val="20"/>
              </w:rPr>
              <w:t>,</w:t>
            </w:r>
            <w:r w:rsidR="006E6ECE">
              <w:rPr>
                <w:rFonts w:ascii="Arial" w:hAnsi="Arial" w:cs="Arial"/>
                <w:sz w:val="20"/>
              </w:rPr>
              <w:t xml:space="preserve"> is able to recognise pathology and extend the ultrasound examination appropriately</w:t>
            </w:r>
          </w:p>
          <w:p w:rsidR="006E6EC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w:t>
            </w:r>
            <w:r w:rsidR="00812A61">
              <w:rPr>
                <w:rFonts w:ascii="Arial" w:hAnsi="Arial" w:cs="Arial"/>
                <w:sz w:val="20"/>
              </w:rPr>
              <w:t>,</w:t>
            </w:r>
            <w:r w:rsidR="006E6ECE">
              <w:rPr>
                <w:rFonts w:ascii="Arial" w:hAnsi="Arial" w:cs="Arial"/>
                <w:sz w:val="20"/>
              </w:rPr>
              <w:t xml:space="preserve"> is competent at identifying pathology and able to complete a preliminary report</w:t>
            </w:r>
          </w:p>
          <w:p w:rsidR="006E6ECE" w:rsidRDefault="00675857"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By</w:t>
            </w:r>
            <w:r w:rsidR="006E6ECE">
              <w:rPr>
                <w:rFonts w:ascii="Arial" w:hAnsi="Arial" w:cs="Arial"/>
                <w:sz w:val="20"/>
              </w:rPr>
              <w:t xml:space="preserve"> the completion of training, is able to recognise and elevate clinical concerns appropriately</w:t>
            </w:r>
          </w:p>
          <w:p w:rsidR="006E6ECE" w:rsidRDefault="006E6ECE"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 xml:space="preserve">Register with MRTB as a Trainee Cardiac Sonographer, at the completion of training, </w:t>
            </w:r>
            <w:r w:rsidR="00675857">
              <w:rPr>
                <w:rFonts w:ascii="Arial" w:hAnsi="Arial" w:cs="Arial"/>
                <w:sz w:val="20"/>
              </w:rPr>
              <w:t xml:space="preserve">meet the requirements to </w:t>
            </w:r>
            <w:r>
              <w:rPr>
                <w:rFonts w:ascii="Arial" w:hAnsi="Arial" w:cs="Arial"/>
                <w:sz w:val="20"/>
              </w:rPr>
              <w:t>upgrade registration to qualified Cardiac Sonographer</w:t>
            </w:r>
          </w:p>
          <w:p w:rsidR="006E6ECE" w:rsidRPr="006A30D9" w:rsidRDefault="006E6ECE" w:rsidP="00C5127E">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Echo lists are performed at both Rotorua and Taupo Hospitals</w:t>
            </w:r>
          </w:p>
        </w:tc>
      </w:tr>
      <w:tr w:rsidR="006A30D9" w:rsidRPr="006A30D9" w:rsidTr="00EB1556">
        <w:tc>
          <w:tcPr>
            <w:tcW w:w="1671"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FB7FB9" w:rsidP="00041544">
            <w:pPr>
              <w:rPr>
                <w:rFonts w:ascii="Arial" w:hAnsi="Arial" w:cs="Arial"/>
                <w:b/>
                <w:sz w:val="22"/>
                <w:szCs w:val="22"/>
              </w:rPr>
            </w:pPr>
            <w:r>
              <w:rPr>
                <w:rFonts w:ascii="Arial" w:hAnsi="Arial" w:cs="Arial"/>
                <w:b/>
                <w:sz w:val="22"/>
                <w:szCs w:val="22"/>
              </w:rPr>
              <w:t>TOE</w:t>
            </w:r>
          </w:p>
          <w:p w:rsidR="00C5127E" w:rsidRPr="006A30D9" w:rsidRDefault="00C5127E" w:rsidP="00041544">
            <w:pPr>
              <w:rPr>
                <w:sz w:val="22"/>
                <w:szCs w:val="22"/>
              </w:rPr>
            </w:pPr>
          </w:p>
        </w:tc>
        <w:tc>
          <w:tcPr>
            <w:tcW w:w="2975" w:type="dxa"/>
            <w:tcBorders>
              <w:top w:val="dashed" w:sz="4" w:space="0" w:color="808080" w:themeColor="background1" w:themeShade="80"/>
              <w:bottom w:val="dashed" w:sz="4" w:space="0" w:color="808080" w:themeColor="background1" w:themeShade="80"/>
            </w:tcBorders>
            <w:shd w:val="clear" w:color="auto" w:fill="auto"/>
          </w:tcPr>
          <w:p w:rsidR="00C5127E" w:rsidRPr="00EB1556" w:rsidRDefault="00812A61" w:rsidP="00041544">
            <w:pPr>
              <w:rPr>
                <w:rFonts w:ascii="Arial" w:hAnsi="Arial" w:cs="Arial"/>
                <w:sz w:val="20"/>
                <w:szCs w:val="20"/>
              </w:rPr>
            </w:pPr>
            <w:r w:rsidRPr="00EB1556">
              <w:rPr>
                <w:rFonts w:ascii="Arial" w:hAnsi="Arial" w:cs="Arial"/>
                <w:sz w:val="20"/>
                <w:szCs w:val="20"/>
              </w:rPr>
              <w:t>Learn the skills required to assist the Cardiologist in image acquisition during TOE</w:t>
            </w:r>
          </w:p>
        </w:tc>
        <w:tc>
          <w:tcPr>
            <w:tcW w:w="5527" w:type="dxa"/>
            <w:tcBorders>
              <w:top w:val="dashed" w:sz="4" w:space="0" w:color="808080" w:themeColor="background1" w:themeShade="80"/>
              <w:bottom w:val="dashed" w:sz="4" w:space="0" w:color="808080" w:themeColor="background1" w:themeShade="80"/>
            </w:tcBorders>
            <w:shd w:val="clear" w:color="auto" w:fill="auto"/>
          </w:tcPr>
          <w:p w:rsidR="00C5127E"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Learn to assist with patient preparation for TOE</w:t>
            </w:r>
          </w:p>
          <w:p w:rsidR="00812A61"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Learn to perform appropriate image acquisition during TOE</w:t>
            </w:r>
          </w:p>
          <w:p w:rsidR="00812A61" w:rsidRPr="006A30D9"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Learn to clean the TOE probe using the Tristel wipes process</w:t>
            </w:r>
          </w:p>
        </w:tc>
      </w:tr>
      <w:tr w:rsidR="006A30D9" w:rsidRPr="006A30D9" w:rsidTr="00EB1556">
        <w:tc>
          <w:tcPr>
            <w:tcW w:w="1671"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812A61" w:rsidP="00041544">
            <w:pPr>
              <w:rPr>
                <w:rFonts w:ascii="Arial" w:hAnsi="Arial" w:cs="Arial"/>
                <w:b/>
                <w:sz w:val="22"/>
                <w:szCs w:val="22"/>
              </w:rPr>
            </w:pPr>
            <w:r>
              <w:rPr>
                <w:rFonts w:ascii="Arial" w:hAnsi="Arial" w:cs="Arial"/>
                <w:b/>
                <w:sz w:val="22"/>
                <w:szCs w:val="22"/>
              </w:rPr>
              <w:t>General</w:t>
            </w:r>
          </w:p>
          <w:p w:rsidR="00C5127E" w:rsidRPr="006A30D9" w:rsidRDefault="00C5127E" w:rsidP="00041544">
            <w:pPr>
              <w:rPr>
                <w:sz w:val="22"/>
                <w:szCs w:val="22"/>
              </w:rPr>
            </w:pPr>
          </w:p>
        </w:tc>
        <w:tc>
          <w:tcPr>
            <w:tcW w:w="2975" w:type="dxa"/>
            <w:tcBorders>
              <w:top w:val="dashed" w:sz="4" w:space="0" w:color="808080" w:themeColor="background1" w:themeShade="80"/>
              <w:bottom w:val="dashed" w:sz="4" w:space="0" w:color="808080" w:themeColor="background1" w:themeShade="80"/>
            </w:tcBorders>
            <w:shd w:val="clear" w:color="auto" w:fill="auto"/>
          </w:tcPr>
          <w:p w:rsidR="00C5127E" w:rsidRPr="00EB1556" w:rsidRDefault="00C5127E" w:rsidP="00041544">
            <w:pPr>
              <w:rPr>
                <w:rFonts w:ascii="Arial" w:hAnsi="Arial" w:cs="Arial"/>
                <w:sz w:val="20"/>
                <w:szCs w:val="20"/>
              </w:rPr>
            </w:pPr>
          </w:p>
        </w:tc>
        <w:tc>
          <w:tcPr>
            <w:tcW w:w="5527" w:type="dxa"/>
            <w:tcBorders>
              <w:top w:val="dashed" w:sz="4" w:space="0" w:color="808080" w:themeColor="background1" w:themeShade="80"/>
              <w:bottom w:val="dashed" w:sz="4" w:space="0" w:color="808080" w:themeColor="background1" w:themeShade="80"/>
            </w:tcBorders>
            <w:shd w:val="clear" w:color="auto" w:fill="auto"/>
          </w:tcPr>
          <w:p w:rsidR="00C5127E"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Keep clinical rooms stocked with linen and consumables</w:t>
            </w:r>
          </w:p>
          <w:p w:rsidR="00812A61"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Keep reporting stations clean and tidy</w:t>
            </w:r>
          </w:p>
          <w:p w:rsidR="00812A61"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Report any equipment faults or concerns to the Team Leader</w:t>
            </w:r>
          </w:p>
          <w:p w:rsidR="00812A61" w:rsidRPr="006A30D9"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Clean ultrasound equipment as per H&amp;S and department protocols</w:t>
            </w:r>
          </w:p>
        </w:tc>
      </w:tr>
      <w:tr w:rsidR="006A30D9" w:rsidRPr="006A30D9" w:rsidTr="00EB1556">
        <w:tc>
          <w:tcPr>
            <w:tcW w:w="1671"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812A61" w:rsidP="00041544">
            <w:pPr>
              <w:rPr>
                <w:rFonts w:ascii="Arial" w:hAnsi="Arial" w:cs="Arial"/>
                <w:b/>
                <w:sz w:val="22"/>
                <w:szCs w:val="22"/>
              </w:rPr>
            </w:pPr>
            <w:r>
              <w:rPr>
                <w:rFonts w:ascii="Arial" w:hAnsi="Arial" w:cs="Arial"/>
                <w:b/>
                <w:sz w:val="22"/>
                <w:szCs w:val="22"/>
              </w:rPr>
              <w:t>Graduate Diploma in Cardiac Ultrasound</w:t>
            </w:r>
          </w:p>
          <w:p w:rsidR="00C5127E" w:rsidRPr="006A30D9" w:rsidRDefault="00C5127E" w:rsidP="00041544">
            <w:pPr>
              <w:rPr>
                <w:sz w:val="22"/>
                <w:szCs w:val="22"/>
              </w:rPr>
            </w:pPr>
          </w:p>
        </w:tc>
        <w:tc>
          <w:tcPr>
            <w:tcW w:w="2975" w:type="dxa"/>
            <w:tcBorders>
              <w:top w:val="dashed" w:sz="4" w:space="0" w:color="808080" w:themeColor="background1" w:themeShade="80"/>
              <w:bottom w:val="dashed" w:sz="4" w:space="0" w:color="808080" w:themeColor="background1" w:themeShade="80"/>
            </w:tcBorders>
            <w:shd w:val="clear" w:color="auto" w:fill="auto"/>
          </w:tcPr>
          <w:p w:rsidR="00C5127E" w:rsidRPr="00EB1556" w:rsidRDefault="00675857" w:rsidP="00041544">
            <w:pPr>
              <w:rPr>
                <w:rFonts w:ascii="Arial" w:hAnsi="Arial" w:cs="Arial"/>
                <w:sz w:val="20"/>
                <w:szCs w:val="20"/>
              </w:rPr>
            </w:pPr>
            <w:r w:rsidRPr="00EB1556">
              <w:rPr>
                <w:rFonts w:ascii="Arial" w:hAnsi="Arial" w:cs="Arial"/>
                <w:sz w:val="20"/>
                <w:szCs w:val="20"/>
              </w:rPr>
              <w:t xml:space="preserve">Successfully complete the </w:t>
            </w:r>
            <w:r w:rsidR="00812A61" w:rsidRPr="00EB1556">
              <w:rPr>
                <w:rFonts w:ascii="Arial" w:hAnsi="Arial" w:cs="Arial"/>
                <w:sz w:val="20"/>
                <w:szCs w:val="20"/>
              </w:rPr>
              <w:t>GDip in Cardiac Ultrasound, QUT</w:t>
            </w:r>
          </w:p>
        </w:tc>
        <w:tc>
          <w:tcPr>
            <w:tcW w:w="5527"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812A61"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Complete the Graduate Diploma from the first available QUT enrolment date after commencement of employment</w:t>
            </w:r>
          </w:p>
        </w:tc>
      </w:tr>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EB1556" w:rsidRDefault="00CB2708" w:rsidP="00D34E04">
            <w:pPr>
              <w:rPr>
                <w:rFonts w:ascii="Arial" w:hAnsi="Arial" w:cs="Arial"/>
                <w:sz w:val="20"/>
                <w:szCs w:val="20"/>
              </w:rPr>
            </w:pPr>
            <w:r w:rsidRPr="006A30D9">
              <w:rPr>
                <w:rFonts w:ascii="Arial" w:hAnsi="Arial" w:cs="Arial"/>
                <w:sz w:val="20"/>
                <w:szCs w:val="20"/>
              </w:rPr>
              <w:t>Achievement Indicators</w:t>
            </w:r>
          </w:p>
        </w:tc>
      </w:tr>
      <w:tr w:rsidR="006A3664" w:rsidRPr="006A30D9" w:rsidTr="00EA111E">
        <w:trPr>
          <w:trHeight w:val="1617"/>
        </w:trPr>
        <w:tc>
          <w:tcPr>
            <w:tcW w:w="2235" w:type="dxa"/>
            <w:tcBorders>
              <w:top w:val="single" w:sz="4" w:space="0" w:color="1F497D" w:themeColor="text2"/>
              <w:bottom w:val="dashed" w:sz="4" w:space="0" w:color="auto"/>
            </w:tcBorders>
            <w:shd w:val="clear" w:color="auto" w:fill="auto"/>
          </w:tcPr>
          <w:p w:rsidR="006A3664" w:rsidRPr="006A30D9" w:rsidRDefault="006A3664" w:rsidP="00C5127E">
            <w:pPr>
              <w:jc w:val="center"/>
              <w:rPr>
                <w:rFonts w:ascii="Arial" w:hAnsi="Arial" w:cs="Arial"/>
                <w:b/>
                <w:sz w:val="20"/>
                <w:szCs w:val="20"/>
              </w:rPr>
            </w:pPr>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6A3664" w:rsidRPr="00BD12C7" w:rsidRDefault="00EA111E" w:rsidP="008C3100">
            <w:pPr>
              <w:jc w:val="both"/>
              <w:rPr>
                <w:rFonts w:ascii="Arial" w:hAnsi="Arial" w:cs="Arial"/>
                <w:sz w:val="20"/>
                <w:szCs w:val="20"/>
              </w:rPr>
            </w:pPr>
            <w:r w:rsidRPr="00EA111E">
              <w:rPr>
                <w:rFonts w:ascii="Arial" w:hAnsi="Arial" w:cs="Arial"/>
                <w:sz w:val="20"/>
                <w:szCs w:val="20"/>
              </w:rPr>
              <w:t>Openly communicates and cooperates with all levels of DHB employees, patients and visitors.</w:t>
            </w:r>
          </w:p>
        </w:tc>
        <w:tc>
          <w:tcPr>
            <w:tcW w:w="5529" w:type="dxa"/>
            <w:tcBorders>
              <w:top w:val="single" w:sz="4" w:space="0" w:color="1F497D" w:themeColor="text2"/>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Listens actively, absorbs message and responds appropriately.</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Builds effective working relationships.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Establishes rapport with others and gains their respect while being adaptive in relating to different types of people and situation.</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Openly and constructively participates in conversations with md team, patients, managers and visitors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Patients and visitors are appropriately welcomed and treated while within the DHB</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Collegiality with team mates and md teams</w:t>
            </w:r>
          </w:p>
          <w:p w:rsidR="006A3664" w:rsidRPr="004C773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differences of opinion can occur but these happen respectfully and without any continued animosity</w:t>
            </w:r>
          </w:p>
        </w:tc>
      </w:tr>
      <w:tr w:rsidR="00EA111E" w:rsidRPr="006A30D9" w:rsidTr="00EB1556">
        <w:trPr>
          <w:trHeight w:val="269"/>
        </w:trPr>
        <w:tc>
          <w:tcPr>
            <w:tcW w:w="2235" w:type="dxa"/>
            <w:vMerge w:val="restart"/>
            <w:tcBorders>
              <w:top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Strategy &amp; Performance</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Raupā</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Spends energy on delivering role requirements and meeting objectives</w:t>
            </w: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Has an energetic approach to work and is self motivated.</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direction and instruction of manager but is able to work effectively without direction or guidance.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Organises time and resources effectively.</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Understands and work towards achievement of the organisation’s goals.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On shift is busy completing shift duties</w:t>
            </w:r>
            <w:r>
              <w:rPr>
                <w:rFonts w:ascii="Arial" w:hAnsi="Arial" w:cs="Arial"/>
                <w:sz w:val="20"/>
                <w:szCs w:val="20"/>
              </w:rPr>
              <w:t>.</w:t>
            </w:r>
          </w:p>
        </w:tc>
      </w:tr>
      <w:tr w:rsidR="00EA111E" w:rsidRPr="006A30D9" w:rsidTr="006A30D9">
        <w:trPr>
          <w:trHeight w:val="688"/>
        </w:trPr>
        <w:tc>
          <w:tcPr>
            <w:tcW w:w="2235" w:type="dxa"/>
            <w:vMerge/>
            <w:tcBorders>
              <w:bottom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Utilises effective time management strategies to meet shift duties and works towards achieving objectives in any spare moments.</w:t>
            </w:r>
          </w:p>
        </w:tc>
      </w:tr>
      <w:tr w:rsidR="00EA111E" w:rsidRPr="006A30D9" w:rsidTr="006A30D9">
        <w:trPr>
          <w:trHeight w:val="752"/>
        </w:trPr>
        <w:tc>
          <w:tcPr>
            <w:tcW w:w="2235" w:type="dxa"/>
            <w:vMerge w:val="restart"/>
            <w:tcBorders>
              <w:top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Development and Change</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Ahuahu</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EA111E" w:rsidRPr="006A30D9" w:rsidRDefault="00EA111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Accepts change in day to day practices and contributes to decision making of the team.</w:t>
            </w:r>
          </w:p>
          <w:p w:rsidR="00EA111E" w:rsidRPr="00EA111E" w:rsidRDefault="00EA111E" w:rsidP="00BC4A5D">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 xml:space="preserve">Can adjust  behaviour to the demands of the work environment in order to remain productive through periods of transition, ambiguity, uncertainty and stress </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when ideas are not accepted for implementation</w:t>
            </w:r>
          </w:p>
        </w:tc>
      </w:tr>
      <w:tr w:rsidR="00EA111E" w:rsidRPr="006A30D9" w:rsidTr="004C773E">
        <w:trPr>
          <w:trHeight w:val="752"/>
        </w:trPr>
        <w:tc>
          <w:tcPr>
            <w:tcW w:w="2235" w:type="dxa"/>
            <w:vMerge/>
            <w:shd w:val="clear" w:color="auto" w:fill="auto"/>
          </w:tcPr>
          <w:p w:rsidR="00EA111E" w:rsidRPr="006A30D9" w:rsidRDefault="00EA111E" w:rsidP="00C5127E">
            <w:pPr>
              <w:jc w:val="center"/>
              <w:rPr>
                <w:rFonts w:ascii="Arial" w:hAnsi="Arial" w:cs="Arial"/>
                <w:b/>
                <w:sz w:val="20"/>
                <w:szCs w:val="20"/>
              </w:rPr>
            </w:pPr>
          </w:p>
        </w:tc>
        <w:tc>
          <w:tcPr>
            <w:tcW w:w="2409" w:type="dxa"/>
            <w:tcBorders>
              <w:top w:val="nil"/>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Makes suggestions to increase efficiency of the unit.</w:t>
            </w:r>
          </w:p>
        </w:tc>
        <w:tc>
          <w:tcPr>
            <w:tcW w:w="5529" w:type="dxa"/>
            <w:tcBorders>
              <w:top w:val="nil"/>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Works with managers and team to make any changes within practices work</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 xml:space="preserve">Contributes to change processes, offering solution based ideas </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Constructively makes suggestions to improve process or practices and gain efficiencies</w:t>
            </w:r>
          </w:p>
        </w:tc>
      </w:tr>
      <w:tr w:rsidR="00EA111E" w:rsidRPr="006A30D9" w:rsidTr="006A30D9">
        <w:trPr>
          <w:trHeight w:val="172"/>
        </w:trPr>
        <w:tc>
          <w:tcPr>
            <w:tcW w:w="2235" w:type="dxa"/>
            <w:vMerge w:val="restart"/>
            <w:tcBorders>
              <w:top w:val="dashed" w:sz="4" w:space="0" w:color="808080" w:themeColor="background1" w:themeShade="80"/>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Personal Accountability</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Tōmau</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Is open with manager and colleagues and open to accepting feedback and critique to improve upon practice.</w:t>
            </w: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p w:rsidR="00EA111E" w:rsidRPr="00EA111E" w:rsidRDefault="00EA111E" w:rsidP="00BC4A5D">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Offers constructive criticism and accepts feedback.</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Establishes rapport with others and gains their respect while being adaptive in relating to different types of people and situations, to allow improvements to be made.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Accepts all feedback and participates in feedback discussions appropriately</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Responds and queries how improvements can be made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Advises manager wherever issues may be impacting on performance</w:t>
            </w:r>
          </w:p>
        </w:tc>
      </w:tr>
      <w:tr w:rsidR="00EA111E" w:rsidRPr="006A30D9" w:rsidTr="006A30D9">
        <w:trPr>
          <w:trHeight w:val="1010"/>
        </w:trPr>
        <w:tc>
          <w:tcPr>
            <w:tcW w:w="2235" w:type="dxa"/>
            <w:vMerge/>
            <w:tcBorders>
              <w:bottom w:val="dashed" w:sz="4" w:space="0" w:color="808080" w:themeColor="background1" w:themeShade="80"/>
            </w:tcBorders>
            <w:shd w:val="clear" w:color="auto" w:fill="auto"/>
          </w:tcPr>
          <w:p w:rsidR="00EA111E" w:rsidRPr="006A30D9" w:rsidRDefault="00EA111E" w:rsidP="00041544">
            <w:pP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EA111E" w:rsidRPr="00EA111E" w:rsidRDefault="00EA111E" w:rsidP="00BC4A5D">
            <w:pPr>
              <w:jc w:val="both"/>
              <w:rPr>
                <w:rFonts w:ascii="Arial" w:hAnsi="Arial" w:cs="Arial"/>
                <w:sz w:val="20"/>
                <w:szCs w:val="20"/>
              </w:rPr>
            </w:pPr>
            <w:r w:rsidRPr="00EA111E">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Recognises areas that could be improved in own practice</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Requests learning and development opportunities to enhance practice in role and/ or to assist where improvements can be made</w:t>
            </w:r>
          </w:p>
        </w:tc>
      </w:tr>
      <w:tr w:rsidR="00EA111E" w:rsidRPr="006A30D9" w:rsidTr="00EA111E">
        <w:trPr>
          <w:trHeight w:val="313"/>
        </w:trPr>
        <w:tc>
          <w:tcPr>
            <w:tcW w:w="2235" w:type="dxa"/>
            <w:tcBorders>
              <w:top w:val="dashed" w:sz="4" w:space="0" w:color="808080" w:themeColor="background1" w:themeShade="80"/>
              <w:bottom w:val="single" w:sz="4" w:space="0" w:color="auto"/>
            </w:tcBorders>
            <w:shd w:val="clear" w:color="auto" w:fill="auto"/>
          </w:tcPr>
          <w:p w:rsidR="00EA111E" w:rsidRPr="006A30D9" w:rsidRDefault="00EA111E" w:rsidP="00C5127E">
            <w:pPr>
              <w:jc w:val="center"/>
              <w:rPr>
                <w:rFonts w:ascii="Arial" w:hAnsi="Arial" w:cs="Arial"/>
                <w:b/>
                <w:sz w:val="20"/>
                <w:szCs w:val="20"/>
              </w:rPr>
            </w:pPr>
            <w:r w:rsidRPr="006A30D9">
              <w:rPr>
                <w:rFonts w:ascii="Arial" w:hAnsi="Arial" w:cs="Arial"/>
                <w:b/>
                <w:sz w:val="20"/>
                <w:szCs w:val="20"/>
              </w:rPr>
              <w:t>Culture and Values</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sz w:val="20"/>
                <w:szCs w:val="20"/>
              </w:rPr>
            </w:pPr>
            <w:r w:rsidRPr="006A30D9">
              <w:rPr>
                <w:rFonts w:ascii="Arial" w:hAnsi="Arial" w:cs="Arial"/>
                <w:b/>
                <w:sz w:val="20"/>
                <w:szCs w:val="20"/>
              </w:rPr>
              <w:t>Te Ringa Taurima</w:t>
            </w:r>
          </w:p>
          <w:p w:rsidR="00EA111E" w:rsidRPr="006A30D9" w:rsidRDefault="00EA111E" w:rsidP="00C5127E">
            <w:pPr>
              <w:jc w:val="center"/>
              <w:rPr>
                <w:rFonts w:ascii="Arial" w:hAnsi="Arial" w:cs="Arial"/>
                <w:b/>
                <w:sz w:val="20"/>
                <w:szCs w:val="20"/>
              </w:rPr>
            </w:pPr>
          </w:p>
          <w:p w:rsidR="00EA111E" w:rsidRPr="006A30D9" w:rsidRDefault="00EA111E"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single" w:sz="4" w:space="0" w:color="auto"/>
            </w:tcBorders>
            <w:shd w:val="clear" w:color="auto" w:fill="auto"/>
          </w:tcPr>
          <w:p w:rsidR="00EA111E" w:rsidRPr="006E3F12" w:rsidRDefault="00EA111E" w:rsidP="00BC4A5D">
            <w:pPr>
              <w:jc w:val="both"/>
              <w:rPr>
                <w:sz w:val="20"/>
                <w:szCs w:val="20"/>
              </w:rPr>
            </w:pPr>
            <w:r w:rsidRPr="00EA111E">
              <w:rPr>
                <w:rFonts w:ascii="Arial" w:hAnsi="Arial" w:cs="Arial"/>
                <w:sz w:val="20"/>
                <w:szCs w:val="20"/>
              </w:rPr>
              <w:t>Operates in line with DHB values and expectations and professional codes of conduct.</w:t>
            </w:r>
          </w:p>
        </w:tc>
        <w:tc>
          <w:tcPr>
            <w:tcW w:w="5529" w:type="dxa"/>
            <w:tcBorders>
              <w:top w:val="dashed" w:sz="4" w:space="0" w:color="808080" w:themeColor="background1" w:themeShade="80"/>
              <w:bottom w:val="single" w:sz="4" w:space="0" w:color="auto"/>
            </w:tcBorders>
            <w:shd w:val="clear" w:color="auto" w:fill="auto"/>
          </w:tcPr>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Demonstrates a commitment to cultural safety by meeting and exceeding the cultural needs of clients/customers/colleagues.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Incorporates the Lakes Way into day to day business activities</w:t>
            </w:r>
          </w:p>
          <w:p w:rsidR="00EA111E" w:rsidRPr="00EA111E" w:rsidRDefault="00EA111E" w:rsidP="00EA111E">
            <w:pPr>
              <w:pStyle w:val="ListParagraph"/>
              <w:numPr>
                <w:ilvl w:val="0"/>
                <w:numId w:val="26"/>
              </w:numPr>
              <w:ind w:left="354" w:hanging="357"/>
              <w:jc w:val="both"/>
              <w:rPr>
                <w:rFonts w:ascii="Arial" w:hAnsi="Arial" w:cs="Arial"/>
                <w:sz w:val="20"/>
                <w:szCs w:val="20"/>
              </w:rPr>
            </w:pPr>
            <w:r w:rsidRPr="00EA111E">
              <w:rPr>
                <w:rFonts w:ascii="Arial" w:hAnsi="Arial" w:cs="Arial"/>
                <w:sz w:val="20"/>
                <w:szCs w:val="20"/>
              </w:rPr>
              <w:t>Shows respect for patients, colleagues, managers, md teams</w:t>
            </w:r>
          </w:p>
          <w:p w:rsidR="00EA111E" w:rsidRPr="006E3F12" w:rsidRDefault="00EA111E" w:rsidP="00EA111E">
            <w:pPr>
              <w:pStyle w:val="ListParagraph"/>
              <w:numPr>
                <w:ilvl w:val="0"/>
                <w:numId w:val="26"/>
              </w:numPr>
              <w:ind w:left="354" w:hanging="357"/>
              <w:jc w:val="both"/>
              <w:rPr>
                <w:i/>
                <w:sz w:val="20"/>
                <w:szCs w:val="20"/>
              </w:rPr>
            </w:pPr>
            <w:r w:rsidRPr="00EA111E">
              <w:rPr>
                <w:rFonts w:ascii="Arial" w:hAnsi="Arial" w:cs="Arial"/>
                <w:sz w:val="20"/>
                <w:szCs w:val="20"/>
              </w:rPr>
              <w:t>Utilises the Lakes Way philosophy to engage with patients, visitors and md teams</w:t>
            </w:r>
          </w:p>
        </w:tc>
      </w:tr>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507CBE" w:rsidRDefault="0030320E" w:rsidP="00585CBF">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D</w:t>
            </w:r>
            <w:r w:rsidR="007F630A" w:rsidRPr="00507CBE">
              <w:rPr>
                <w:rFonts w:ascii="Arial" w:hAnsi="Arial" w:cs="Arial"/>
                <w:bCs w:val="0"/>
                <w:sz w:val="20"/>
                <w:szCs w:val="20"/>
                <w:lang w:eastAsia="en-GB"/>
              </w:rPr>
              <w:t xml:space="preserve">elivery of safe services for Māori </w:t>
            </w:r>
            <w:r w:rsidRPr="00507CBE">
              <w:rPr>
                <w:rFonts w:ascii="Arial" w:hAnsi="Arial" w:cs="Arial"/>
                <w:bCs w:val="0"/>
                <w:sz w:val="20"/>
                <w:szCs w:val="20"/>
                <w:lang w:eastAsia="en-GB"/>
              </w:rPr>
              <w:t xml:space="preserve">are facilitated </w:t>
            </w:r>
          </w:p>
          <w:p w:rsidR="007F630A" w:rsidRPr="00507CBE" w:rsidRDefault="007F630A" w:rsidP="00585CBF">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 xml:space="preserve">Māori </w:t>
            </w:r>
            <w:r w:rsidR="0030320E" w:rsidRPr="00507CBE">
              <w:rPr>
                <w:rFonts w:ascii="Arial" w:hAnsi="Arial" w:cs="Arial"/>
                <w:bCs w:val="0"/>
                <w:sz w:val="20"/>
                <w:szCs w:val="20"/>
                <w:lang w:eastAsia="en-GB"/>
              </w:rPr>
              <w:t>are enabled to</w:t>
            </w:r>
            <w:r w:rsidRPr="00507CBE">
              <w:rPr>
                <w:rFonts w:ascii="Arial" w:hAnsi="Arial" w:cs="Arial"/>
                <w:bCs w:val="0"/>
                <w:sz w:val="20"/>
                <w:szCs w:val="20"/>
                <w:lang w:eastAsia="en-GB"/>
              </w:rPr>
              <w:t xml:space="preserve"> access and participate in cultural activities</w:t>
            </w:r>
            <w:r w:rsidR="0030320E" w:rsidRPr="00507CBE">
              <w:rPr>
                <w:rFonts w:ascii="Arial" w:hAnsi="Arial" w:cs="Arial"/>
                <w:bCs w:val="0"/>
                <w:sz w:val="20"/>
                <w:szCs w:val="20"/>
                <w:lang w:eastAsia="en-GB"/>
              </w:rPr>
              <w:t xml:space="preserve"> provided by the </w:t>
            </w:r>
            <w:r w:rsidR="00CE4DD0" w:rsidRPr="00507CBE">
              <w:rPr>
                <w:rFonts w:ascii="Arial" w:hAnsi="Arial" w:cs="Arial"/>
                <w:bCs w:val="0"/>
                <w:sz w:val="20"/>
                <w:szCs w:val="20"/>
                <w:lang w:eastAsia="en-GB"/>
              </w:rPr>
              <w:t>Te Whatu Ora Lakes</w:t>
            </w:r>
            <w:r w:rsidRPr="00507CBE">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507CBE" w:rsidRDefault="007F630A" w:rsidP="007E3AB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 xml:space="preserve">Risks that may prevent </w:t>
            </w:r>
            <w:r w:rsidR="00CE4DD0" w:rsidRPr="00507CBE">
              <w:rPr>
                <w:rFonts w:ascii="Arial" w:hAnsi="Arial" w:cs="Arial"/>
                <w:bCs w:val="0"/>
                <w:sz w:val="20"/>
                <w:szCs w:val="20"/>
                <w:lang w:eastAsia="en-GB"/>
              </w:rPr>
              <w:t>Te Whatu Ora Lakes</w:t>
            </w:r>
            <w:r w:rsidRPr="00507CBE">
              <w:rPr>
                <w:rFonts w:ascii="Arial" w:hAnsi="Arial" w:cs="Arial"/>
                <w:bCs w:val="0"/>
                <w:sz w:val="20"/>
                <w:szCs w:val="20"/>
                <w:lang w:eastAsia="en-GB"/>
              </w:rPr>
              <w:t xml:space="preserve"> from achieving their goals are identified</w:t>
            </w:r>
            <w:r w:rsidR="00507CBE" w:rsidRPr="00507CBE">
              <w:rPr>
                <w:rFonts w:ascii="Arial" w:hAnsi="Arial" w:cs="Arial"/>
                <w:bCs w:val="0"/>
                <w:sz w:val="20"/>
                <w:szCs w:val="20"/>
                <w:lang w:eastAsia="en-GB"/>
              </w:rPr>
              <w:t xml:space="preserve"> and</w:t>
            </w:r>
            <w:r w:rsidRPr="00507CBE">
              <w:rPr>
                <w:rFonts w:ascii="Arial" w:hAnsi="Arial" w:cs="Arial"/>
                <w:bCs w:val="0"/>
                <w:sz w:val="20"/>
                <w:szCs w:val="20"/>
                <w:lang w:eastAsia="en-GB"/>
              </w:rPr>
              <w:t xml:space="preserve"> reported</w:t>
            </w:r>
            <w:r w:rsidR="00507CBE" w:rsidRPr="00507CBE">
              <w:rPr>
                <w:rFonts w:ascii="Arial" w:hAnsi="Arial" w:cs="Arial"/>
                <w:bCs w:val="0"/>
                <w:sz w:val="20"/>
                <w:szCs w:val="20"/>
                <w:lang w:eastAsia="en-GB"/>
              </w:rPr>
              <w:t>.</w:t>
            </w:r>
            <w:r w:rsidRPr="00507CBE">
              <w:rPr>
                <w:rFonts w:ascii="Arial" w:hAnsi="Arial" w:cs="Arial"/>
                <w:bCs w:val="0"/>
                <w:sz w:val="20"/>
                <w:szCs w:val="20"/>
                <w:lang w:eastAsia="en-GB"/>
              </w:rPr>
              <w:t xml:space="preserve"> </w:t>
            </w:r>
          </w:p>
          <w:p w:rsidR="007F630A" w:rsidRPr="00507CBE" w:rsidRDefault="007F630A" w:rsidP="007E3AB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507CBE">
              <w:rPr>
                <w:rFonts w:ascii="Arial" w:hAnsi="Arial" w:cs="Arial"/>
                <w:bCs w:val="0"/>
                <w:sz w:val="20"/>
                <w:szCs w:val="20"/>
                <w:lang w:eastAsia="en-GB"/>
              </w:rPr>
              <w:t>Māori patients are provided patient-centred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8"/>
        <w:gridCol w:w="6225"/>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35"/>
        <w:gridCol w:w="3809"/>
        <w:gridCol w:w="4235"/>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93463" w:rsidRDefault="00507CBE"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University Bachelors degree</w:t>
            </w:r>
          </w:p>
        </w:tc>
        <w:tc>
          <w:tcPr>
            <w:tcW w:w="4235" w:type="dxa"/>
            <w:tcBorders>
              <w:top w:val="single" w:sz="4" w:space="0" w:color="auto"/>
            </w:tcBorders>
            <w:shd w:val="clear" w:color="auto" w:fill="auto"/>
          </w:tcPr>
          <w:p w:rsidR="006B451E" w:rsidRPr="00093463" w:rsidRDefault="00507CB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Undergraduate degree in Science or Health Science</w:t>
            </w:r>
            <w:r w:rsidR="0045704C" w:rsidRPr="00093463">
              <w:rPr>
                <w:rFonts w:ascii="Arial" w:hAnsi="Arial" w:cs="Arial"/>
                <w:sz w:val="20"/>
                <w:szCs w:val="20"/>
                <w:lang w:val="en-US"/>
              </w:rPr>
              <w:t>.</w:t>
            </w: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D0661A" w:rsidRPr="00093463" w:rsidRDefault="00D0661A" w:rsidP="00EB1556">
            <w:pPr>
              <w:pStyle w:val="Header"/>
              <w:tabs>
                <w:tab w:val="clear" w:pos="4153"/>
                <w:tab w:val="clear" w:pos="8306"/>
              </w:tabs>
              <w:ind w:left="360"/>
              <w:rPr>
                <w:rFonts w:ascii="Arial" w:hAnsi="Arial" w:cs="Arial"/>
                <w:sz w:val="20"/>
                <w:szCs w:val="20"/>
                <w:lang w:val="en-US"/>
              </w:rPr>
            </w:pPr>
          </w:p>
        </w:tc>
        <w:tc>
          <w:tcPr>
            <w:tcW w:w="4235" w:type="dxa"/>
            <w:shd w:val="clear" w:color="auto" w:fill="auto"/>
          </w:tcPr>
          <w:p w:rsidR="00D0661A" w:rsidRPr="00093463" w:rsidRDefault="00507CBE"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Work experience in a health care setting</w:t>
            </w: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
          <w:p w:rsidR="0045704C" w:rsidRPr="00093463"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45704C" w:rsidRPr="00093463" w:rsidRDefault="000359C0"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r w:rsidR="0045704C" w:rsidRPr="00093463">
              <w:rPr>
                <w:rFonts w:ascii="Arial" w:hAnsi="Arial" w:cs="Arial"/>
                <w:sz w:val="20"/>
                <w:szCs w:val="20"/>
                <w:lang w:val="en-US"/>
              </w:rPr>
              <w:t>.</w:t>
            </w:r>
          </w:p>
        </w:tc>
        <w:tc>
          <w:tcPr>
            <w:tcW w:w="4235" w:type="dxa"/>
            <w:shd w:val="clear" w:color="auto" w:fill="auto"/>
          </w:tcPr>
          <w:p w:rsidR="0045704C" w:rsidRPr="00EB1556" w:rsidRDefault="000359C0"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EB1556">
              <w:rPr>
                <w:rFonts w:ascii="Arial" w:hAnsi="Arial" w:cs="Arial"/>
                <w:sz w:val="20"/>
                <w:szCs w:val="20"/>
                <w:lang w:val="en-US"/>
              </w:rPr>
              <w:t>Te Reo Māori</w:t>
            </w:r>
          </w:p>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communication skills</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self-management skills, proactive, initiative and resilient</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study habits</w:t>
            </w:r>
            <w:r w:rsidR="0045704C" w:rsidRPr="00093463">
              <w:rPr>
                <w:rFonts w:ascii="Arial" w:hAnsi="Arial" w:cs="Arial"/>
                <w:sz w:val="20"/>
                <w:szCs w:val="20"/>
                <w:lang w:val="en-US"/>
              </w:rPr>
              <w:t>.</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Excellent attention to detail</w:t>
            </w:r>
          </w:p>
          <w:p w:rsidR="00507CBE"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Able to work well as a team</w:t>
            </w:r>
          </w:p>
          <w:p w:rsidR="00D0661A" w:rsidRPr="00093463" w:rsidRDefault="00507CBE"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Dedication to patient care</w:t>
            </w:r>
          </w:p>
        </w:tc>
        <w:tc>
          <w:tcPr>
            <w:tcW w:w="4235" w:type="dxa"/>
            <w:shd w:val="clear" w:color="auto" w:fill="auto"/>
          </w:tcPr>
          <w:p w:rsidR="0045704C" w:rsidRPr="00093463" w:rsidRDefault="006B451E" w:rsidP="00EB155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4A4" w:rsidRDefault="003104A4">
      <w:r>
        <w:separator/>
      </w:r>
    </w:p>
  </w:endnote>
  <w:endnote w:type="continuationSeparator" w:id="0">
    <w:p w:rsidR="003104A4" w:rsidRDefault="0031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124F65">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124F65">
      <w:rPr>
        <w:rFonts w:ascii="Arial" w:hAnsi="Arial"/>
        <w:noProof/>
        <w:sz w:val="18"/>
        <w:szCs w:val="18"/>
      </w:rPr>
      <w:t>6</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4A4" w:rsidRDefault="003104A4">
      <w:r>
        <w:separator/>
      </w:r>
    </w:p>
  </w:footnote>
  <w:footnote w:type="continuationSeparator" w:id="0">
    <w:p w:rsidR="003104A4" w:rsidRDefault="00310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2"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10"/>
  </w:num>
  <w:num w:numId="17">
    <w:abstractNumId w:val="12"/>
  </w:num>
  <w:num w:numId="18">
    <w:abstractNumId w:val="19"/>
  </w:num>
  <w:num w:numId="19">
    <w:abstractNumId w:val="5"/>
  </w:num>
  <w:num w:numId="20">
    <w:abstractNumId w:val="21"/>
  </w:num>
  <w:num w:numId="21">
    <w:abstractNumId w:val="3"/>
  </w:num>
  <w:num w:numId="22">
    <w:abstractNumId w:val="0"/>
  </w:num>
  <w:num w:numId="23">
    <w:abstractNumId w:val="13"/>
  </w:num>
  <w:num w:numId="24">
    <w:abstractNumId w:val="22"/>
  </w:num>
  <w:num w:numId="25">
    <w:abstractNumId w:val="17"/>
  </w:num>
  <w:num w:numId="26">
    <w:abstractNumId w:val="11"/>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24F65"/>
    <w:rsid w:val="00145E18"/>
    <w:rsid w:val="00176F9B"/>
    <w:rsid w:val="001A1DC1"/>
    <w:rsid w:val="001A4F53"/>
    <w:rsid w:val="001B463E"/>
    <w:rsid w:val="001C51C1"/>
    <w:rsid w:val="001C7052"/>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104A4"/>
    <w:rsid w:val="003205B4"/>
    <w:rsid w:val="00334CA2"/>
    <w:rsid w:val="003356D6"/>
    <w:rsid w:val="00337D30"/>
    <w:rsid w:val="00344E96"/>
    <w:rsid w:val="00347121"/>
    <w:rsid w:val="003564EB"/>
    <w:rsid w:val="00383846"/>
    <w:rsid w:val="003976EC"/>
    <w:rsid w:val="003A12C7"/>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7CBE"/>
    <w:rsid w:val="0051642B"/>
    <w:rsid w:val="00520276"/>
    <w:rsid w:val="00531740"/>
    <w:rsid w:val="0053755B"/>
    <w:rsid w:val="0054046E"/>
    <w:rsid w:val="00543C35"/>
    <w:rsid w:val="00553F5F"/>
    <w:rsid w:val="00556483"/>
    <w:rsid w:val="00571341"/>
    <w:rsid w:val="00572CFD"/>
    <w:rsid w:val="00575CDA"/>
    <w:rsid w:val="0058576A"/>
    <w:rsid w:val="005931FB"/>
    <w:rsid w:val="00595EC1"/>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5857"/>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6E6ECE"/>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A61"/>
    <w:rsid w:val="00812B4F"/>
    <w:rsid w:val="008140E3"/>
    <w:rsid w:val="00821CE9"/>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50CC"/>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772A5"/>
    <w:rsid w:val="00E85F60"/>
    <w:rsid w:val="00EA111E"/>
    <w:rsid w:val="00EA2F0B"/>
    <w:rsid w:val="00EB1556"/>
    <w:rsid w:val="00EC7E56"/>
    <w:rsid w:val="00ED06B7"/>
    <w:rsid w:val="00EE0259"/>
    <w:rsid w:val="00EE7D93"/>
    <w:rsid w:val="00EF3463"/>
    <w:rsid w:val="00EF47A2"/>
    <w:rsid w:val="00EF6790"/>
    <w:rsid w:val="00F14F36"/>
    <w:rsid w:val="00F16FC5"/>
    <w:rsid w:val="00F24553"/>
    <w:rsid w:val="00F44B48"/>
    <w:rsid w:val="00F453C7"/>
    <w:rsid w:val="00F65320"/>
    <w:rsid w:val="00F6539C"/>
    <w:rsid w:val="00F65A3B"/>
    <w:rsid w:val="00F773F1"/>
    <w:rsid w:val="00F82C42"/>
    <w:rsid w:val="00F8311B"/>
    <w:rsid w:val="00F92279"/>
    <w:rsid w:val="00F9519B"/>
    <w:rsid w:val="00FA1B4B"/>
    <w:rsid w:val="00FB7FB9"/>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B6FD16E-337C-468E-AA17-8CD20FA0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Clinical Support Sevice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Clinical Physiology</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Team Leader Clinical Physiology</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Medical Teams</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4642FBD7-3FF2-45E5-919E-0D92CE6DA6E9}" type="presOf" srcId="{8CDBC4BF-A478-4D01-80CD-43B05E2CC850}" destId="{77064F49-0EAB-4D4B-B340-342A9982CCA9}" srcOrd="1" destOrd="0" presId="urn:microsoft.com/office/officeart/2008/layout/NameandTitleOrganizationalChart"/>
    <dgm:cxn modelId="{26780422-EC70-4D74-BF83-97E838E825C1}" type="presOf" srcId="{343D320F-6EF6-4F2B-A9F2-AAC2C4928636}" destId="{63C62320-D173-4976-AAA5-4E488C676EBE}" srcOrd="0" destOrd="0" presId="urn:microsoft.com/office/officeart/2008/layout/NameandTitleOrganizationalChart"/>
    <dgm:cxn modelId="{AB38FCA9-B985-4C71-AA0A-3D4BCE80B3A6}" type="presOf" srcId="{F495B803-B69C-4D06-B363-CDEF6CF7D3DD}" destId="{DCA81DFA-26D3-4C9E-AD92-DCA0ABB57BE0}" srcOrd="0" destOrd="0" presId="urn:microsoft.com/office/officeart/2008/layout/NameandTitleOrganizationalChart"/>
    <dgm:cxn modelId="{E463D722-99A9-402C-A93B-BCE11EEEAA51}" type="presOf" srcId="{257C2F2C-2918-43A4-99F4-EAD7155AA883}" destId="{36354CDF-7E9F-4205-A69B-9AF316C2186F}" srcOrd="1" destOrd="0" presId="urn:microsoft.com/office/officeart/2008/layout/NameandTitleOrganizationalChart"/>
    <dgm:cxn modelId="{57F2C40A-5511-41FA-8528-BE1AD294ED43}" type="presOf" srcId="{B8DD0314-FC7D-4006-A80F-967292A6AFD2}" destId="{B9B88E87-0308-4A43-93E7-119335486FA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3E8D85DC-CBC2-4B4A-8765-1977896948B8}" type="presOf" srcId="{5EF1CFC8-3DB8-41C9-8594-3E734AAD48BE}" destId="{B4A67B37-5011-404C-BB56-65AB4B68E036}" srcOrd="0" destOrd="0" presId="urn:microsoft.com/office/officeart/2008/layout/NameandTitleOrganizationalChart"/>
    <dgm:cxn modelId="{95E35F65-C974-49C7-880D-8E9B77840DEA}" type="presOf" srcId="{2E53BDE4-0FE9-4045-997F-AEBAAEE12B0F}" destId="{E39F06AD-82D8-474F-8175-E0E038A1E393}"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05FF2287-6701-4B5E-B1CF-D07DED0AB6D5}" type="presOf" srcId="{E7B3FDAD-80B2-4365-AAE1-2A6555C43931}" destId="{D704EB74-7B8D-4591-9DA4-CB3D71BD47DD}" srcOrd="0" destOrd="0" presId="urn:microsoft.com/office/officeart/2008/layout/NameandTitleOrganizationalChart"/>
    <dgm:cxn modelId="{77CB11A6-144A-4622-B1D2-8420B5256F81}" type="presOf" srcId="{7B0E0471-3999-4B8F-8E81-51FC94F71893}" destId="{C8848EB2-9A81-40C0-86D0-A48F773E21BB}" srcOrd="1" destOrd="0" presId="urn:microsoft.com/office/officeart/2008/layout/NameandTitleOrganizationalChart"/>
    <dgm:cxn modelId="{A0A217D4-0462-40E1-A52F-4E116B5606EF}" srcId="{36CCF38C-76DF-44E6-B101-9CA72453E2E3}" destId="{5EF1CFC8-3DB8-41C9-8594-3E734AAD48BE}" srcOrd="1" destOrd="0" parTransId="{F495B803-B69C-4D06-B363-CDEF6CF7D3DD}" sibTransId="{343D320F-6EF6-4F2B-A9F2-AAC2C4928636}"/>
    <dgm:cxn modelId="{32C86F8A-633C-467E-9579-632C32F96747}" type="presOf" srcId="{7B0E0471-3999-4B8F-8E81-51FC94F71893}" destId="{67BEA8E0-962A-462F-A9EA-9902A931A92B}" srcOrd="0" destOrd="0" presId="urn:microsoft.com/office/officeart/2008/layout/NameandTitleOrganizationalChart"/>
    <dgm:cxn modelId="{A4801CE5-DD15-4737-A765-C2DFEBF1050D}" type="presOf" srcId="{36CCF38C-76DF-44E6-B101-9CA72453E2E3}" destId="{EC3436A9-40EA-47EA-B668-314FA1DBAAE7}" srcOrd="1" destOrd="0" presId="urn:microsoft.com/office/officeart/2008/layout/NameandTitleOrganizationalChart"/>
    <dgm:cxn modelId="{57418365-2A00-4C97-9421-4031344034DE}" type="presOf" srcId="{089E8382-0805-478E-9305-FBBD95A6323E}" destId="{8914C63B-FD86-40C7-8DF6-D206EAE2B9F5}"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C123A90B-B7A4-40C6-B6DC-A7267A243121}" type="presOf" srcId="{5EF1CFC8-3DB8-41C9-8594-3E734AAD48BE}" destId="{AA170E9D-3B25-4D9B-B30D-DD7CC78F21E0}" srcOrd="1" destOrd="0" presId="urn:microsoft.com/office/officeart/2008/layout/NameandTitleOrganizationalChart"/>
    <dgm:cxn modelId="{F359355E-0C6C-44DA-BF67-C42F096E98EB}" type="presOf" srcId="{257C2F2C-2918-43A4-99F4-EAD7155AA883}" destId="{F40D34E8-D546-493B-A2DA-95983824BB46}" srcOrd="0" destOrd="0" presId="urn:microsoft.com/office/officeart/2008/layout/NameandTitleOrganizationalChart"/>
    <dgm:cxn modelId="{22A7DBE7-197E-4CEE-BDF9-7496259DC9DA}" type="presOf" srcId="{36CCF38C-76DF-44E6-B101-9CA72453E2E3}" destId="{7CD31910-91D5-4AFC-9911-A050569CA141}" srcOrd="0" destOrd="0" presId="urn:microsoft.com/office/officeart/2008/layout/NameandTitleOrganizationalChart"/>
    <dgm:cxn modelId="{10B3564A-015F-42F6-8584-4F1748DFFED3}" type="presOf" srcId="{8CDBC4BF-A478-4D01-80CD-43B05E2CC850}" destId="{F10E33E2-93C1-447C-91B3-FADA6E3DCC51}" srcOrd="0" destOrd="0" presId="urn:microsoft.com/office/officeart/2008/layout/NameandTitleOrganizationalChart"/>
    <dgm:cxn modelId="{F4AF2BD9-62AF-45B0-A6A2-C9AABB88C9DE}" type="presOf" srcId="{7606ACC2-A8FC-4CA7-BD13-79472F802662}" destId="{E5F8FAF4-A132-4608-9AAD-4CCF7FEB3260}" srcOrd="0" destOrd="0" presId="urn:microsoft.com/office/officeart/2008/layout/NameandTitleOrganizationalChart"/>
    <dgm:cxn modelId="{28F53D84-C7DC-4396-82FE-FA933D3123C8}" type="presOf" srcId="{8F2B93E3-3ECF-4B50-8F65-BB83D20AC0D3}" destId="{8EB6703D-FA67-4839-9365-FBE9EEBC31A6}" srcOrd="0" destOrd="0" presId="urn:microsoft.com/office/officeart/2008/layout/NameandTitleOrganizationalChart"/>
    <dgm:cxn modelId="{3A56F874-24DC-4BF7-A5B7-0B55426F723F}" type="presOf" srcId="{8B55E32C-8EC1-4603-B92F-68BAEB98F874}" destId="{EE6A0F62-EC70-4F6E-AE09-E77DBB2804CF}" srcOrd="0"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283884D1-C796-450C-A004-BAE2988D54AA}" type="presOf" srcId="{7A21835C-2AF6-4317-9DB1-FFDC0142B026}" destId="{0D14A24B-06A4-4700-BF50-D5DC64A096B1}" srcOrd="0" destOrd="0" presId="urn:microsoft.com/office/officeart/2008/layout/NameandTitleOrganizationalChart"/>
    <dgm:cxn modelId="{9AB39BE6-C9B3-4563-A150-139016BEDD86}" type="presParOf" srcId="{D704EB74-7B8D-4591-9DA4-CB3D71BD47DD}" destId="{4F1FDD06-46F4-4FC2-BCF9-7382A8106241}" srcOrd="0" destOrd="0" presId="urn:microsoft.com/office/officeart/2008/layout/NameandTitleOrganizationalChart"/>
    <dgm:cxn modelId="{6C63662F-8C6B-4DE9-9624-C7AF8D85DEB9}" type="presParOf" srcId="{4F1FDD06-46F4-4FC2-BCF9-7382A8106241}" destId="{CBB946C4-F8D6-4AFD-8415-471D825A5CCB}" srcOrd="0" destOrd="0" presId="urn:microsoft.com/office/officeart/2008/layout/NameandTitleOrganizationalChart"/>
    <dgm:cxn modelId="{FB009DB8-A892-4709-9727-6D194CAD95D7}" type="presParOf" srcId="{CBB946C4-F8D6-4AFD-8415-471D825A5CCB}" destId="{7CD31910-91D5-4AFC-9911-A050569CA141}" srcOrd="0" destOrd="0" presId="urn:microsoft.com/office/officeart/2008/layout/NameandTitleOrganizationalChart"/>
    <dgm:cxn modelId="{D8A13CB0-D2FA-4262-B39E-2D45380AD644}" type="presParOf" srcId="{CBB946C4-F8D6-4AFD-8415-471D825A5CCB}" destId="{8EB6703D-FA67-4839-9365-FBE9EEBC31A6}" srcOrd="1" destOrd="0" presId="urn:microsoft.com/office/officeart/2008/layout/NameandTitleOrganizationalChart"/>
    <dgm:cxn modelId="{85C82828-803E-49D2-A50E-E035212A01D8}" type="presParOf" srcId="{CBB946C4-F8D6-4AFD-8415-471D825A5CCB}" destId="{EC3436A9-40EA-47EA-B668-314FA1DBAAE7}" srcOrd="2" destOrd="0" presId="urn:microsoft.com/office/officeart/2008/layout/NameandTitleOrganizationalChart"/>
    <dgm:cxn modelId="{83A30C21-AC0C-4CC0-B35C-62D19C51F8C5}" type="presParOf" srcId="{4F1FDD06-46F4-4FC2-BCF9-7382A8106241}" destId="{D8811ED5-608D-4EBB-95FF-D638D9E7C33F}" srcOrd="1" destOrd="0" presId="urn:microsoft.com/office/officeart/2008/layout/NameandTitleOrganizationalChart"/>
    <dgm:cxn modelId="{BB645BD4-1CBA-4483-9CAF-764990476F2E}" type="presParOf" srcId="{D8811ED5-608D-4EBB-95FF-D638D9E7C33F}" destId="{DCA81DFA-26D3-4C9E-AD92-DCA0ABB57BE0}" srcOrd="0" destOrd="0" presId="urn:microsoft.com/office/officeart/2008/layout/NameandTitleOrganizationalChart"/>
    <dgm:cxn modelId="{9A93DBB1-8E07-47FD-9D12-1DAF5A9913FE}" type="presParOf" srcId="{D8811ED5-608D-4EBB-95FF-D638D9E7C33F}" destId="{CEF5C0D1-1AF5-4568-933B-7FFC2E2ECE3A}" srcOrd="1" destOrd="0" presId="urn:microsoft.com/office/officeart/2008/layout/NameandTitleOrganizationalChart"/>
    <dgm:cxn modelId="{B9CBDA48-0759-4FD9-89A4-95155B0218F2}" type="presParOf" srcId="{CEF5C0D1-1AF5-4568-933B-7FFC2E2ECE3A}" destId="{DE9D1E42-C6A5-46D2-85DE-CBE804B6B0B5}" srcOrd="0" destOrd="0" presId="urn:microsoft.com/office/officeart/2008/layout/NameandTitleOrganizationalChart"/>
    <dgm:cxn modelId="{E64C17C1-179D-4FF2-B0A0-52F5C7034496}" type="presParOf" srcId="{DE9D1E42-C6A5-46D2-85DE-CBE804B6B0B5}" destId="{B4A67B37-5011-404C-BB56-65AB4B68E036}" srcOrd="0" destOrd="0" presId="urn:microsoft.com/office/officeart/2008/layout/NameandTitleOrganizationalChart"/>
    <dgm:cxn modelId="{69D4BF8E-B921-4FD7-B450-E0D2D989E897}" type="presParOf" srcId="{DE9D1E42-C6A5-46D2-85DE-CBE804B6B0B5}" destId="{63C62320-D173-4976-AAA5-4E488C676EBE}" srcOrd="1" destOrd="0" presId="urn:microsoft.com/office/officeart/2008/layout/NameandTitleOrganizationalChart"/>
    <dgm:cxn modelId="{5AE2344A-CFDF-4501-BC53-18224E14E8A9}" type="presParOf" srcId="{DE9D1E42-C6A5-46D2-85DE-CBE804B6B0B5}" destId="{AA170E9D-3B25-4D9B-B30D-DD7CC78F21E0}" srcOrd="2" destOrd="0" presId="urn:microsoft.com/office/officeart/2008/layout/NameandTitleOrganizationalChart"/>
    <dgm:cxn modelId="{1C6CF42F-C9F3-4342-A132-10279290A5EB}" type="presParOf" srcId="{CEF5C0D1-1AF5-4568-933B-7FFC2E2ECE3A}" destId="{EDE6E748-3BFD-4303-9369-0F2EED7B4A14}" srcOrd="1" destOrd="0" presId="urn:microsoft.com/office/officeart/2008/layout/NameandTitleOrganizationalChart"/>
    <dgm:cxn modelId="{92F99507-39CF-4D83-9508-865E15BBBB47}" type="presParOf" srcId="{CEF5C0D1-1AF5-4568-933B-7FFC2E2ECE3A}" destId="{399B4F13-83C5-4155-B6BB-B4D08981C67E}" srcOrd="2" destOrd="0" presId="urn:microsoft.com/office/officeart/2008/layout/NameandTitleOrganizationalChart"/>
    <dgm:cxn modelId="{1CCC5F58-8A88-4CF4-9B48-D583F981C400}" type="presParOf" srcId="{D8811ED5-608D-4EBB-95FF-D638D9E7C33F}" destId="{8914C63B-FD86-40C7-8DF6-D206EAE2B9F5}" srcOrd="2" destOrd="0" presId="urn:microsoft.com/office/officeart/2008/layout/NameandTitleOrganizationalChart"/>
    <dgm:cxn modelId="{5014D13B-9EAF-4814-937D-DCC70834D3D6}" type="presParOf" srcId="{D8811ED5-608D-4EBB-95FF-D638D9E7C33F}" destId="{F3FDB7D6-4909-4645-95AD-34AFE3A50BF8}" srcOrd="3" destOrd="0" presId="urn:microsoft.com/office/officeart/2008/layout/NameandTitleOrganizationalChart"/>
    <dgm:cxn modelId="{79BADC80-2135-4F9D-A9EE-14F9B502AD20}" type="presParOf" srcId="{F3FDB7D6-4909-4645-95AD-34AFE3A50BF8}" destId="{D213B500-FE9E-49D5-99A6-5BF6EFE57E1D}" srcOrd="0" destOrd="0" presId="urn:microsoft.com/office/officeart/2008/layout/NameandTitleOrganizationalChart"/>
    <dgm:cxn modelId="{E76D8E2E-7A53-4B35-8810-34FACB7EF3E5}" type="presParOf" srcId="{D213B500-FE9E-49D5-99A6-5BF6EFE57E1D}" destId="{67BEA8E0-962A-462F-A9EA-9902A931A92B}" srcOrd="0" destOrd="0" presId="urn:microsoft.com/office/officeart/2008/layout/NameandTitleOrganizationalChart"/>
    <dgm:cxn modelId="{C130A4F2-E9BD-496B-9D45-CEF483BF53D4}" type="presParOf" srcId="{D213B500-FE9E-49D5-99A6-5BF6EFE57E1D}" destId="{E5F8FAF4-A132-4608-9AAD-4CCF7FEB3260}" srcOrd="1" destOrd="0" presId="urn:microsoft.com/office/officeart/2008/layout/NameandTitleOrganizationalChart"/>
    <dgm:cxn modelId="{C7D8DB9B-FD5F-492E-BA0F-70EA9B707CC4}" type="presParOf" srcId="{D213B500-FE9E-49D5-99A6-5BF6EFE57E1D}" destId="{C8848EB2-9A81-40C0-86D0-A48F773E21BB}" srcOrd="2" destOrd="0" presId="urn:microsoft.com/office/officeart/2008/layout/NameandTitleOrganizationalChart"/>
    <dgm:cxn modelId="{385F2114-60AE-452B-83E9-88CB83C9C729}" type="presParOf" srcId="{F3FDB7D6-4909-4645-95AD-34AFE3A50BF8}" destId="{B2431273-8474-48B1-A203-8C3008B2035A}" srcOrd="1" destOrd="0" presId="urn:microsoft.com/office/officeart/2008/layout/NameandTitleOrganizationalChart"/>
    <dgm:cxn modelId="{F50D827F-4EE5-4FE2-A3AB-4C8F805FD5B2}" type="presParOf" srcId="{F3FDB7D6-4909-4645-95AD-34AFE3A50BF8}" destId="{816B2CD6-0DE1-4A4D-B953-1F51237CF79A}" srcOrd="2" destOrd="0" presId="urn:microsoft.com/office/officeart/2008/layout/NameandTitleOrganizationalChart"/>
    <dgm:cxn modelId="{CCFD4739-21D3-4CB1-9438-3DC39B320293}" type="presParOf" srcId="{D8811ED5-608D-4EBB-95FF-D638D9E7C33F}" destId="{E39F06AD-82D8-474F-8175-E0E038A1E393}" srcOrd="4" destOrd="0" presId="urn:microsoft.com/office/officeart/2008/layout/NameandTitleOrganizationalChart"/>
    <dgm:cxn modelId="{7A970E63-10D3-4277-BC31-3079E1965CD1}" type="presParOf" srcId="{D8811ED5-608D-4EBB-95FF-D638D9E7C33F}" destId="{74599EBA-BFC3-4651-BBA2-D9BB28449593}" srcOrd="5" destOrd="0" presId="urn:microsoft.com/office/officeart/2008/layout/NameandTitleOrganizationalChart"/>
    <dgm:cxn modelId="{4552C7A4-C64C-4821-8C83-59D117C7410F}" type="presParOf" srcId="{74599EBA-BFC3-4651-BBA2-D9BB28449593}" destId="{E755EF6A-B447-4117-9404-FF0F1FC80B96}" srcOrd="0" destOrd="0" presId="urn:microsoft.com/office/officeart/2008/layout/NameandTitleOrganizationalChart"/>
    <dgm:cxn modelId="{9CBC7DEF-CD37-4E22-8737-8C2DF0A2D796}" type="presParOf" srcId="{E755EF6A-B447-4117-9404-FF0F1FC80B96}" destId="{F40D34E8-D546-493B-A2DA-95983824BB46}" srcOrd="0" destOrd="0" presId="urn:microsoft.com/office/officeart/2008/layout/NameandTitleOrganizationalChart"/>
    <dgm:cxn modelId="{01A4C655-636E-41BC-A538-274EA98DCC8A}" type="presParOf" srcId="{E755EF6A-B447-4117-9404-FF0F1FC80B96}" destId="{B9B88E87-0308-4A43-93E7-119335486FA1}" srcOrd="1" destOrd="0" presId="urn:microsoft.com/office/officeart/2008/layout/NameandTitleOrganizationalChart"/>
    <dgm:cxn modelId="{822EDC4B-C635-46F0-A23F-5F87AE4F53CC}" type="presParOf" srcId="{E755EF6A-B447-4117-9404-FF0F1FC80B96}" destId="{36354CDF-7E9F-4205-A69B-9AF316C2186F}" srcOrd="2" destOrd="0" presId="urn:microsoft.com/office/officeart/2008/layout/NameandTitleOrganizationalChart"/>
    <dgm:cxn modelId="{1D93A771-0985-4886-8FFD-659921244CA6}" type="presParOf" srcId="{74599EBA-BFC3-4651-BBA2-D9BB28449593}" destId="{D65E9551-6F1A-4323-97CD-C8F21FDECAF1}" srcOrd="1" destOrd="0" presId="urn:microsoft.com/office/officeart/2008/layout/NameandTitleOrganizationalChart"/>
    <dgm:cxn modelId="{6EABFAAA-7333-477E-9427-3C6EEF503A47}" type="presParOf" srcId="{74599EBA-BFC3-4651-BBA2-D9BB28449593}" destId="{DC4099FC-C0C9-4F88-84B9-9FBDAFF74F7D}" srcOrd="2" destOrd="0" presId="urn:microsoft.com/office/officeart/2008/layout/NameandTitleOrganizationalChart"/>
    <dgm:cxn modelId="{E8026B3B-B6C1-4925-A81A-195404C7F077}" type="presParOf" srcId="{4F1FDD06-46F4-4FC2-BCF9-7382A8106241}" destId="{FAB820B9-AFFB-4ECE-962B-53A536AC9CF3}" srcOrd="2" destOrd="0" presId="urn:microsoft.com/office/officeart/2008/layout/NameandTitleOrganizationalChart"/>
    <dgm:cxn modelId="{A5172E3C-28A0-469C-90CC-9ED0DE0C502A}" type="presParOf" srcId="{FAB820B9-AFFB-4ECE-962B-53A536AC9CF3}" destId="{0D14A24B-06A4-4700-BF50-D5DC64A096B1}" srcOrd="0" destOrd="0" presId="urn:microsoft.com/office/officeart/2008/layout/NameandTitleOrganizationalChart"/>
    <dgm:cxn modelId="{7161F843-BA69-4C5F-B381-C53BA793A0A4}" type="presParOf" srcId="{FAB820B9-AFFB-4ECE-962B-53A536AC9CF3}" destId="{E78CED87-536A-44EF-9956-D51CD26393B1}" srcOrd="1" destOrd="0" presId="urn:microsoft.com/office/officeart/2008/layout/NameandTitleOrganizationalChart"/>
    <dgm:cxn modelId="{58992E76-CFC6-4CBF-BD3E-CD348CF1F079}" type="presParOf" srcId="{E78CED87-536A-44EF-9956-D51CD26393B1}" destId="{741C8E0C-E050-4656-AD60-1484AE5944A9}" srcOrd="0" destOrd="0" presId="urn:microsoft.com/office/officeart/2008/layout/NameandTitleOrganizationalChart"/>
    <dgm:cxn modelId="{BEEE7198-BDE4-4AF0-BE7B-540E5A27D9A5}" type="presParOf" srcId="{741C8E0C-E050-4656-AD60-1484AE5944A9}" destId="{F10E33E2-93C1-447C-91B3-FADA6E3DCC51}" srcOrd="0" destOrd="0" presId="urn:microsoft.com/office/officeart/2008/layout/NameandTitleOrganizationalChart"/>
    <dgm:cxn modelId="{3AF49184-4FDB-49AB-92AD-5F26C53B17F2}" type="presParOf" srcId="{741C8E0C-E050-4656-AD60-1484AE5944A9}" destId="{EE6A0F62-EC70-4F6E-AE09-E77DBB2804CF}" srcOrd="1" destOrd="0" presId="urn:microsoft.com/office/officeart/2008/layout/NameandTitleOrganizationalChart"/>
    <dgm:cxn modelId="{C6E2FC33-9427-439E-9477-426B01477E7B}" type="presParOf" srcId="{741C8E0C-E050-4656-AD60-1484AE5944A9}" destId="{77064F49-0EAB-4D4B-B340-342A9982CCA9}" srcOrd="2" destOrd="0" presId="urn:microsoft.com/office/officeart/2008/layout/NameandTitleOrganizationalChart"/>
    <dgm:cxn modelId="{5A14EFB8-4CC0-460A-A8A4-2ACBAAAB7A88}" type="presParOf" srcId="{E78CED87-536A-44EF-9956-D51CD26393B1}" destId="{B5EE3E78-B3D4-4EA0-9060-0C85A072F820}" srcOrd="1" destOrd="0" presId="urn:microsoft.com/office/officeart/2008/layout/NameandTitleOrganizationalChart"/>
    <dgm:cxn modelId="{6209AC46-BE47-49C3-8554-2663FC071814}"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185547" y="617226"/>
          <a:ext cx="2160388" cy="1351052"/>
        </a:xfrm>
        <a:custGeom>
          <a:avLst/>
          <a:gdLst/>
          <a:ahLst/>
          <a:cxnLst/>
          <a:rect l="0" t="0" r="0" b="0"/>
          <a:pathLst>
            <a:path>
              <a:moveTo>
                <a:pt x="0" y="0"/>
              </a:moveTo>
              <a:lnTo>
                <a:pt x="0" y="1207401"/>
              </a:lnTo>
              <a:lnTo>
                <a:pt x="2160388" y="1207401"/>
              </a:lnTo>
              <a:lnTo>
                <a:pt x="2160388"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38949" y="617226"/>
          <a:ext cx="91440" cy="1351052"/>
        </a:xfrm>
        <a:custGeom>
          <a:avLst/>
          <a:gdLst/>
          <a:ahLst/>
          <a:cxnLst/>
          <a:rect l="0" t="0" r="0" b="0"/>
          <a:pathLst>
            <a:path>
              <a:moveTo>
                <a:pt x="46597" y="0"/>
              </a:moveTo>
              <a:lnTo>
                <a:pt x="46597" y="1207401"/>
              </a:lnTo>
              <a:lnTo>
                <a:pt x="45720" y="1207401"/>
              </a:lnTo>
              <a:lnTo>
                <a:pt x="4572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24281" y="617226"/>
          <a:ext cx="2161266" cy="1351052"/>
        </a:xfrm>
        <a:custGeom>
          <a:avLst/>
          <a:gdLst/>
          <a:ahLst/>
          <a:cxnLst/>
          <a:rect l="0" t="0" r="0" b="0"/>
          <a:pathLst>
            <a:path>
              <a:moveTo>
                <a:pt x="2161266" y="0"/>
              </a:moveTo>
              <a:lnTo>
                <a:pt x="2161266" y="1207401"/>
              </a:lnTo>
              <a:lnTo>
                <a:pt x="0" y="1207401"/>
              </a:lnTo>
              <a:lnTo>
                <a:pt x="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9898" y="1234"/>
        <a:ext cx="1671297" cy="615992"/>
      </dsp:txXfrm>
    </dsp:sp>
    <dsp:sp modelId="{8EB6703D-FA67-4839-9365-FBE9EEBC31A6}">
      <dsp:nvSpPr>
        <dsp:cNvPr id="0" name=""/>
        <dsp:cNvSpPr/>
      </dsp:nvSpPr>
      <dsp:spPr>
        <a:xfrm>
          <a:off x="2504384"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Support Sevice Manager</a:t>
          </a:r>
        </a:p>
      </dsp:txBody>
      <dsp:txXfrm>
        <a:off x="2504384" y="468249"/>
        <a:ext cx="1719045" cy="229205"/>
      </dsp:txXfrm>
    </dsp:sp>
    <dsp:sp modelId="{B4A67B37-5011-404C-BB56-65AB4B68E036}">
      <dsp:nvSpPr>
        <dsp:cNvPr id="0" name=""/>
        <dsp:cNvSpPr/>
      </dsp:nvSpPr>
      <dsp:spPr>
        <a:xfrm>
          <a:off x="188632"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88632" y="1968279"/>
        <a:ext cx="1671297" cy="615647"/>
      </dsp:txXfrm>
    </dsp:sp>
    <dsp:sp modelId="{63C62320-D173-4976-AAA5-4E488C676EBE}">
      <dsp:nvSpPr>
        <dsp:cNvPr id="0" name=""/>
        <dsp:cNvSpPr/>
      </dsp:nvSpPr>
      <dsp:spPr>
        <a:xfrm>
          <a:off x="343118" y="2435121"/>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Physiology</a:t>
          </a:r>
        </a:p>
      </dsp:txBody>
      <dsp:txXfrm>
        <a:off x="343118" y="2435121"/>
        <a:ext cx="1719045" cy="229205"/>
      </dsp:txXfrm>
    </dsp:sp>
    <dsp:sp modelId="{67BEA8E0-962A-462F-A9EA-9902A931A92B}">
      <dsp:nvSpPr>
        <dsp:cNvPr id="0" name=""/>
        <dsp:cNvSpPr/>
      </dsp:nvSpPr>
      <dsp:spPr>
        <a:xfrm>
          <a:off x="2349466"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349466" y="1968279"/>
        <a:ext cx="1670405" cy="615647"/>
      </dsp:txXfrm>
    </dsp:sp>
    <dsp:sp modelId="{E5F8FAF4-A132-4608-9AAD-4CCF7FEB3260}">
      <dsp:nvSpPr>
        <dsp:cNvPr id="0" name=""/>
        <dsp:cNvSpPr/>
      </dsp:nvSpPr>
      <dsp:spPr>
        <a:xfrm>
          <a:off x="2502629"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Medical Teams</a:t>
          </a:r>
        </a:p>
      </dsp:txBody>
      <dsp:txXfrm>
        <a:off x="2502629" y="2447116"/>
        <a:ext cx="1720800" cy="205215"/>
      </dsp:txXfrm>
    </dsp:sp>
    <dsp:sp modelId="{F40D34E8-D546-493B-A2DA-95983824BB46}">
      <dsp:nvSpPr>
        <dsp:cNvPr id="0" name=""/>
        <dsp:cNvSpPr/>
      </dsp:nvSpPr>
      <dsp:spPr>
        <a:xfrm>
          <a:off x="4510732"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510732" y="1968279"/>
        <a:ext cx="1670405" cy="615647"/>
      </dsp:txXfrm>
    </dsp:sp>
    <dsp:sp modelId="{B9B88E87-0308-4A43-93E7-119335486FA1}">
      <dsp:nvSpPr>
        <dsp:cNvPr id="0" name=""/>
        <dsp:cNvSpPr/>
      </dsp:nvSpPr>
      <dsp:spPr>
        <a:xfrm>
          <a:off x="4663895"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663895" y="2447116"/>
        <a:ext cx="1720800" cy="205215"/>
      </dsp:txXfrm>
    </dsp:sp>
    <dsp:sp modelId="{F10E33E2-93C1-447C-91B3-FADA6E3DCC51}">
      <dsp:nvSpPr>
        <dsp:cNvPr id="0" name=""/>
        <dsp:cNvSpPr/>
      </dsp:nvSpPr>
      <dsp:spPr>
        <a:xfrm>
          <a:off x="1269481"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9481" y="984757"/>
        <a:ext cx="1671297" cy="615992"/>
      </dsp:txXfrm>
    </dsp:sp>
    <dsp:sp modelId="{EE6A0F62-EC70-4F6E-AE09-E77DBB2804CF}">
      <dsp:nvSpPr>
        <dsp:cNvPr id="0" name=""/>
        <dsp:cNvSpPr/>
      </dsp:nvSpPr>
      <dsp:spPr>
        <a:xfrm>
          <a:off x="1449234"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 Clinical Physiology</a:t>
          </a:r>
        </a:p>
      </dsp:txBody>
      <dsp:txXfrm>
        <a:off x="1449234"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AFECC-3E7B-49CE-ABD0-6292B4482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1752</Words>
  <Characters>9989</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Shelley Solomon</cp:lastModifiedBy>
  <cp:revision>2</cp:revision>
  <cp:lastPrinted>2020-11-24T23:25:00Z</cp:lastPrinted>
  <dcterms:created xsi:type="dcterms:W3CDTF">2022-08-19T03:55:00Z</dcterms:created>
  <dcterms:modified xsi:type="dcterms:W3CDTF">2022-08-19T03:55:00Z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1756962879</vt:i4>
  </property>
  <property fmtid="{D5CDD505-2E9C-101B-9397-08002B2CF9AE}" pid="4" name="_EmailSubject">
    <vt:lpwstr>ROT02110 Trainee Cardiac Physiology</vt:lpwstr>
  </property>
  <property fmtid="{D5CDD505-2E9C-101B-9397-08002B2CF9AE}" pid="5" name="_AuthorEmail">
    <vt:lpwstr>Stacey.Neilson@lakesdhb.govt.nz</vt:lpwstr>
  </property>
  <property fmtid="{D5CDD505-2E9C-101B-9397-08002B2CF9AE}" pid="6" name="_AuthorEmailDisplayName">
    <vt:lpwstr>Stacey Neilson</vt:lpwstr>
  </property>
  <property fmtid="{D5CDD505-2E9C-101B-9397-08002B2CF9AE}" pid="7" name="_PreviousAdHocReviewCycleID">
    <vt:i4>1756962879</vt:i4>
  </property>
  <property fmtid="{D5CDD505-2E9C-101B-9397-08002B2CF9AE}" pid="8" name="_ReviewingToolsShownOnce">
    <vt:lpwstr/>
  </property>
</Properties>
</file>